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ffe1" w14:textId="20cf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Резервтегі әскери қызметті өткеру туралы келісімшарттың үлгілік нысанын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11 желтоқсандағы № 1704 бұйрығы. Қазақстан Республикасының Әділет министрлігінде 2025 жылғы 11 желтоқсанда № 37583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174-тармағына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резервтегі әскери қызметті өткеру туралы келісімшарттың үлгілік нысаны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1704 бұйрығымен бекітілген</w:t>
            </w:r>
          </w:p>
        </w:tc>
      </w:tr>
    </w:tbl>
    <w:bookmarkStart w:name="z15" w:id="9"/>
    <w:p>
      <w:pPr>
        <w:spacing w:after="0"/>
        <w:ind w:left="0"/>
        <w:jc w:val="both"/>
      </w:pPr>
      <w:r>
        <w:rPr>
          <w:rFonts w:ascii="Times New Roman"/>
          <w:b w:val="false"/>
          <w:i w:val="false"/>
          <w:color w:val="000000"/>
          <w:sz w:val="28"/>
        </w:rPr>
        <w:t>
      1. Осы резервтегі әскери қызметті өткеру туралы келісімшарт</w:t>
      </w:r>
    </w:p>
    <w:bookmarkEnd w:id="9"/>
    <w:bookmarkStart w:name="z16" w:id="10"/>
    <w:p>
      <w:pPr>
        <w:spacing w:after="0"/>
        <w:ind w:left="0"/>
        <w:jc w:val="both"/>
      </w:pPr>
      <w:r>
        <w:rPr>
          <w:rFonts w:ascii="Times New Roman"/>
          <w:b w:val="false"/>
          <w:i w:val="false"/>
          <w:color w:val="000000"/>
          <w:sz w:val="28"/>
        </w:rPr>
        <w:t>
      _____________________________________________________________</w:t>
      </w:r>
    </w:p>
    <w:bookmarkEnd w:id="10"/>
    <w:bookmarkStart w:name="z17" w:id="11"/>
    <w:p>
      <w:pPr>
        <w:spacing w:after="0"/>
        <w:ind w:left="0"/>
        <w:jc w:val="both"/>
      </w:pPr>
      <w:r>
        <w:rPr>
          <w:rFonts w:ascii="Times New Roman"/>
          <w:b w:val="false"/>
          <w:i w:val="false"/>
          <w:color w:val="000000"/>
          <w:sz w:val="28"/>
        </w:rPr>
        <w:t>
      (азаматтың әскери атағы, тегі, аты және әкесінің аты (бар болса),</w:t>
      </w:r>
    </w:p>
    <w:bookmarkEnd w:id="11"/>
    <w:bookmarkStart w:name="z18" w:id="12"/>
    <w:p>
      <w:pPr>
        <w:spacing w:after="0"/>
        <w:ind w:left="0"/>
        <w:jc w:val="both"/>
      </w:pPr>
      <w:r>
        <w:rPr>
          <w:rFonts w:ascii="Times New Roman"/>
          <w:b w:val="false"/>
          <w:i w:val="false"/>
          <w:color w:val="000000"/>
          <w:sz w:val="28"/>
        </w:rPr>
        <w:t>
      ______________________________________________________________</w:t>
      </w:r>
    </w:p>
    <w:bookmarkEnd w:id="12"/>
    <w:bookmarkStart w:name="z19" w:id="13"/>
    <w:p>
      <w:pPr>
        <w:spacing w:after="0"/>
        <w:ind w:left="0"/>
        <w:jc w:val="both"/>
      </w:pPr>
      <w:r>
        <w:rPr>
          <w:rFonts w:ascii="Times New Roman"/>
          <w:b w:val="false"/>
          <w:i w:val="false"/>
          <w:color w:val="000000"/>
          <w:sz w:val="28"/>
        </w:rPr>
        <w:t>
      туған жылы, күні және айы, жеке сәйкестендіру нөмірі)</w:t>
      </w:r>
    </w:p>
    <w:bookmarkEnd w:id="13"/>
    <w:bookmarkStart w:name="z20" w:id="14"/>
    <w:p>
      <w:pPr>
        <w:spacing w:after="0"/>
        <w:ind w:left="0"/>
        <w:jc w:val="both"/>
      </w:pPr>
      <w:r>
        <w:rPr>
          <w:rFonts w:ascii="Times New Roman"/>
          <w:b w:val="false"/>
          <w:i w:val="false"/>
          <w:color w:val="000000"/>
          <w:sz w:val="28"/>
        </w:rPr>
        <w:t>
      және __________________________________________________________</w:t>
      </w:r>
    </w:p>
    <w:bookmarkEnd w:id="14"/>
    <w:bookmarkStart w:name="z21" w:id="15"/>
    <w:p>
      <w:pPr>
        <w:spacing w:after="0"/>
        <w:ind w:left="0"/>
        <w:jc w:val="both"/>
      </w:pPr>
      <w:r>
        <w:rPr>
          <w:rFonts w:ascii="Times New Roman"/>
          <w:b w:val="false"/>
          <w:i w:val="false"/>
          <w:color w:val="000000"/>
          <w:sz w:val="28"/>
        </w:rPr>
        <w:t>
      (уәкiлетті лауазымды адамның әскери атағы, тегі, аты, әкесінің аты (бар болса) және</w:t>
      </w:r>
    </w:p>
    <w:bookmarkEnd w:id="15"/>
    <w:bookmarkStart w:name="z22" w:id="16"/>
    <w:p>
      <w:pPr>
        <w:spacing w:after="0"/>
        <w:ind w:left="0"/>
        <w:jc w:val="both"/>
      </w:pPr>
      <w:r>
        <w:rPr>
          <w:rFonts w:ascii="Times New Roman"/>
          <w:b w:val="false"/>
          <w:i w:val="false"/>
          <w:color w:val="000000"/>
          <w:sz w:val="28"/>
        </w:rPr>
        <w:t>
      лауазымы) арасында 3 (үш) жыл мерзімге жасалды.</w:t>
      </w:r>
    </w:p>
    <w:bookmarkEnd w:id="16"/>
    <w:bookmarkStart w:name="z23" w:id="17"/>
    <w:p>
      <w:pPr>
        <w:spacing w:after="0"/>
        <w:ind w:left="0"/>
        <w:jc w:val="both"/>
      </w:pPr>
      <w:r>
        <w:rPr>
          <w:rFonts w:ascii="Times New Roman"/>
          <w:b w:val="false"/>
          <w:i w:val="false"/>
          <w:color w:val="000000"/>
          <w:sz w:val="28"/>
        </w:rPr>
        <w:t>
      2. ______________________________________________________________</w:t>
      </w:r>
    </w:p>
    <w:bookmarkEnd w:id="17"/>
    <w:bookmarkStart w:name="z24" w:id="18"/>
    <w:p>
      <w:pPr>
        <w:spacing w:after="0"/>
        <w:ind w:left="0"/>
        <w:jc w:val="both"/>
      </w:pPr>
      <w:r>
        <w:rPr>
          <w:rFonts w:ascii="Times New Roman"/>
          <w:b w:val="false"/>
          <w:i w:val="false"/>
          <w:color w:val="000000"/>
          <w:sz w:val="28"/>
        </w:rPr>
        <w:t>
      (азаматтың тегі, аты, әкесінің аты (бар болса)</w:t>
      </w:r>
    </w:p>
    <w:bookmarkEnd w:id="18"/>
    <w:bookmarkStart w:name="z25" w:id="19"/>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сондай-ақ жалпыәскери жарғылардың талаптарын сақтауға;</w:t>
      </w:r>
    </w:p>
    <w:bookmarkEnd w:id="19"/>
    <w:bookmarkStart w:name="z26" w:id="20"/>
    <w:p>
      <w:pPr>
        <w:spacing w:after="0"/>
        <w:ind w:left="0"/>
        <w:jc w:val="both"/>
      </w:pPr>
      <w:r>
        <w:rPr>
          <w:rFonts w:ascii="Times New Roman"/>
          <w:b w:val="false"/>
          <w:i w:val="false"/>
          <w:color w:val="000000"/>
          <w:sz w:val="28"/>
        </w:rPr>
        <w:t>
      2) осы келісімшартта белгіленген мерзім ішінде резервтегі әскери қызметті өткеруге;</w:t>
      </w:r>
    </w:p>
    <w:bookmarkEnd w:id="20"/>
    <w:bookmarkStart w:name="z27" w:id="21"/>
    <w:p>
      <w:pPr>
        <w:spacing w:after="0"/>
        <w:ind w:left="0"/>
        <w:jc w:val="both"/>
      </w:pPr>
      <w:r>
        <w:rPr>
          <w:rFonts w:ascii="Times New Roman"/>
          <w:b w:val="false"/>
          <w:i w:val="false"/>
          <w:color w:val="000000"/>
          <w:sz w:val="28"/>
        </w:rPr>
        <w:t>
      3) жеке басының қауіпсіздігін және өмірі мен денсаулығын сақтауды қамтамасыз ететін жеке қорғану құралдарын мақсаты бойынша қолдануға және пайдалануға;</w:t>
      </w:r>
    </w:p>
    <w:bookmarkEnd w:id="21"/>
    <w:bookmarkStart w:name="z28" w:id="22"/>
    <w:p>
      <w:pPr>
        <w:spacing w:after="0"/>
        <w:ind w:left="0"/>
        <w:jc w:val="both"/>
      </w:pPr>
      <w:r>
        <w:rPr>
          <w:rFonts w:ascii="Times New Roman"/>
          <w:b w:val="false"/>
          <w:i w:val="false"/>
          <w:color w:val="000000"/>
          <w:sz w:val="28"/>
        </w:rPr>
        <w:t>
      4) халықаралық шарттарға сәйкес Қарулы Күштердің, басқа да əскерлер мен əскери құралымдардың әскери бөлімдері мен бөлімшелері, біріккен (коалициялық) қарулы күштер құрамында қарулы жанжалға қатысуға;</w:t>
      </w:r>
    </w:p>
    <w:bookmarkEnd w:id="22"/>
    <w:bookmarkStart w:name="z29" w:id="23"/>
    <w:p>
      <w:pPr>
        <w:spacing w:after="0"/>
        <w:ind w:left="0"/>
        <w:jc w:val="both"/>
      </w:pPr>
      <w:r>
        <w:rPr>
          <w:rFonts w:ascii="Times New Roman"/>
          <w:b w:val="false"/>
          <w:i w:val="false"/>
          <w:color w:val="000000"/>
          <w:sz w:val="28"/>
        </w:rPr>
        <w:t>
      5) резервтегі әскери қызметті өткеру туралы келісімшарт талаптарын сақтауға;</w:t>
      </w:r>
    </w:p>
    <w:bookmarkEnd w:id="23"/>
    <w:bookmarkStart w:name="z30" w:id="24"/>
    <w:p>
      <w:pPr>
        <w:spacing w:after="0"/>
        <w:ind w:left="0"/>
        <w:jc w:val="both"/>
      </w:pPr>
      <w:r>
        <w:rPr>
          <w:rFonts w:ascii="Times New Roman"/>
          <w:b w:val="false"/>
          <w:i w:val="false"/>
          <w:color w:val="000000"/>
          <w:sz w:val="28"/>
        </w:rPr>
        <w:t>
      6) уәкілетті органның бірінші басшысы бекіткен дене шынықтыру дайындығы бойынша нормативтерді орындауға;</w:t>
      </w:r>
    </w:p>
    <w:bookmarkEnd w:id="24"/>
    <w:bookmarkStart w:name="z31" w:id="25"/>
    <w:p>
      <w:pPr>
        <w:spacing w:after="0"/>
        <w:ind w:left="0"/>
        <w:jc w:val="both"/>
      </w:pPr>
      <w:r>
        <w:rPr>
          <w:rFonts w:ascii="Times New Roman"/>
          <w:b w:val="false"/>
          <w:i w:val="false"/>
          <w:color w:val="000000"/>
          <w:sz w:val="28"/>
        </w:rPr>
        <w:t>
      7) өзіне сеніп тапсырылған қаруды, қару-жарақ пен әскери техниканы қолдана білуге, оның сақталуын және дұрыс пайдаланылуын қамтамасыз етуге;</w:t>
      </w:r>
    </w:p>
    <w:bookmarkEnd w:id="25"/>
    <w:bookmarkStart w:name="z32" w:id="26"/>
    <w:p>
      <w:pPr>
        <w:spacing w:after="0"/>
        <w:ind w:left="0"/>
        <w:jc w:val="both"/>
      </w:pPr>
      <w:r>
        <w:rPr>
          <w:rFonts w:ascii="Times New Roman"/>
          <w:b w:val="false"/>
          <w:i w:val="false"/>
          <w:color w:val="000000"/>
          <w:sz w:val="28"/>
        </w:rPr>
        <w:t>
      8) "Қазақстан Республикасының мемлекеттік құпияларын қорғау жөніндегі нұсқаулықты бекіту туралы" Қазақстан Республикасы Үкіметінің 2021 жылғы 28 қазандағы № 776 қбп қаулысында белгіленген мемлекеттік құпия болып табылатын мәліметтерді жария етпеу жөніндегі міндеттемелерді өзіне қабылдауға;</w:t>
      </w:r>
    </w:p>
    <w:bookmarkEnd w:id="26"/>
    <w:bookmarkStart w:name="z33" w:id="27"/>
    <w:p>
      <w:pPr>
        <w:spacing w:after="0"/>
        <w:ind w:left="0"/>
        <w:jc w:val="both"/>
      </w:pPr>
      <w:r>
        <w:rPr>
          <w:rFonts w:ascii="Times New Roman"/>
          <w:b w:val="false"/>
          <w:i w:val="false"/>
          <w:color w:val="000000"/>
          <w:sz w:val="28"/>
        </w:rPr>
        <w:t>
      9) Қазақстан Республикасының заңнамасында белгіленген қызметтік әдеп нормаларын сақтауға;</w:t>
      </w:r>
    </w:p>
    <w:bookmarkEnd w:id="27"/>
    <w:bookmarkStart w:name="z34" w:id="28"/>
    <w:p>
      <w:pPr>
        <w:spacing w:after="0"/>
        <w:ind w:left="0"/>
        <w:jc w:val="both"/>
      </w:pPr>
      <w:r>
        <w:rPr>
          <w:rFonts w:ascii="Times New Roman"/>
          <w:b w:val="false"/>
          <w:i w:val="false"/>
          <w:color w:val="000000"/>
          <w:sz w:val="28"/>
        </w:rPr>
        <w:t>
      10) Қазақстан Республикасының заңдарында белгіленген шектеулерді өзіне қабылдауға;</w:t>
      </w:r>
    </w:p>
    <w:bookmarkEnd w:id="28"/>
    <w:bookmarkStart w:name="z35" w:id="29"/>
    <w:p>
      <w:pPr>
        <w:spacing w:after="0"/>
        <w:ind w:left="0"/>
        <w:jc w:val="both"/>
      </w:pPr>
      <w:r>
        <w:rPr>
          <w:rFonts w:ascii="Times New Roman"/>
          <w:b w:val="false"/>
          <w:i w:val="false"/>
          <w:color w:val="000000"/>
          <w:sz w:val="28"/>
        </w:rPr>
        <w:t>
      11) әскери мүліктің сақталуын қамтамасыз етуге;</w:t>
      </w:r>
    </w:p>
    <w:bookmarkEnd w:id="29"/>
    <w:bookmarkStart w:name="z36" w:id="30"/>
    <w:p>
      <w:pPr>
        <w:spacing w:after="0"/>
        <w:ind w:left="0"/>
        <w:jc w:val="both"/>
      </w:pPr>
      <w:r>
        <w:rPr>
          <w:rFonts w:ascii="Times New Roman"/>
          <w:b w:val="false"/>
          <w:i w:val="false"/>
          <w:color w:val="000000"/>
          <w:sz w:val="28"/>
        </w:rPr>
        <w:t>
      12) әскери қызметшінің жеке мүддесі өзінің лауазымдық өкілеттіктерімен ұштасатын немесе оларға қайшы келетін жағдайда жазбаша түрде баянат беруге және командирді (бастықты) дереу хабардар етуге;</w:t>
      </w:r>
    </w:p>
    <w:bookmarkEnd w:id="30"/>
    <w:bookmarkStart w:name="z37" w:id="31"/>
    <w:p>
      <w:pPr>
        <w:spacing w:after="0"/>
        <w:ind w:left="0"/>
        <w:jc w:val="both"/>
      </w:pPr>
      <w:r>
        <w:rPr>
          <w:rFonts w:ascii="Times New Roman"/>
          <w:b w:val="false"/>
          <w:i w:val="false"/>
          <w:color w:val="000000"/>
          <w:sz w:val="28"/>
        </w:rPr>
        <w:t>
      13) әскери қызмет мүддесiне нұқсан келтiретiн жария сөз сөйлеуге жол бермеуге;</w:t>
      </w:r>
    </w:p>
    <w:bookmarkEnd w:id="31"/>
    <w:bookmarkStart w:name="z38" w:id="32"/>
    <w:p>
      <w:pPr>
        <w:spacing w:after="0"/>
        <w:ind w:left="0"/>
        <w:jc w:val="both"/>
      </w:pPr>
      <w:r>
        <w:rPr>
          <w:rFonts w:ascii="Times New Roman"/>
          <w:b w:val="false"/>
          <w:i w:val="false"/>
          <w:color w:val="000000"/>
          <w:sz w:val="28"/>
        </w:rPr>
        <w:t>
      14) командирді (бастықты):</w:t>
      </w:r>
    </w:p>
    <w:bookmarkEnd w:id="32"/>
    <w:bookmarkStart w:name="z39" w:id="33"/>
    <w:p>
      <w:pPr>
        <w:spacing w:after="0"/>
        <w:ind w:left="0"/>
        <w:jc w:val="both"/>
      </w:pPr>
      <w:r>
        <w:rPr>
          <w:rFonts w:ascii="Times New Roman"/>
          <w:b w:val="false"/>
          <w:i w:val="false"/>
          <w:color w:val="000000"/>
          <w:sz w:val="28"/>
        </w:rPr>
        <w:t xml:space="preserve">
      шет мемлекеттің азаматтығын қабылдау ниеті; </w:t>
      </w:r>
    </w:p>
    <w:bookmarkEnd w:id="33"/>
    <w:bookmarkStart w:name="z40" w:id="34"/>
    <w:p>
      <w:pPr>
        <w:spacing w:after="0"/>
        <w:ind w:left="0"/>
        <w:jc w:val="both"/>
      </w:pPr>
      <w:r>
        <w:rPr>
          <w:rFonts w:ascii="Times New Roman"/>
          <w:b w:val="false"/>
          <w:i w:val="false"/>
          <w:color w:val="000000"/>
          <w:sz w:val="28"/>
        </w:rPr>
        <w:t xml:space="preserve">
      Қазақстан Республикасының азаматтығынан шығу туралы өтініш бергені; </w:t>
      </w:r>
    </w:p>
    <w:bookmarkEnd w:id="34"/>
    <w:bookmarkStart w:name="z41" w:id="35"/>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 мемлекеттің азаматтығын қабылдау ниеті және (немесе) олардың Қазақстан Республикасының азаматтығынан шығу туралы өтініш бергені туралы жазбаша түрде дереу хабардар етуге;</w:t>
      </w:r>
    </w:p>
    <w:bookmarkEnd w:id="35"/>
    <w:bookmarkStart w:name="z42" w:id="36"/>
    <w:p>
      <w:pPr>
        <w:spacing w:after="0"/>
        <w:ind w:left="0"/>
        <w:jc w:val="both"/>
      </w:pPr>
      <w:r>
        <w:rPr>
          <w:rFonts w:ascii="Times New Roman"/>
          <w:b w:val="false"/>
          <w:i w:val="false"/>
          <w:color w:val="000000"/>
          <w:sz w:val="28"/>
        </w:rPr>
        <w:t>
      15) жауынгерлік даярлық бойынша сабақтарға немесе жиындарға және дағдарыстық ахуалдар кезіндегі жиындарға резервтегі әскери қызметті өткеру көзделген мемлекеттік органның бірінші басшысы айқындаған мерзімде және тәртіппен әскери бөлімге (мекемеге) келуге міндеттенеді.</w:t>
      </w:r>
    </w:p>
    <w:bookmarkEnd w:id="36"/>
    <w:bookmarkStart w:name="z43" w:id="37"/>
    <w:p>
      <w:pPr>
        <w:spacing w:after="0"/>
        <w:ind w:left="0"/>
        <w:jc w:val="both"/>
      </w:pPr>
      <w:r>
        <w:rPr>
          <w:rFonts w:ascii="Times New Roman"/>
          <w:b w:val="false"/>
          <w:i w:val="false"/>
          <w:color w:val="000000"/>
          <w:sz w:val="28"/>
        </w:rPr>
        <w:t>
      3. __________________________________________________________________</w:t>
      </w:r>
    </w:p>
    <w:bookmarkEnd w:id="37"/>
    <w:bookmarkStart w:name="z44" w:id="38"/>
    <w:p>
      <w:pPr>
        <w:spacing w:after="0"/>
        <w:ind w:left="0"/>
        <w:jc w:val="both"/>
      </w:pPr>
      <w:r>
        <w:rPr>
          <w:rFonts w:ascii="Times New Roman"/>
          <w:b w:val="false"/>
          <w:i w:val="false"/>
          <w:color w:val="000000"/>
          <w:sz w:val="28"/>
        </w:rPr>
        <w:t>
      (азаматтың тегі, аты, әкесінің аты (бар болса)</w:t>
      </w:r>
    </w:p>
    <w:bookmarkEnd w:id="38"/>
    <w:bookmarkStart w:name="z45" w:id="39"/>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нормалар бойынша және тәртіппен мемлекет есебінен ақшалай төлеммен, заттай мүлікпен, жабдықталымның басқа да түрлерімен қамтамасыз етілуге;</w:t>
      </w:r>
    </w:p>
    <w:bookmarkEnd w:id="39"/>
    <w:bookmarkStart w:name="z46" w:id="40"/>
    <w:p>
      <w:pPr>
        <w:spacing w:after="0"/>
        <w:ind w:left="0"/>
        <w:jc w:val="both"/>
      </w:pPr>
      <w:r>
        <w:rPr>
          <w:rFonts w:ascii="Times New Roman"/>
          <w:b w:val="false"/>
          <w:i w:val="false"/>
          <w:color w:val="000000"/>
          <w:sz w:val="28"/>
        </w:rPr>
        <w:t>
      2) біліктілігін, қабілетін, өз лауазымдық міндеттерін адал орындауын ескеріп, қызметі бойынша жоғарылауға;</w:t>
      </w:r>
    </w:p>
    <w:bookmarkEnd w:id="40"/>
    <w:bookmarkStart w:name="z47" w:id="41"/>
    <w:p>
      <w:pPr>
        <w:spacing w:after="0"/>
        <w:ind w:left="0"/>
        <w:jc w:val="both"/>
      </w:pPr>
      <w:r>
        <w:rPr>
          <w:rFonts w:ascii="Times New Roman"/>
          <w:b w:val="false"/>
          <w:i w:val="false"/>
          <w:color w:val="000000"/>
          <w:sz w:val="28"/>
        </w:rPr>
        <w:t>
      3) жоғары лауазымды адамдардың оларға қатысты қабылданатын шешімдері мен əрекетіне (әрекетсіздігіне), сондай-ақ Қазақстан Республикасының заңдарында белгіленген сот тәртібімен шағымдануға;</w:t>
      </w:r>
    </w:p>
    <w:bookmarkEnd w:id="41"/>
    <w:bookmarkStart w:name="z48" w:id="42"/>
    <w:p>
      <w:pPr>
        <w:spacing w:after="0"/>
        <w:ind w:left="0"/>
        <w:jc w:val="both"/>
      </w:pPr>
      <w:r>
        <w:rPr>
          <w:rFonts w:ascii="Times New Roman"/>
          <w:b w:val="false"/>
          <w:i w:val="false"/>
          <w:color w:val="000000"/>
          <w:sz w:val="28"/>
        </w:rPr>
        <w:t>
      4) Қазақстан Республикасының заңнамасында белгіленген тәртіппен уəкілетті лауазымды адаммен келісу бойынша əскери оқу орындарына оқуға түсуге, курстық даярлықтан, кəсіби даярлықтан, қайта даярлықтан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оқуға түсуге;</w:t>
      </w:r>
    </w:p>
    <w:bookmarkEnd w:id="42"/>
    <w:bookmarkStart w:name="z49" w:id="43"/>
    <w:p>
      <w:pPr>
        <w:spacing w:after="0"/>
        <w:ind w:left="0"/>
        <w:jc w:val="both"/>
      </w:pPr>
      <w:r>
        <w:rPr>
          <w:rFonts w:ascii="Times New Roman"/>
          <w:b w:val="false"/>
          <w:i w:val="false"/>
          <w:color w:val="000000"/>
          <w:sz w:val="28"/>
        </w:rPr>
        <w:t>
      5) денсаулығын сақтауға және қауіпсіздік техникасы мен гигиена талаптарына сәйкес келетін қызмет жағдайларына;</w:t>
      </w:r>
    </w:p>
    <w:bookmarkEnd w:id="43"/>
    <w:bookmarkStart w:name="z50" w:id="44"/>
    <w:p>
      <w:pPr>
        <w:spacing w:after="0"/>
        <w:ind w:left="0"/>
        <w:jc w:val="both"/>
      </w:pPr>
      <w:r>
        <w:rPr>
          <w:rFonts w:ascii="Times New Roman"/>
          <w:b w:val="false"/>
          <w:i w:val="false"/>
          <w:color w:val="000000"/>
          <w:sz w:val="28"/>
        </w:rPr>
        <w:t>
      6) Қазақстан Республикасының заңнамасында айқындалған тәртіппен әскери қызмет міндеттерін орындау кезінде өмірі мен денсаулығына немесе жеке мүлкіне келтірілген зиянның өтелуіне;</w:t>
      </w:r>
    </w:p>
    <w:bookmarkEnd w:id="44"/>
    <w:bookmarkStart w:name="z51" w:id="45"/>
    <w:p>
      <w:pPr>
        <w:spacing w:after="0"/>
        <w:ind w:left="0"/>
        <w:jc w:val="both"/>
      </w:pPr>
      <w:r>
        <w:rPr>
          <w:rFonts w:ascii="Times New Roman"/>
          <w:b w:val="false"/>
          <w:i w:val="false"/>
          <w:color w:val="000000"/>
          <w:sz w:val="28"/>
        </w:rPr>
        <w:t>
      7) жауынгерлік даярлық бойынша сабақтардан немесе жиындардан не дағдарыстық ахуал кезіндегі жиындардан өту кезеңінде келісімшарт бойынша әскери қызмет өткеретін әскери қызметшілер үшін көзделген толық көлемде бюджет қаражаты есебінен медициналық қамтамасыз етілуге;</w:t>
      </w:r>
    </w:p>
    <w:bookmarkEnd w:id="45"/>
    <w:bookmarkStart w:name="z52" w:id="46"/>
    <w:p>
      <w:pPr>
        <w:spacing w:after="0"/>
        <w:ind w:left="0"/>
        <w:jc w:val="both"/>
      </w:pPr>
      <w:r>
        <w:rPr>
          <w:rFonts w:ascii="Times New Roman"/>
          <w:b w:val="false"/>
          <w:i w:val="false"/>
          <w:color w:val="000000"/>
          <w:sz w:val="28"/>
        </w:rPr>
        <w:t>
      8) әскери қызмет міндеттерін орындау кезінде арнайы құралдарды, қаруды сақтауға, алып жүруге және қолдануға;</w:t>
      </w:r>
    </w:p>
    <w:bookmarkEnd w:id="46"/>
    <w:bookmarkStart w:name="z53" w:id="47"/>
    <w:p>
      <w:pPr>
        <w:spacing w:after="0"/>
        <w:ind w:left="0"/>
        <w:jc w:val="both"/>
      </w:pPr>
      <w:r>
        <w:rPr>
          <w:rFonts w:ascii="Times New Roman"/>
          <w:b w:val="false"/>
          <w:i w:val="false"/>
          <w:color w:val="000000"/>
          <w:sz w:val="28"/>
        </w:rPr>
        <w:t>
      9) олардың құқықтарын, лауазымдық және арнайы міндеттерін айқындайтын құжаттармен танысуға;</w:t>
      </w:r>
    </w:p>
    <w:bookmarkEnd w:id="47"/>
    <w:bookmarkStart w:name="z54" w:id="48"/>
    <w:p>
      <w:pPr>
        <w:spacing w:after="0"/>
        <w:ind w:left="0"/>
        <w:jc w:val="both"/>
      </w:pPr>
      <w:r>
        <w:rPr>
          <w:rFonts w:ascii="Times New Roman"/>
          <w:b w:val="false"/>
          <w:i w:val="false"/>
          <w:color w:val="000000"/>
          <w:sz w:val="28"/>
        </w:rPr>
        <w:t>
      10) жеке ісіне енгізгенге дейін олардың қызметтік ісі туралы пікірлермен және басқа да құжаттармен, жеке іс материалдарымен (мемлекеттік құпия болып табылатын мәліметтер бар арнайы тексеру материалдарын қоспағанда) танысуға, сондай-ақ жеке іске олардың жазбаша түсініктемелерін және басқа да құжаттар мен материалдарды тіркеп қосуға;</w:t>
      </w:r>
    </w:p>
    <w:bookmarkEnd w:id="48"/>
    <w:bookmarkStart w:name="z55" w:id="49"/>
    <w:p>
      <w:pPr>
        <w:spacing w:after="0"/>
        <w:ind w:left="0"/>
        <w:jc w:val="both"/>
      </w:pPr>
      <w:r>
        <w:rPr>
          <w:rFonts w:ascii="Times New Roman"/>
          <w:b w:val="false"/>
          <w:i w:val="false"/>
          <w:color w:val="000000"/>
          <w:sz w:val="28"/>
        </w:rPr>
        <w:t>
      11) өзінің және өз отбасы мүшелерінің дербес деректерінің қорғалуына;</w:t>
      </w:r>
    </w:p>
    <w:bookmarkEnd w:id="49"/>
    <w:bookmarkStart w:name="z56" w:id="50"/>
    <w:p>
      <w:pPr>
        <w:spacing w:after="0"/>
        <w:ind w:left="0"/>
        <w:jc w:val="both"/>
      </w:pPr>
      <w:r>
        <w:rPr>
          <w:rFonts w:ascii="Times New Roman"/>
          <w:b w:val="false"/>
          <w:i w:val="false"/>
          <w:color w:val="000000"/>
          <w:sz w:val="28"/>
        </w:rPr>
        <w:t>
      12) әскери қызмет ерекшеліктерін ескеріп, тиісті ұйымдық-техникалық және санитариялық жағдайға;</w:t>
      </w:r>
    </w:p>
    <w:bookmarkEnd w:id="50"/>
    <w:bookmarkStart w:name="z57" w:id="51"/>
    <w:p>
      <w:pPr>
        <w:spacing w:after="0"/>
        <w:ind w:left="0"/>
        <w:jc w:val="both"/>
      </w:pPr>
      <w:r>
        <w:rPr>
          <w:rFonts w:ascii="Times New Roman"/>
          <w:b w:val="false"/>
          <w:i w:val="false"/>
          <w:color w:val="000000"/>
          <w:sz w:val="28"/>
        </w:rPr>
        <w:t>
      13) жауынгерлік даярлық бойынша жиындардан немесе дағдарыстық ахуалдар кезіндегі жиындардан өту кезінде тамақтануға;</w:t>
      </w:r>
    </w:p>
    <w:bookmarkEnd w:id="51"/>
    <w:bookmarkStart w:name="z58" w:id="52"/>
    <w:p>
      <w:pPr>
        <w:spacing w:after="0"/>
        <w:ind w:left="0"/>
        <w:jc w:val="both"/>
      </w:pPr>
      <w:r>
        <w:rPr>
          <w:rFonts w:ascii="Times New Roman"/>
          <w:b w:val="false"/>
          <w:i w:val="false"/>
          <w:color w:val="000000"/>
          <w:sz w:val="28"/>
        </w:rPr>
        <w:t>
      14) жауынгерлік даярлық бойынша сабақтарда болған кезеңде түскі аспен қамтамасыз етілуге;</w:t>
      </w:r>
    </w:p>
    <w:bookmarkEnd w:id="52"/>
    <w:bookmarkStart w:name="z59" w:id="53"/>
    <w:p>
      <w:pPr>
        <w:spacing w:after="0"/>
        <w:ind w:left="0"/>
        <w:jc w:val="both"/>
      </w:pPr>
      <w:r>
        <w:rPr>
          <w:rFonts w:ascii="Times New Roman"/>
          <w:b w:val="false"/>
          <w:i w:val="false"/>
          <w:color w:val="000000"/>
          <w:sz w:val="28"/>
        </w:rPr>
        <w:t>
      15) Қазақстан Республикасының заңнамасында белгіленген жеңілдіктер, кепілдіктер мен өтемақылар алуды қоса алғанда, өз құқықтары мен өзінің отбасы мүшелері құқықтарының сақталуына құқылы.</w:t>
      </w:r>
    </w:p>
    <w:bookmarkEnd w:id="53"/>
    <w:bookmarkStart w:name="z60" w:id="54"/>
    <w:p>
      <w:pPr>
        <w:spacing w:after="0"/>
        <w:ind w:left="0"/>
        <w:jc w:val="both"/>
      </w:pPr>
      <w:r>
        <w:rPr>
          <w:rFonts w:ascii="Times New Roman"/>
          <w:b w:val="false"/>
          <w:i w:val="false"/>
          <w:color w:val="000000"/>
          <w:sz w:val="28"/>
        </w:rPr>
        <w:t>
      4. Мен, ________________, резервтегі әскери қызметке ерікті түрде кіріп, әскери қызметтің зиянды және қауіпті жағдайлары туралы, сондай-ақ әскери қызмет өткерумен байланысты әскери қызметшілер құқықтарының шектеулері туралы ескертілдім.</w:t>
      </w:r>
    </w:p>
    <w:bookmarkEnd w:id="54"/>
    <w:bookmarkStart w:name="z61" w:id="55"/>
    <w:p>
      <w:pPr>
        <w:spacing w:after="0"/>
        <w:ind w:left="0"/>
        <w:jc w:val="both"/>
      </w:pPr>
      <w:r>
        <w:rPr>
          <w:rFonts w:ascii="Times New Roman"/>
          <w:b w:val="false"/>
          <w:i w:val="false"/>
          <w:color w:val="000000"/>
          <w:sz w:val="28"/>
        </w:rPr>
        <w:t>
      5. Осы резервтегі әскери қызметті өткеру туралы келiсiмшарт ______ данада мемлекеттiк және орыс тiлдерiнде жасалды, сондай-ақ уәкілетті лауазымды адамның бұйрығы шыққан күннен бастап күшіне енеді және ол мерзім өткеннен кейін, әскери қызметшінің мерзімінен бұрын қызметтен шығуына байланысты, әскери қызметші әскери қызмет өткеру туралы келісімшарт немесе резервтегі әскери қызметті өткеру туралы басқа келісімшарт жасасқан күннен бастап Қазақстан Республикасының заңнамасында белгіленген өзге де жағдайда өз қолданысын тоқтатады.</w:t>
      </w:r>
    </w:p>
    <w:bookmarkEnd w:id="55"/>
    <w:bookmarkStart w:name="z62" w:id="56"/>
    <w:p>
      <w:pPr>
        <w:spacing w:after="0"/>
        <w:ind w:left="0"/>
        <w:jc w:val="both"/>
      </w:pPr>
      <w:r>
        <w:rPr>
          <w:rFonts w:ascii="Times New Roman"/>
          <w:b w:val="false"/>
          <w:i w:val="false"/>
          <w:color w:val="000000"/>
          <w:sz w:val="28"/>
        </w:rPr>
        <w:t>
      6. Осы резервтегі әскери қызметті өткеру туралы келiсiмшарттың талаптары тараптардың орындауы үшiн мiндеттi болып табылады, тараптардың даулары Қазақстан Республикасының заңнамасында белгiленген тәртiппен шешiледi.</w:t>
      </w:r>
    </w:p>
    <w:bookmarkEnd w:id="56"/>
    <w:bookmarkStart w:name="z63" w:id="57"/>
    <w:p>
      <w:pPr>
        <w:spacing w:after="0"/>
        <w:ind w:left="0"/>
        <w:jc w:val="both"/>
      </w:pPr>
      <w:r>
        <w:rPr>
          <w:rFonts w:ascii="Times New Roman"/>
          <w:b w:val="false"/>
          <w:i w:val="false"/>
          <w:color w:val="000000"/>
          <w:sz w:val="28"/>
        </w:rPr>
        <w:t>
      7. Осы резервтегі әскери қызметті өткеру туралы келiсiмшарттың бір данасы резервтегі әскери қызметке кірген адамға беріледі.</w:t>
      </w:r>
    </w:p>
    <w:bookmarkEnd w:id="57"/>
    <w:bookmarkStart w:name="z64" w:id="58"/>
    <w:p>
      <w:pPr>
        <w:spacing w:after="0"/>
        <w:ind w:left="0"/>
        <w:jc w:val="both"/>
      </w:pPr>
      <w:r>
        <w:rPr>
          <w:rFonts w:ascii="Times New Roman"/>
          <w:b w:val="false"/>
          <w:i w:val="false"/>
          <w:color w:val="000000"/>
          <w:sz w:val="28"/>
        </w:rPr>
        <w:t>
      8. Қосымша шарттар</w:t>
      </w:r>
    </w:p>
    <w:bookmarkEnd w:id="58"/>
    <w:bookmarkStart w:name="z65" w:id="59"/>
    <w:p>
      <w:pPr>
        <w:spacing w:after="0"/>
        <w:ind w:left="0"/>
        <w:jc w:val="both"/>
      </w:pPr>
      <w:r>
        <w:rPr>
          <w:rFonts w:ascii="Times New Roman"/>
          <w:b w:val="false"/>
          <w:i w:val="false"/>
          <w:color w:val="000000"/>
          <w:sz w:val="28"/>
        </w:rPr>
        <w:t>
      ______________________________________________________________________</w:t>
      </w:r>
    </w:p>
    <w:bookmarkEnd w:id="59"/>
    <w:bookmarkStart w:name="z66" w:id="60"/>
    <w:p>
      <w:pPr>
        <w:spacing w:after="0"/>
        <w:ind w:left="0"/>
        <w:jc w:val="both"/>
      </w:pPr>
      <w:r>
        <w:rPr>
          <w:rFonts w:ascii="Times New Roman"/>
          <w:b w:val="false"/>
          <w:i w:val="false"/>
          <w:color w:val="000000"/>
          <w:sz w:val="28"/>
        </w:rPr>
        <w:t>
      ______________________________________________________________________</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__________________________________</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(уәкiлетті лауазымды адамның әскери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атағы, тегі, аты, әкесінің аты (бар болса) және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20____ жылғы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________________________________</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(азаматтың әскери атағы,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қолтаңбасы)</w:t>
            </w:r>
          </w:p>
          <w:p>
            <w:pPr>
              <w:spacing w:after="20"/>
              <w:ind w:left="20"/>
              <w:jc w:val="both"/>
            </w:pPr>
            <w:r>
              <w:rPr>
                <w:rFonts w:ascii="Times New Roman"/>
                <w:b w:val="false"/>
                <w:i w:val="false"/>
                <w:color w:val="000000"/>
                <w:sz w:val="20"/>
              </w:rPr>
              <w:t>
20____ жылғы "__" ____________</w:t>
            </w:r>
          </w:p>
        </w:tc>
      </w:tr>
    </w:tbl>
    <w:bookmarkStart w:name="z80" w:id="63"/>
    <w:p>
      <w:pPr>
        <w:spacing w:after="0"/>
        <w:ind w:left="0"/>
        <w:jc w:val="both"/>
      </w:pPr>
      <w:r>
        <w:rPr>
          <w:rFonts w:ascii="Times New Roman"/>
          <w:b w:val="false"/>
          <w:i w:val="false"/>
          <w:color w:val="000000"/>
          <w:sz w:val="28"/>
        </w:rPr>
        <w:t>
      9. Тараптардың қолтаңбалары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