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c2e45" w14:textId="cbc2e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Республикасынан тыс жерге уақытша жұмыстармен шыққан және онда тұрақты тұру үшін қалуға тілек білдірген Қазақстан Республикасы азаматтарының құжаттарын қабылдау және жолдау қағидаларын бекіту туралы" Қазақстан Республикасы Сыртқы істер министрінің 2018 жылғы 4 қаңтардағы № 11-1-4/1 бұйрығына өзгерістер енгізу туралы</w:t>
      </w:r>
    </w:p>
    <w:p>
      <w:pPr>
        <w:spacing w:after="0"/>
        <w:ind w:left="0"/>
        <w:jc w:val="both"/>
      </w:pPr>
      <w:r>
        <w:rPr>
          <w:rFonts w:ascii="Times New Roman"/>
          <w:b w:val="false"/>
          <w:i w:val="false"/>
          <w:color w:val="000000"/>
          <w:sz w:val="28"/>
        </w:rPr>
        <w:t>Қазақстан Республикасы Сыртқы істер министрінің м.а. 2025 жылғы 5 желтоқсандағы № 11-1-4/730 бұйрығы. Қазақстан Республикасының Әділет министрлігінде 2025 жылғы 10 желтоқсанда № 37575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Республикасынан тыс жерге уақытша жұмыстармен шыққан және онда тұрақты тұру үшін қалуға тілек білдірген Қазақстан Республикасы азаматтарының құжаттарын қабылдау және жолдау қағидаларын бекіту туралы" Қазақстан Республикасы Сыртқы істер министрінің 2018 жылғы 4 қаңтардағы № 11-1-4/1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16354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Республикасынан тыс жерге уақытша жұмыстармен шыққан және онда тұрақты тұру үшін қалуға тілек білдірген Қазақстан Республикасы азаматтарының құжаттарын қабылдау және жолдау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"3. Мемлекеттік қызметті алу үшін Қазақстан Республикасынан тыс жерге уақытша жұмыстармен шыққан және онда тұрақты тұру үшін қалуға тілек білдірген Қазақстан Республикасы азаматтарының өздері немесе олардың заңды өкiлдерi (бұдан әрі – көрсетілетін қызметті алушы) көрсетілетін қызметті берушіге келесі құжаттарды ұсынады:</w:t>
      </w:r>
    </w:p>
    <w:bookmarkEnd w:id="3"/>
    <w:bookmarkStart w:name="z9" w:id="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өтiнiш-сауалнама;</w:t>
      </w:r>
    </w:p>
    <w:bookmarkEnd w:id="4"/>
    <w:bookmarkStart w:name="z10" w:id="5"/>
    <w:p>
      <w:pPr>
        <w:spacing w:after="0"/>
        <w:ind w:left="0"/>
        <w:jc w:val="both"/>
      </w:pPr>
      <w:r>
        <w:rPr>
          <w:rFonts w:ascii="Times New Roman"/>
          <w:b w:val="false"/>
          <w:i w:val="false"/>
          <w:color w:val="000000"/>
          <w:sz w:val="28"/>
        </w:rPr>
        <w:t>
      2) жеке басын куәландыратын құжат немесе цифрлық құжаттар сервисінен алынған электрондық құжат (жеке басын сәйкестендіру үшін).</w:t>
      </w:r>
    </w:p>
    <w:bookmarkEnd w:id="5"/>
    <w:bookmarkStart w:name="z11" w:id="6"/>
    <w:p>
      <w:pPr>
        <w:spacing w:after="0"/>
        <w:ind w:left="0"/>
        <w:jc w:val="both"/>
      </w:pPr>
      <w:r>
        <w:rPr>
          <w:rFonts w:ascii="Times New Roman"/>
          <w:b w:val="false"/>
          <w:i w:val="false"/>
          <w:color w:val="000000"/>
          <w:sz w:val="28"/>
        </w:rPr>
        <w:t>
      Қазақстан Республикасы азаматының паспортын және/немесе баланың туу туралы куәлігін немесе анықтамасын қабылдаған кезде көрсетілетін қызметті беруші олардың көшірмелерін жасайды, содан кейін көрсетілетін қызметті алушыға түпнұсқаларын қайтарып береді. Қазақстан Республикасы жеке куәлігінің түпнұсқасы алынып қояды.</w:t>
      </w:r>
    </w:p>
    <w:bookmarkEnd w:id="6"/>
    <w:bookmarkStart w:name="z12" w:id="7"/>
    <w:p>
      <w:pPr>
        <w:spacing w:after="0"/>
        <w:ind w:left="0"/>
        <w:jc w:val="both"/>
      </w:pPr>
      <w:r>
        <w:rPr>
          <w:rFonts w:ascii="Times New Roman"/>
          <w:b w:val="false"/>
          <w:i w:val="false"/>
          <w:color w:val="000000"/>
          <w:sz w:val="28"/>
        </w:rPr>
        <w:t>
      Қазақстан Республикасы азаматының жеке куәлігі немесе паспорты болмаған, жоғалған немесе қолданылу мерзімі өткен жағдайда көрсетілетін қызметті алушы еркін нысанда жазбаша түсініктеме береді.</w:t>
      </w:r>
    </w:p>
    <w:bookmarkEnd w:id="7"/>
    <w:bookmarkStart w:name="z13" w:id="8"/>
    <w:p>
      <w:pPr>
        <w:spacing w:after="0"/>
        <w:ind w:left="0"/>
        <w:jc w:val="both"/>
      </w:pPr>
      <w:r>
        <w:rPr>
          <w:rFonts w:ascii="Times New Roman"/>
          <w:b w:val="false"/>
          <w:i w:val="false"/>
          <w:color w:val="000000"/>
          <w:sz w:val="28"/>
        </w:rPr>
        <w:t xml:space="preserve">
      Қазақстан Республикасы азаматының паспорты болмаған, жоғалған немесе қолданылу мерзімі өтіп кеткен жағдайда, көрсетілетін қызметті алушы "Құжаттарды қабылдау және оларды Қазақстан Республикасының шет елдерде жүрген азаматтарына паспорттар жасауға жіберу" мемлекеттік қызмет көрсету қағидаларын бекіту туралы" Қазақстан Республикасы Сыртқы істер министрінің 2020 жылғы 12 мамырдағы № 11-1-4/149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20627 болып тіркелген) сәйкес Қазақстан Республикасының шет елде жүрген азаматына паспорт дайындауға арналған құжаттарды жазбаша түсініктемемен бір уақытта береді;</w:t>
      </w:r>
    </w:p>
    <w:bookmarkEnd w:id="8"/>
    <w:bookmarkStart w:name="z14" w:id="9"/>
    <w:p>
      <w:pPr>
        <w:spacing w:after="0"/>
        <w:ind w:left="0"/>
        <w:jc w:val="both"/>
      </w:pPr>
      <w:r>
        <w:rPr>
          <w:rFonts w:ascii="Times New Roman"/>
          <w:b w:val="false"/>
          <w:i w:val="false"/>
          <w:color w:val="000000"/>
          <w:sz w:val="28"/>
        </w:rPr>
        <w:t xml:space="preserve">
      3) алимент алушы отбасы мүшелерінің алдында міндеттемелері болған жағдайда, шығатын адамның заң бойынша асырауындағы отбасы мүшелері Қазақстан Республикасының аумағында тұрақты тұрса, "Неке (ерлі – зайыптылық) және отбасы туралы" Қазақстан Республикасы Кодексінің (бұдан әрі – Кодекс) </w:t>
      </w:r>
      <w:r>
        <w:rPr>
          <w:rFonts w:ascii="Times New Roman"/>
          <w:b w:val="false"/>
          <w:i w:val="false"/>
          <w:color w:val="000000"/>
          <w:sz w:val="28"/>
        </w:rPr>
        <w:t>22-тарауында</w:t>
      </w:r>
      <w:r>
        <w:rPr>
          <w:rFonts w:ascii="Times New Roman"/>
          <w:b w:val="false"/>
          <w:i w:val="false"/>
          <w:color w:val="000000"/>
          <w:sz w:val="28"/>
        </w:rPr>
        <w:t xml:space="preserve"> көзделген тәртіппен жасалған алименттерді төлеу туралы келісім ұсынылады. Келісімге қол жеткізілмеген жағдайда шығатын адам алименттің мөлшерін тұрақты ақша сомасында белгілеу немесе алиментті біржолғы төлеу не белгілі бір мүлікті алимент есебіне беру немесе алиментті өзге де тәсілмен төлеу не шығатын адамның шығып кетуі үшін заңда көзделген кедергілердің болмауы фактісі анықталғаны туралы соттың шешімін береді;</w:t>
      </w:r>
    </w:p>
    <w:bookmarkEnd w:id="9"/>
    <w:bookmarkStart w:name="z15" w:id="10"/>
    <w:p>
      <w:pPr>
        <w:spacing w:after="0"/>
        <w:ind w:left="0"/>
        <w:jc w:val="both"/>
      </w:pPr>
      <w:r>
        <w:rPr>
          <w:rFonts w:ascii="Times New Roman"/>
          <w:b w:val="false"/>
          <w:i w:val="false"/>
          <w:color w:val="000000"/>
          <w:sz w:val="28"/>
        </w:rPr>
        <w:t xml:space="preserve">
      4) егер Қазақстан Республикасының азаматы атқарушылық іс жүргізу бойынша борышкер болып табылса – "Атқарушылық іс жүргізу және сот орындаушыларының мәртебесі туралы" Қазақстан Республикасы Заңының </w:t>
      </w:r>
      <w:r>
        <w:rPr>
          <w:rFonts w:ascii="Times New Roman"/>
          <w:b w:val="false"/>
          <w:i w:val="false"/>
          <w:color w:val="000000"/>
          <w:sz w:val="28"/>
        </w:rPr>
        <w:t>47-бабына</w:t>
      </w:r>
      <w:r>
        <w:rPr>
          <w:rFonts w:ascii="Times New Roman"/>
          <w:b w:val="false"/>
          <w:i w:val="false"/>
          <w:color w:val="000000"/>
          <w:sz w:val="28"/>
        </w:rPr>
        <w:t xml:space="preserve"> сәйкес атқарушылық іс жүргізудің тоқтатылғанын растайтын құжаттар;</w:t>
      </w:r>
    </w:p>
    <w:bookmarkEnd w:id="10"/>
    <w:bookmarkStart w:name="z16" w:id="11"/>
    <w:p>
      <w:pPr>
        <w:spacing w:after="0"/>
        <w:ind w:left="0"/>
        <w:jc w:val="both"/>
      </w:pPr>
      <w:r>
        <w:rPr>
          <w:rFonts w:ascii="Times New Roman"/>
          <w:b w:val="false"/>
          <w:i w:val="false"/>
          <w:color w:val="000000"/>
          <w:sz w:val="28"/>
        </w:rPr>
        <w:t>
      5) Қазақстан Республикасының қорғаншылық және қамқоршылық органдарының он жасқа толған баланың ата-анасымен не өзге де заңды өкiлдерімен бірге шығу туралы шешiм қабылданған кездегі пiкiрiн есепке алу туралы қорытындысы;</w:t>
      </w:r>
    </w:p>
    <w:bookmarkEnd w:id="11"/>
    <w:bookmarkStart w:name="z17" w:id="12"/>
    <w:p>
      <w:pPr>
        <w:spacing w:after="0"/>
        <w:ind w:left="0"/>
        <w:jc w:val="both"/>
      </w:pPr>
      <w:r>
        <w:rPr>
          <w:rFonts w:ascii="Times New Roman"/>
          <w:b w:val="false"/>
          <w:i w:val="false"/>
          <w:color w:val="000000"/>
          <w:sz w:val="28"/>
        </w:rPr>
        <w:t>
      6) он сегіз жасқа толмаған Қазақстан Республикасының азаматтары тұрақты тұруға баланың заңды өкілдерінің бірімен бірге шығатын кезде баланың Қазақстан Республикасының аумағында тұратын екінші заңды өкілінің нотариалды түрде расталған келісімі болуы қажет. Келісім болмаған жағдайда, кәмелетке толмаған баланың шығуына сот тәртібімен рұқсат етілуі мүмкін;</w:t>
      </w:r>
    </w:p>
    <w:bookmarkEnd w:id="12"/>
    <w:bookmarkStart w:name="z18" w:id="13"/>
    <w:p>
      <w:pPr>
        <w:spacing w:after="0"/>
        <w:ind w:left="0"/>
        <w:jc w:val="both"/>
      </w:pPr>
      <w:r>
        <w:rPr>
          <w:rFonts w:ascii="Times New Roman"/>
          <w:b w:val="false"/>
          <w:i w:val="false"/>
          <w:color w:val="000000"/>
          <w:sz w:val="28"/>
        </w:rPr>
        <w:t>
      7) консулдық алым төленгенiн растайтын құжаттың көшiрмесi.</w:t>
      </w:r>
    </w:p>
    <w:bookmarkEnd w:id="13"/>
    <w:bookmarkStart w:name="z19" w:id="14"/>
    <w:p>
      <w:pPr>
        <w:spacing w:after="0"/>
        <w:ind w:left="0"/>
        <w:jc w:val="both"/>
      </w:pPr>
      <w:r>
        <w:rPr>
          <w:rFonts w:ascii="Times New Roman"/>
          <w:b w:val="false"/>
          <w:i w:val="false"/>
          <w:color w:val="000000"/>
          <w:sz w:val="28"/>
        </w:rPr>
        <w:t>
      Азаматтардан басқа құжаттарды сұратуға жол берiлмейдi.</w:t>
      </w:r>
    </w:p>
    <w:bookmarkEnd w:id="14"/>
    <w:bookmarkStart w:name="z20" w:id="15"/>
    <w:p>
      <w:pPr>
        <w:spacing w:after="0"/>
        <w:ind w:left="0"/>
        <w:jc w:val="both"/>
      </w:pPr>
      <w:r>
        <w:rPr>
          <w:rFonts w:ascii="Times New Roman"/>
          <w:b w:val="false"/>
          <w:i w:val="false"/>
          <w:color w:val="000000"/>
          <w:sz w:val="28"/>
        </w:rPr>
        <w:t xml:space="preserve">
      Мемлекеттік қызмет көрсетуге қойылатын негізгі талаптардың тізбесі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берілген.";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2" w:id="16"/>
    <w:p>
      <w:pPr>
        <w:spacing w:after="0"/>
        <w:ind w:left="0"/>
        <w:jc w:val="both"/>
      </w:pPr>
      <w:r>
        <w:rPr>
          <w:rFonts w:ascii="Times New Roman"/>
          <w:b w:val="false"/>
          <w:i w:val="false"/>
          <w:color w:val="000000"/>
          <w:sz w:val="28"/>
        </w:rPr>
        <w:t>
      "11. Ішкі істер органы Қазақстан Республикасынан тыс жерге тұрақты тұру үшін шығуға рұқсат ресімдеуден алдын ала бас тартқан жағдайда, көрсетілетін қызметті беруші ішкі істер органынан бас тарту туралы жазбаша хабарлама келіп түскен және (немесе) "Бүркіт" БАЖ-ға белгі қойылған сәттен бастап 5 (бес) жұмыс күні ішінде көрсетілетін қызметті алушыға мемлекеттік қызметті көрсетуден бас тарту туралы алдын ала шешім жобасын жолдайды, сондай-ақ мемлекеттік қызметті алушыға алдын ала шешім бойынша ұстанымды білдіру мүмкіндігі үшін тыңдау өткізу уақыты мен орнын (тәсілін) хабарлайды.</w:t>
      </w:r>
    </w:p>
    <w:bookmarkEnd w:id="16"/>
    <w:bookmarkStart w:name="z23" w:id="17"/>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аяқталардан кемі 3 (үш) жұмыс күні бұрын жіберіледі.</w:t>
      </w:r>
    </w:p>
    <w:bookmarkEnd w:id="17"/>
    <w:bookmarkStart w:name="z24" w:id="18"/>
    <w:p>
      <w:pPr>
        <w:spacing w:after="0"/>
        <w:ind w:left="0"/>
        <w:jc w:val="both"/>
      </w:pPr>
      <w:r>
        <w:rPr>
          <w:rFonts w:ascii="Times New Roman"/>
          <w:b w:val="false"/>
          <w:i w:val="false"/>
          <w:color w:val="000000"/>
          <w:sz w:val="28"/>
        </w:rPr>
        <w:t>
      Көрсетілетін қызметті алушы алдын ала шешімді алған күннен бастап 2 (екі) жұмыс күнінен кешіктірілмейтін мерзімде алдын ала шешімге қарсылық береді немесе білдіреді.</w:t>
      </w:r>
    </w:p>
    <w:bookmarkEnd w:id="18"/>
    <w:bookmarkStart w:name="z25" w:id="19"/>
    <w:p>
      <w:pPr>
        <w:spacing w:after="0"/>
        <w:ind w:left="0"/>
        <w:jc w:val="both"/>
      </w:pPr>
      <w:r>
        <w:rPr>
          <w:rFonts w:ascii="Times New Roman"/>
          <w:b w:val="false"/>
          <w:i w:val="false"/>
          <w:color w:val="000000"/>
          <w:sz w:val="28"/>
        </w:rPr>
        <w:t>
      Көрсетілетін қызметті алушының алдын ала шешімге қарсылықтары болмаған кезде көрсетілетін қызметті беруші мемлекеттік қызметті көрсетуден дәлелді бас тарту жолдайды.</w:t>
      </w:r>
    </w:p>
    <w:bookmarkEnd w:id="19"/>
    <w:bookmarkStart w:name="z26" w:id="20"/>
    <w:p>
      <w:pPr>
        <w:spacing w:after="0"/>
        <w:ind w:left="0"/>
        <w:jc w:val="both"/>
      </w:pPr>
      <w:r>
        <w:rPr>
          <w:rFonts w:ascii="Times New Roman"/>
          <w:b w:val="false"/>
          <w:i w:val="false"/>
          <w:color w:val="000000"/>
          <w:sz w:val="28"/>
        </w:rPr>
        <w:t>
      Көрсетілетін қызметті алушыдан қарсылықтар түссе, көрсетілетін қызметті беруші ұсынылған қарсылықтармен бірге ұсынылған материалдарды (олар бар болса) (бұдан әрі – материалдар) ішкі істер органының қарауына жібереді.</w:t>
      </w:r>
    </w:p>
    <w:bookmarkEnd w:id="20"/>
    <w:bookmarkStart w:name="z27" w:id="21"/>
    <w:p>
      <w:pPr>
        <w:spacing w:after="0"/>
        <w:ind w:left="0"/>
        <w:jc w:val="both"/>
      </w:pPr>
      <w:r>
        <w:rPr>
          <w:rFonts w:ascii="Times New Roman"/>
          <w:b w:val="false"/>
          <w:i w:val="false"/>
          <w:color w:val="000000"/>
          <w:sz w:val="28"/>
        </w:rPr>
        <w:t>
      Қарсылықтар мен материалдарды алғаннан кейін ішкі істер органы оларды қарастырады және Қазақстан Республикасынан тыс жерге тұрақты тұру үшін шығуға рұқсат ресімдеу не мемлекеттік қызмет көрсетуден дәлелді бас тарту туралы шешім қабылдайды және көрсетілетін қызметті берушіні хабардар етеді.</w:t>
      </w:r>
    </w:p>
    <w:bookmarkEnd w:id="21"/>
    <w:bookmarkStart w:name="z28" w:id="22"/>
    <w:p>
      <w:pPr>
        <w:spacing w:after="0"/>
        <w:ind w:left="0"/>
        <w:jc w:val="both"/>
      </w:pPr>
      <w:r>
        <w:rPr>
          <w:rFonts w:ascii="Times New Roman"/>
          <w:b w:val="false"/>
          <w:i w:val="false"/>
          <w:color w:val="000000"/>
          <w:sz w:val="28"/>
        </w:rPr>
        <w:t xml:space="preserve">
      Ішкі істер органы қарсылықтары бар материалдарды қарау қорытындылары бойынша оң шешім қабылдаса, көрсетілетін қызметті беруші көрсетілетін қызметті алушыға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және мерзімдерде Қазақстан Республикасынан тыс жерге тұрақты тұру үшін шығуға рұқсаттың ресімделгені туралы хабарлама береді.</w:t>
      </w:r>
    </w:p>
    <w:bookmarkEnd w:id="22"/>
    <w:bookmarkStart w:name="z29" w:id="23"/>
    <w:p>
      <w:pPr>
        <w:spacing w:after="0"/>
        <w:ind w:left="0"/>
        <w:jc w:val="both"/>
      </w:pPr>
      <w:r>
        <w:rPr>
          <w:rFonts w:ascii="Times New Roman"/>
          <w:b w:val="false"/>
          <w:i w:val="false"/>
          <w:color w:val="000000"/>
          <w:sz w:val="28"/>
        </w:rPr>
        <w:t>
      Ішкі істер органы қарсылықтары бар материалдарды қарағаннан кейін бас тартқан жағдайда, көрсетілетін қызметті беруші ішкі істер органының хабарламасы келіп түскен сәттен бастап 5 (бес) жұмыс күні ішінде көрсетілетін қызметті алушыға мемлекеттік қызмет көрсетуден дәлелді бас тарту жолдайды.";</w:t>
      </w:r>
    </w:p>
    <w:bookmarkEnd w:id="23"/>
    <w:bookmarkStart w:name="z30" w:id="24"/>
    <w:p>
      <w:pPr>
        <w:spacing w:after="0"/>
        <w:ind w:left="0"/>
        <w:jc w:val="both"/>
      </w:pPr>
      <w:r>
        <w:rPr>
          <w:rFonts w:ascii="Times New Roman"/>
          <w:b w:val="false"/>
          <w:i w:val="false"/>
          <w:color w:val="000000"/>
          <w:sz w:val="28"/>
        </w:rPr>
        <w:t xml:space="preserve">
      көрсетілген қағидаларға "Қазақстан Республикасынан тыс жерге уақытша жұмыстармен шыққан және онда тұрақты тұру үшін қалуға тілек білдірген Қазақстан Республикасы азаматтарының құжаттарын қабылдау және жолдау" мемлекеттік қызметін көрсетуге қойылатын негізгі талаптар </w:t>
      </w:r>
      <w:r>
        <w:rPr>
          <w:rFonts w:ascii="Times New Roman"/>
          <w:b w:val="false"/>
          <w:i w:val="false"/>
          <w:color w:val="000000"/>
          <w:sz w:val="28"/>
        </w:rPr>
        <w:t>тізбесінде</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32" w:id="25"/>
    <w:p>
      <w:pPr>
        <w:spacing w:after="0"/>
        <w:ind w:left="0"/>
        <w:jc w:val="both"/>
      </w:pPr>
      <w:r>
        <w:rPr>
          <w:rFonts w:ascii="Times New Roman"/>
          <w:b w:val="false"/>
          <w:i w:val="false"/>
          <w:color w:val="000000"/>
          <w:sz w:val="28"/>
        </w:rPr>
        <w:t>
      ""Қазақстан Республикасынан тыс жерге уақытша жұмыстармен шыққан және онда тұрақты тұру үшін қалуға тілек білдірген Қазақстан Республикасы азаматтарының құжаттарын қабылдау және жолдау" мемлекеттік қызметін көрсетуге қойылатын негізгі талаптар тізбесі";</w:t>
      </w:r>
    </w:p>
    <w:bookmarkEnd w:id="25"/>
    <w:bookmarkStart w:name="z33" w:id="26"/>
    <w:p>
      <w:pPr>
        <w:spacing w:after="0"/>
        <w:ind w:left="0"/>
        <w:jc w:val="both"/>
      </w:pPr>
      <w:r>
        <w:rPr>
          <w:rFonts w:ascii="Times New Roman"/>
          <w:b w:val="false"/>
          <w:i w:val="false"/>
          <w:color w:val="000000"/>
          <w:sz w:val="28"/>
        </w:rPr>
        <w:t>
      реттік нөмірлері 8 және 9-жолдар мынадай редакцияда жазылсын:</w:t>
      </w:r>
    </w:p>
    <w:bookmarkEnd w:id="26"/>
    <w:bookmarkStart w:name="z34" w:id="27"/>
    <w:p>
      <w:pPr>
        <w:spacing w:after="0"/>
        <w:ind w:left="0"/>
        <w:jc w:val="both"/>
      </w:pPr>
      <w:r>
        <w:rPr>
          <w:rFonts w:ascii="Times New Roman"/>
          <w:b w:val="false"/>
          <w:i w:val="false"/>
          <w:color w:val="000000"/>
          <w:sz w:val="28"/>
        </w:rPr>
        <w:t>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8"/>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өтiнiш-сауалнама;</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2) жеке басын куәландыратын құжат немесе цифрлық құжаттар сервисінен алынған электрондық құжат (жеке басын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азаматының паспортын және (немесе) баланың туу туралы куәлігін немесе анықтамасын қабылдаған кезде көрсетілетін қызметті беруші олардың көшірмелерін жасайды, содан кейін көрсетілетін қызметті алушыға түпнұсқаларын қайтарып береді. Қазақстан Республикасының жеке куәлігінің түпнұсқасы алынып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азаматының жеке куәлігі немесе паспорты болмаған, жоғалған немесе қолданылу мерзімі өтіп кеткен жағдайда, көрсетілетін қызметті алушы еркін нысанда жазбаша түсініктеме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 азаматының паспорты болмаған, жоғалған немесе қолданылу мерзімі өтіп кеткен жағдайда, көрсетілетін қызметті алушы "Құжаттарды қабылдау және оларды Қазақстан Республикасының шет елдерде жүрген азаматтарына паспорттар жасауға жіберу" мемлекеттік қызмет көрсету қағидаларын бекіту туралы" Қазақстан Республикасы Сыртқы істер министрінің 2020 жылғы 12 мамырдағы № 11-1-4/149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20627 болып тіркелген) сәйкес Қазақстан Республикасының шет елде жүрген азаматына паспорт дайындауға арналған құжаттарды жазбаша түсініктемемен бір уақытта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алимент алушы отбасы мүшелерінің алдында міндеттемелері болған жағдайда, шығатын адамның заң бойынша асырауындағы отбасы мүшелері Қазақстан Республикасының аумағында тұрақты тұрса, "Неке (ерлі-зайыптылық) және отбасы туралы" Қазақстан Республикасы Кодексінің (бұдан әрі – Кодекс) </w:t>
            </w:r>
            <w:r>
              <w:rPr>
                <w:rFonts w:ascii="Times New Roman"/>
                <w:b w:val="false"/>
                <w:i w:val="false"/>
                <w:color w:val="000000"/>
                <w:sz w:val="20"/>
              </w:rPr>
              <w:t>22-тарауында</w:t>
            </w:r>
            <w:r>
              <w:rPr>
                <w:rFonts w:ascii="Times New Roman"/>
                <w:b w:val="false"/>
                <w:i w:val="false"/>
                <w:color w:val="000000"/>
                <w:sz w:val="20"/>
              </w:rPr>
              <w:t xml:space="preserve"> көзделген тәртіппен жасалған алименттерді төлеу туралы келісім ұсынылады. Келісімге қол жеткізілмеген жағдайда шығатын адам алименттің мөлшерін тұрақты ақша сомасында белгілеу немесе алиментті біржолғы төлеу не белгілі бір мүлікті алимент есебіне беру немесе алиментті өзге де тәсілмен төлеу не шығатын адамның шығып кетуі үшін заңда көзделген кедергілердің болмауы фактісі анықталғаны туралы соттың шешімін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егер Қазақстан Республикасының азаматы атқарушылық іс жүргізу бойынша борышкер болып табылса – "Атқарушылық іс жүргізу және сот орындаушыларының мәртебесі туралы" Қазақстан Республикасы Заңының </w:t>
            </w:r>
            <w:r>
              <w:rPr>
                <w:rFonts w:ascii="Times New Roman"/>
                <w:b w:val="false"/>
                <w:i w:val="false"/>
                <w:color w:val="000000"/>
                <w:sz w:val="20"/>
              </w:rPr>
              <w:t>47-бабына</w:t>
            </w:r>
            <w:r>
              <w:rPr>
                <w:rFonts w:ascii="Times New Roman"/>
                <w:b w:val="false"/>
                <w:i w:val="false"/>
                <w:color w:val="000000"/>
                <w:sz w:val="20"/>
              </w:rPr>
              <w:t xml:space="preserve"> сәйкес атқарушылық іс жүргізудің тоқтатылғанын растайтын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Республикасының қорғаншылық және қамқоршылық органдарының он жасқа толған баланың ата-анасымен не өзге де заңды өкiлдерімен бірге шығу туралы шешiм қабылданған кездегі пiкiрiн есепке алу туралы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он сегіз жасқа толмаған Қазақстан Республикасының азаматтары тұрақты тұруға баланың заңды өкілдерінің бiрiмен бiрге шығатын кезде баланың Қазақстан Республикасының аумағында тұратын екiншi заңды өкілінің нотариалды түрде расталған келiсiмi болуы қажет. Келiсiм болмаған жағдайда, кәмелетке толмаған баланың шығуына сот тәртiбiмен рұқсат етілуі мүмкін;</w:t>
            </w:r>
          </w:p>
          <w:p>
            <w:pPr>
              <w:spacing w:after="20"/>
              <w:ind w:left="20"/>
              <w:jc w:val="both"/>
            </w:pPr>
            <w:r>
              <w:rPr>
                <w:rFonts w:ascii="Times New Roman"/>
                <w:b w:val="false"/>
                <w:i w:val="false"/>
                <w:color w:val="000000"/>
                <w:sz w:val="20"/>
              </w:rPr>
              <w:t>
7) консулдық алым төленгенiн растайтын құжаттың көшiрмесi.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тартудың Қазақстан Республикасының заңдарымен белгіленген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9"/>
          <w:p>
            <w:pPr>
              <w:spacing w:after="20"/>
              <w:ind w:left="20"/>
              <w:jc w:val="both"/>
            </w:pPr>
            <w:r>
              <w:rPr>
                <w:rFonts w:ascii="Times New Roman"/>
                <w:b w:val="false"/>
                <w:i w:val="false"/>
                <w:color w:val="000000"/>
                <w:sz w:val="20"/>
              </w:rPr>
              <w:t>
Көрсетілетін қызметті беруші мемлекеттік қызметті көрсетуден мынадай негіздер бойынша бас тартады:</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мемлекеттік қызметті алу үшін ұсынған құжаттарының және (немесе) оларда қамтылған деректердің (мәліметтердің) анық еместігінің белгілі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Қағидалардың талаптарына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4)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6)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tc>
      </w:tr>
    </w:tbl>
    <w:bookmarkStart w:name="z50" w:id="30"/>
    <w:p>
      <w:pPr>
        <w:spacing w:after="0"/>
        <w:ind w:left="0"/>
        <w:jc w:val="both"/>
      </w:pPr>
      <w:r>
        <w:rPr>
          <w:rFonts w:ascii="Times New Roman"/>
          <w:b w:val="false"/>
          <w:i w:val="false"/>
          <w:color w:val="000000"/>
          <w:sz w:val="28"/>
        </w:rPr>
        <w:t>
      ".</w:t>
      </w:r>
    </w:p>
    <w:bookmarkEnd w:id="30"/>
    <w:bookmarkStart w:name="z51" w:id="31"/>
    <w:p>
      <w:pPr>
        <w:spacing w:after="0"/>
        <w:ind w:left="0"/>
        <w:jc w:val="both"/>
      </w:pPr>
      <w:r>
        <w:rPr>
          <w:rFonts w:ascii="Times New Roman"/>
          <w:b w:val="false"/>
          <w:i w:val="false"/>
          <w:color w:val="000000"/>
          <w:sz w:val="28"/>
        </w:rPr>
        <w:t>
      2. Қазақстан Республикасы Сыртқы істер министрлігінің Консулдық қызмет департаменті заңнамада белгіленген тәртіппен:</w:t>
      </w:r>
    </w:p>
    <w:bookmarkEnd w:id="31"/>
    <w:bookmarkStart w:name="z52" w:id="3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2"/>
    <w:bookmarkStart w:name="z53" w:id="33"/>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Сыртқы істер министрлігінің ресми интернет-ресурсында орналастырылуын;</w:t>
      </w:r>
    </w:p>
    <w:bookmarkEnd w:id="33"/>
    <w:bookmarkStart w:name="z54" w:id="34"/>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Сыртқы істер министрлігінің Заң қызметі департаментіне ұсынылуын қамтамасыз етсін.</w:t>
      </w:r>
    </w:p>
    <w:bookmarkEnd w:id="34"/>
    <w:bookmarkStart w:name="z55" w:id="35"/>
    <w:p>
      <w:pPr>
        <w:spacing w:after="0"/>
        <w:ind w:left="0"/>
        <w:jc w:val="both"/>
      </w:pPr>
      <w:r>
        <w:rPr>
          <w:rFonts w:ascii="Times New Roman"/>
          <w:b w:val="false"/>
          <w:i w:val="false"/>
          <w:color w:val="000000"/>
          <w:sz w:val="28"/>
        </w:rPr>
        <w:t>
      3. Осы бұйрықтың орындалуын бақылау Қазақстан Республикасы Сыртқы істер министрінің жетекшілік ететін орынбасарына жүктелсін.</w:t>
      </w:r>
    </w:p>
    <w:bookmarkEnd w:id="35"/>
    <w:bookmarkStart w:name="z56" w:id="3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Сыртқы істер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Ашикбаев</w:t>
            </w:r>
            <w:r>
              <w:rPr>
                <w:rFonts w:ascii="Times New Roman"/>
                <w:b w:val="false"/>
                <w:i w:val="false"/>
                <w:color w:val="000000"/>
                <w:sz w:val="20"/>
              </w:rPr>
              <w:t>
</w:t>
            </w:r>
          </w:p>
        </w:tc>
      </w:tr>
    </w:tbl>
    <w:p>
      <w:pPr>
        <w:spacing w:after="0"/>
        <w:ind w:left="0"/>
        <w:jc w:val="both"/>
      </w:pPr>
      <w:bookmarkStart w:name="z58" w:id="37"/>
      <w:r>
        <w:rPr>
          <w:rFonts w:ascii="Times New Roman"/>
          <w:b w:val="false"/>
          <w:i w:val="false"/>
          <w:color w:val="000000"/>
          <w:sz w:val="28"/>
        </w:rPr>
        <w:t>
      "Келісілді"</w:t>
      </w:r>
    </w:p>
    <w:bookmarkEnd w:id="37"/>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Ұлттық қауіпсіздік комитеті</w:t>
      </w:r>
    </w:p>
    <w:p>
      <w:pPr>
        <w:spacing w:after="0"/>
        <w:ind w:left="0"/>
        <w:jc w:val="both"/>
      </w:pPr>
      <w:bookmarkStart w:name="z59" w:id="38"/>
      <w:r>
        <w:rPr>
          <w:rFonts w:ascii="Times New Roman"/>
          <w:b w:val="false"/>
          <w:i w:val="false"/>
          <w:color w:val="000000"/>
          <w:sz w:val="28"/>
        </w:rPr>
        <w:t>
      "Келісілді"</w:t>
      </w:r>
    </w:p>
    <w:bookmarkEnd w:id="38"/>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Ішкі істер министрлігі</w:t>
      </w:r>
    </w:p>
    <w:p>
      <w:pPr>
        <w:spacing w:after="0"/>
        <w:ind w:left="0"/>
        <w:jc w:val="both"/>
      </w:pPr>
      <w:bookmarkStart w:name="z60" w:id="39"/>
      <w:r>
        <w:rPr>
          <w:rFonts w:ascii="Times New Roman"/>
          <w:b w:val="false"/>
          <w:i w:val="false"/>
          <w:color w:val="000000"/>
          <w:sz w:val="28"/>
        </w:rPr>
        <w:t>
      "Келісілді"</w:t>
      </w:r>
    </w:p>
    <w:bookmarkEnd w:id="39"/>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Жасанды интеллект және</w:t>
      </w:r>
    </w:p>
    <w:p>
      <w:pPr>
        <w:spacing w:after="0"/>
        <w:ind w:left="0"/>
        <w:jc w:val="both"/>
      </w:pPr>
      <w:r>
        <w:rPr>
          <w:rFonts w:ascii="Times New Roman"/>
          <w:b w:val="false"/>
          <w:i w:val="false"/>
          <w:color w:val="000000"/>
          <w:sz w:val="28"/>
        </w:rPr>
        <w:t>цифрлық даму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