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8bbef" w14:textId="5b8bb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Ірі қара мал етін Қазақстан Республикасының аумағынан әкетудің кейбір мәселелері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2025 жылғы 28 қарашадағы № 441 бұйрығы. Қазақстан Республикасының Әділет министрлігінде 2025 жылғы 1 желтоқсанда № 37513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31.12.2025 дейін қолданылады – осы бұйрықтың </w:t>
      </w:r>
      <w:r>
        <w:rPr>
          <w:rFonts w:ascii="Times New Roman"/>
          <w:b w:val="false"/>
          <w:i w:val="false"/>
          <w:color w:val="ff0000"/>
          <w:sz w:val="28"/>
        </w:rPr>
        <w:t>7-тармағымен</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17-бабының </w:t>
      </w:r>
      <w:r>
        <w:rPr>
          <w:rFonts w:ascii="Times New Roman"/>
          <w:b w:val="false"/>
          <w:i w:val="false"/>
          <w:color w:val="000000"/>
          <w:sz w:val="28"/>
        </w:rPr>
        <w:t>2-тармағына</w:t>
      </w:r>
      <w:r>
        <w:rPr>
          <w:rFonts w:ascii="Times New Roman"/>
          <w:b w:val="false"/>
          <w:i w:val="false"/>
          <w:color w:val="000000"/>
          <w:sz w:val="28"/>
        </w:rPr>
        <w:t xml:space="preserve"> және 18-бабының </w:t>
      </w:r>
      <w:r>
        <w:rPr>
          <w:rFonts w:ascii="Times New Roman"/>
          <w:b w:val="false"/>
          <w:i w:val="false"/>
          <w:color w:val="000000"/>
          <w:sz w:val="28"/>
        </w:rPr>
        <w:t>3-тармағына</w:t>
      </w:r>
      <w:r>
        <w:rPr>
          <w:rFonts w:ascii="Times New Roman"/>
          <w:b w:val="false"/>
          <w:i w:val="false"/>
          <w:color w:val="000000"/>
          <w:sz w:val="28"/>
        </w:rPr>
        <w:t xml:space="preserve">, "Еуразиялық экономикалық одақ туралы шартты ратификациялау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2014 жылғы 29 мамырдағы Еуразиялық экономикалық одақ туралы шарттың 29 және 47-баптарына сәйкес БҰЙЫРАМЫН:</w:t>
      </w:r>
    </w:p>
    <w:bookmarkEnd w:id="0"/>
    <w:bookmarkStart w:name="z6" w:id="1"/>
    <w:p>
      <w:pPr>
        <w:spacing w:after="0"/>
        <w:ind w:left="0"/>
        <w:jc w:val="both"/>
      </w:pPr>
      <w:r>
        <w:rPr>
          <w:rFonts w:ascii="Times New Roman"/>
          <w:b w:val="false"/>
          <w:i w:val="false"/>
          <w:color w:val="000000"/>
          <w:sz w:val="28"/>
        </w:rPr>
        <w:t>
      1. 2025 жылғы 31 желтоқсанға дейінгі мерзімге ірі қара мал етін (Еуразиялық экономикалық одақтың сыртқы экономикалық қызметінің тауар номенклатурасының кодтары: 0201 – ірі қара мал еті, жаңа сойылған немесе салқындатылған және 0202 – ірі қара мал еті, мұздатылған) Қазақстан Республикасының аумағынан үшінші елдерге және Еуразиялық экономикалық одақ елдеріне шығаруға 13 (он үш) мың тонна көлемінде сандық шектеулер (квоталар) енгізілсін.</w:t>
      </w:r>
    </w:p>
    <w:bookmarkEnd w:id="1"/>
    <w:bookmarkStart w:name="z7" w:id="2"/>
    <w:p>
      <w:pPr>
        <w:spacing w:after="0"/>
        <w:ind w:left="0"/>
        <w:jc w:val="both"/>
      </w:pPr>
      <w:r>
        <w:rPr>
          <w:rFonts w:ascii="Times New Roman"/>
          <w:b w:val="false"/>
          <w:i w:val="false"/>
          <w:color w:val="000000"/>
          <w:sz w:val="28"/>
        </w:rPr>
        <w:t xml:space="preserve">
      2. Қоса беріліп отырған Сандық шектеулерді (квоталарды) бөлу </w:t>
      </w:r>
      <w:r>
        <w:rPr>
          <w:rFonts w:ascii="Times New Roman"/>
          <w:b w:val="false"/>
          <w:i w:val="false"/>
          <w:color w:val="000000"/>
          <w:sz w:val="28"/>
        </w:rPr>
        <w:t>қағидалары</w:t>
      </w:r>
      <w:r>
        <w:rPr>
          <w:rFonts w:ascii="Times New Roman"/>
          <w:b w:val="false"/>
          <w:i w:val="false"/>
          <w:color w:val="000000"/>
          <w:sz w:val="28"/>
        </w:rPr>
        <w:t xml:space="preserve"> осы бұйрыққа қосымшаға сәйкес бекітілсін.</w:t>
      </w:r>
    </w:p>
    <w:bookmarkEnd w:id="2"/>
    <w:bookmarkStart w:name="z8" w:id="3"/>
    <w:p>
      <w:pPr>
        <w:spacing w:after="0"/>
        <w:ind w:left="0"/>
        <w:jc w:val="both"/>
      </w:pPr>
      <w:r>
        <w:rPr>
          <w:rFonts w:ascii="Times New Roman"/>
          <w:b w:val="false"/>
          <w:i w:val="false"/>
          <w:color w:val="000000"/>
          <w:sz w:val="28"/>
        </w:rPr>
        <w:t>
      3. Қазақстан Республикасының Ауыл шаруашылығы министрлігі осы бұйрықтың 1-тармағын іске асыру жөніндегі шараларды қолдану туралы заңнамада белгіленген тәртіппен Еуразиялық экономикалық комиссияны хабардар етсін.</w:t>
      </w:r>
    </w:p>
    <w:bookmarkEnd w:id="3"/>
    <w:bookmarkStart w:name="z9" w:id="4"/>
    <w:p>
      <w:pPr>
        <w:spacing w:after="0"/>
        <w:ind w:left="0"/>
        <w:jc w:val="both"/>
      </w:pPr>
      <w:r>
        <w:rPr>
          <w:rFonts w:ascii="Times New Roman"/>
          <w:b w:val="false"/>
          <w:i w:val="false"/>
          <w:color w:val="000000"/>
          <w:sz w:val="28"/>
        </w:rPr>
        <w:t>
      4. Қазақстан Республикасы Ауыл шаруашылығы министрлігінің Ветеринариялық бақылау және қадағалау комитеті өз құзыреті шегінде Қазақстан Республикасы Қаржы министрлігінің Мемлекеттік кірістер комитетімен өзара іс-қимыл жасай отырып, заңнамада белгіленген тәртіппен осы бұйрықтың 1-тармағының орындалуын қамтамасыз ету жөнінде қажетті шаралар қабылдасын.</w:t>
      </w:r>
    </w:p>
    <w:bookmarkEnd w:id="4"/>
    <w:bookmarkStart w:name="z10" w:id="5"/>
    <w:p>
      <w:pPr>
        <w:spacing w:after="0"/>
        <w:ind w:left="0"/>
        <w:jc w:val="both"/>
      </w:pPr>
      <w:r>
        <w:rPr>
          <w:rFonts w:ascii="Times New Roman"/>
          <w:b w:val="false"/>
          <w:i w:val="false"/>
          <w:color w:val="000000"/>
          <w:sz w:val="28"/>
        </w:rPr>
        <w:t>
      5. Қазақстан Республикасы Ауыл шаруашылығы министрлігінің Аграрлық азық-түлік нарықтары және ауыл шаруашылығы өнімін қайта өңдеу департаменті заңнамада белгіленген тәртіппен:</w:t>
      </w:r>
    </w:p>
    <w:bookmarkEnd w:id="5"/>
    <w:bookmarkStart w:name="z11"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12" w:id="7"/>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7"/>
    <w:bookmarkStart w:name="z13" w:id="8"/>
    <w:p>
      <w:pPr>
        <w:spacing w:after="0"/>
        <w:ind w:left="0"/>
        <w:jc w:val="both"/>
      </w:pPr>
      <w:r>
        <w:rPr>
          <w:rFonts w:ascii="Times New Roman"/>
          <w:b w:val="false"/>
          <w:i w:val="false"/>
          <w:color w:val="000000"/>
          <w:sz w:val="28"/>
        </w:rPr>
        <w:t>
      6. Осы бұйрықтың орындалуын бақылау жетекшілік ететін Қазақстан Республикасының ауыл шаруашылығы вице-министріне жүктелсін.</w:t>
      </w:r>
    </w:p>
    <w:bookmarkEnd w:id="8"/>
    <w:bookmarkStart w:name="z14" w:id="9"/>
    <w:p>
      <w:pPr>
        <w:spacing w:after="0"/>
        <w:ind w:left="0"/>
        <w:jc w:val="both"/>
      </w:pPr>
      <w:r>
        <w:rPr>
          <w:rFonts w:ascii="Times New Roman"/>
          <w:b w:val="false"/>
          <w:i w:val="false"/>
          <w:color w:val="000000"/>
          <w:sz w:val="28"/>
        </w:rPr>
        <w:t>
      7. Осы бұйрық алғашқы ресми жарияланған күнінен бастап қолданысқа енгізіледі және 2025 жылғы 31 желтоқсанға дейін қолданыста болады.</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br/>
            </w:r>
            <w:r>
              <w:rPr>
                <w:rFonts w:ascii="Times New Roman"/>
                <w:b w:val="false"/>
                <w:i/>
                <w:color w:val="000000"/>
                <w:sz w:val="20"/>
              </w:rPr>
              <w:t>Ауыл шаруашылығы</w:t>
            </w:r>
            <w:r>
              <w:br/>
            </w: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6" w:id="10"/>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Қазақстан Республикасы</w:t>
      </w:r>
      <w:r>
        <w:br/>
      </w:r>
      <w:r>
        <w:rPr>
          <w:rFonts w:ascii="Times New Roman"/>
          <w:b w:val="false"/>
          <w:i w:val="false"/>
          <w:color w:val="000000"/>
          <w:sz w:val="28"/>
        </w:rPr>
        <w:t>Қаржы министрлігі</w:t>
      </w:r>
    </w:p>
    <w:bookmarkEnd w:id="10"/>
    <w:bookmarkStart w:name="z17" w:id="11"/>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Қазақстан Республикасы</w:t>
      </w:r>
      <w:r>
        <w:br/>
      </w:r>
      <w:r>
        <w:rPr>
          <w:rFonts w:ascii="Times New Roman"/>
          <w:b w:val="false"/>
          <w:i w:val="false"/>
          <w:color w:val="000000"/>
          <w:sz w:val="28"/>
        </w:rPr>
        <w:t>Сауда және интеграция</w:t>
      </w:r>
      <w:r>
        <w:br/>
      </w:r>
      <w:r>
        <w:rPr>
          <w:rFonts w:ascii="Times New Roman"/>
          <w:b w:val="false"/>
          <w:i w:val="false"/>
          <w:color w:val="000000"/>
          <w:sz w:val="28"/>
        </w:rPr>
        <w:t>министрлігі</w:t>
      </w:r>
    </w:p>
    <w:bookmarkEnd w:id="11"/>
    <w:bookmarkStart w:name="z18" w:id="12"/>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Қазақстан Республикасы</w:t>
      </w:r>
      <w:r>
        <w:br/>
      </w:r>
      <w:r>
        <w:rPr>
          <w:rFonts w:ascii="Times New Roman"/>
          <w:b w:val="false"/>
          <w:i w:val="false"/>
          <w:color w:val="000000"/>
          <w:sz w:val="28"/>
        </w:rPr>
        <w:t>Ұлттық экономика</w:t>
      </w:r>
      <w:r>
        <w:br/>
      </w:r>
      <w:r>
        <w:rPr>
          <w:rFonts w:ascii="Times New Roman"/>
          <w:b w:val="false"/>
          <w:i w:val="false"/>
          <w:color w:val="000000"/>
          <w:sz w:val="28"/>
        </w:rPr>
        <w:t>министрлігі</w:t>
      </w:r>
    </w:p>
    <w:bookmarkEnd w:id="12"/>
    <w:bookmarkStart w:name="z19" w:id="13"/>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Қазақстан Республикасының</w:t>
      </w:r>
      <w:r>
        <w:br/>
      </w:r>
      <w:r>
        <w:rPr>
          <w:rFonts w:ascii="Times New Roman"/>
          <w:b w:val="false"/>
          <w:i w:val="false"/>
          <w:color w:val="000000"/>
          <w:sz w:val="28"/>
        </w:rPr>
        <w:t>Жасанды интеллект және</w:t>
      </w:r>
      <w:r>
        <w:br/>
      </w:r>
      <w:r>
        <w:rPr>
          <w:rFonts w:ascii="Times New Roman"/>
          <w:b w:val="false"/>
          <w:i w:val="false"/>
          <w:color w:val="000000"/>
          <w:sz w:val="28"/>
        </w:rPr>
        <w:t>цифрлық даму</w:t>
      </w:r>
      <w:r>
        <w:br/>
      </w:r>
      <w:r>
        <w:rPr>
          <w:rFonts w:ascii="Times New Roman"/>
          <w:b w:val="false"/>
          <w:i w:val="false"/>
          <w:color w:val="000000"/>
          <w:sz w:val="28"/>
        </w:rPr>
        <w:t>министрлігі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28 қарашадағы</w:t>
            </w:r>
            <w:r>
              <w:br/>
            </w:r>
            <w:r>
              <w:rPr>
                <w:rFonts w:ascii="Times New Roman"/>
                <w:b w:val="false"/>
                <w:i w:val="false"/>
                <w:color w:val="000000"/>
                <w:sz w:val="20"/>
              </w:rPr>
              <w:t>№ 441</w:t>
            </w:r>
            <w:r>
              <w:br/>
            </w:r>
            <w:r>
              <w:rPr>
                <w:rFonts w:ascii="Times New Roman"/>
                <w:b w:val="false"/>
                <w:i w:val="false"/>
                <w:color w:val="000000"/>
                <w:sz w:val="20"/>
              </w:rPr>
              <w:t>бұйрығына қосымша</w:t>
            </w:r>
          </w:p>
        </w:tc>
      </w:tr>
    </w:tbl>
    <w:bookmarkStart w:name="z21" w:id="14"/>
    <w:p>
      <w:pPr>
        <w:spacing w:after="0"/>
        <w:ind w:left="0"/>
        <w:jc w:val="left"/>
      </w:pPr>
      <w:r>
        <w:rPr>
          <w:rFonts w:ascii="Times New Roman"/>
          <w:b/>
          <w:i w:val="false"/>
          <w:color w:val="000000"/>
        </w:rPr>
        <w:t xml:space="preserve"> Сандық шектеулерді (квоталарды) бөлу қағидалары</w:t>
      </w:r>
    </w:p>
    <w:bookmarkEnd w:id="14"/>
    <w:bookmarkStart w:name="z22" w:id="15"/>
    <w:p>
      <w:pPr>
        <w:spacing w:after="0"/>
        <w:ind w:left="0"/>
        <w:jc w:val="left"/>
      </w:pPr>
      <w:r>
        <w:rPr>
          <w:rFonts w:ascii="Times New Roman"/>
          <w:b/>
          <w:i w:val="false"/>
          <w:color w:val="000000"/>
        </w:rPr>
        <w:t xml:space="preserve"> 1-тарау. Жалпы ережелер</w:t>
      </w:r>
    </w:p>
    <w:bookmarkEnd w:id="15"/>
    <w:bookmarkStart w:name="z23" w:id="16"/>
    <w:p>
      <w:pPr>
        <w:spacing w:after="0"/>
        <w:ind w:left="0"/>
        <w:jc w:val="both"/>
      </w:pPr>
      <w:r>
        <w:rPr>
          <w:rFonts w:ascii="Times New Roman"/>
          <w:b w:val="false"/>
          <w:i w:val="false"/>
          <w:color w:val="000000"/>
          <w:sz w:val="28"/>
        </w:rPr>
        <w:t xml:space="preserve">
      1. Осы Сандық шектеулерді (квоталарды) бөлу қағидалары (бұдан әрі – Қағидалар) "Сауда қызметін реттеу туралы" Қазақстан Республикасы Заңының 18-бабының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сандық шектеулерді (квоталарды) бөлу тәртібін айқындайды.</w:t>
      </w:r>
    </w:p>
    <w:bookmarkEnd w:id="16"/>
    <w:bookmarkStart w:name="z24" w:id="17"/>
    <w:p>
      <w:pPr>
        <w:spacing w:after="0"/>
        <w:ind w:left="0"/>
        <w:jc w:val="both"/>
      </w:pPr>
      <w:r>
        <w:rPr>
          <w:rFonts w:ascii="Times New Roman"/>
          <w:b w:val="false"/>
          <w:i w:val="false"/>
          <w:color w:val="000000"/>
          <w:sz w:val="28"/>
        </w:rPr>
        <w:t>
      2. Осы Қағидаларда мынадай ұғымдар қолданылады:</w:t>
      </w:r>
    </w:p>
    <w:bookmarkEnd w:id="17"/>
    <w:bookmarkStart w:name="z25" w:id="18"/>
    <w:p>
      <w:pPr>
        <w:spacing w:after="0"/>
        <w:ind w:left="0"/>
        <w:jc w:val="both"/>
      </w:pPr>
      <w:r>
        <w:rPr>
          <w:rFonts w:ascii="Times New Roman"/>
          <w:b w:val="false"/>
          <w:i w:val="false"/>
          <w:color w:val="000000"/>
          <w:sz w:val="28"/>
        </w:rPr>
        <w:t>
      1) бордақылау алаңы – мамандандырылған алаңы бар және одан әрі бордақылау үшін ірі қара малды сатып алуды жүзеге асыратын агроөнеркәсіптік кешен субъектісі;</w:t>
      </w:r>
    </w:p>
    <w:bookmarkEnd w:id="18"/>
    <w:bookmarkStart w:name="z26" w:id="19"/>
    <w:p>
      <w:pPr>
        <w:spacing w:after="0"/>
        <w:ind w:left="0"/>
        <w:jc w:val="both"/>
      </w:pPr>
      <w:r>
        <w:rPr>
          <w:rFonts w:ascii="Times New Roman"/>
          <w:b w:val="false"/>
          <w:i w:val="false"/>
          <w:color w:val="000000"/>
          <w:sz w:val="28"/>
        </w:rPr>
        <w:t>
      2) ет өңдеу кәсіпорны - жануарларды сою және сойылған өнімдерді өңдеу жүзеге асырылатын, мал базасы, өндірістік цехтар, өндірістік ветеринариялық-санитариялық бақылау және қадағалау бөлімі және ветеринариялық-санитариялық нормалар мен талаптарға сай келетін басқа да қосалқы объектілері бар өндірістік кешен;</w:t>
      </w:r>
    </w:p>
    <w:bookmarkEnd w:id="19"/>
    <w:bookmarkStart w:name="z27" w:id="20"/>
    <w:p>
      <w:pPr>
        <w:spacing w:after="0"/>
        <w:ind w:left="0"/>
        <w:jc w:val="both"/>
      </w:pPr>
      <w:r>
        <w:rPr>
          <w:rFonts w:ascii="Times New Roman"/>
          <w:b w:val="false"/>
          <w:i w:val="false"/>
          <w:color w:val="000000"/>
          <w:sz w:val="28"/>
        </w:rPr>
        <w:t>
      3) "электрондық үкіметтің" веб-порталы (бұдан әрі – портал) – нормативтік құқықтық базаны қоса алғанда, барлық шоғырландырылған үкіметтік ақпаратқа және мемлекеттік көрсетілетін қызметтерге, табиғи монополиялар субъектілерінің желілеріне қосылуға техникалық шарттар беру жөніндегі көрсетілетін қызметтерге және электрондық нысанда көрсетілетін квазимемлекеттік сектор субъектілерінің көрсетілетін қызметтеріне қол жеткізудің бірыңғай терезесін білдіретін ақпараттық жүйе;</w:t>
      </w:r>
    </w:p>
    <w:bookmarkEnd w:id="20"/>
    <w:bookmarkStart w:name="z28" w:id="21"/>
    <w:p>
      <w:pPr>
        <w:spacing w:after="0"/>
        <w:ind w:left="0"/>
        <w:jc w:val="both"/>
      </w:pPr>
      <w:r>
        <w:rPr>
          <w:rFonts w:ascii="Times New Roman"/>
          <w:b w:val="false"/>
          <w:i w:val="false"/>
          <w:color w:val="000000"/>
          <w:sz w:val="28"/>
        </w:rPr>
        <w:t xml:space="preserve">
      4) уәкілетті орган – агроөнеркәсіптік кешен, суармалы егіншілік және мелиорация, жер ресурстары салаларында басшылықты, сондай-ақ заңнамада көзделген шектерде оның құзыретіне жатқызылған қызмет саласындағы мемлекеттік органдарды салааралық үйлестіруді жүзеге асыратын Қазақстан Республикасының Ауыл шаруашылығы министрлігі; </w:t>
      </w:r>
    </w:p>
    <w:bookmarkEnd w:id="21"/>
    <w:bookmarkStart w:name="z29" w:id="22"/>
    <w:p>
      <w:pPr>
        <w:spacing w:after="0"/>
        <w:ind w:left="0"/>
        <w:jc w:val="both"/>
      </w:pPr>
      <w:r>
        <w:rPr>
          <w:rFonts w:ascii="Times New Roman"/>
          <w:b w:val="false"/>
          <w:i w:val="false"/>
          <w:color w:val="000000"/>
          <w:sz w:val="28"/>
        </w:rPr>
        <w:t xml:space="preserve">
      5) оператор – мемлекеттік ақпараттық жүйені сүйемелдеуді жүзеге асыратын заңды тұлға. </w:t>
      </w:r>
    </w:p>
    <w:bookmarkEnd w:id="22"/>
    <w:bookmarkStart w:name="z30" w:id="23"/>
    <w:p>
      <w:pPr>
        <w:spacing w:after="0"/>
        <w:ind w:left="0"/>
        <w:jc w:val="left"/>
      </w:pPr>
      <w:r>
        <w:rPr>
          <w:rFonts w:ascii="Times New Roman"/>
          <w:b/>
          <w:i w:val="false"/>
          <w:color w:val="000000"/>
        </w:rPr>
        <w:t xml:space="preserve"> 2-тарау. Сандық шектеулерді (квоталарды) бөлу тәртібі</w:t>
      </w:r>
    </w:p>
    <w:bookmarkEnd w:id="23"/>
    <w:bookmarkStart w:name="z31" w:id="24"/>
    <w:p>
      <w:pPr>
        <w:spacing w:after="0"/>
        <w:ind w:left="0"/>
        <w:jc w:val="both"/>
      </w:pPr>
      <w:r>
        <w:rPr>
          <w:rFonts w:ascii="Times New Roman"/>
          <w:b w:val="false"/>
          <w:i w:val="false"/>
          <w:color w:val="000000"/>
          <w:sz w:val="28"/>
        </w:rPr>
        <w:t>
      3. Уәкілетті орган осы Қағидалар қолданысқа енгізілген күннен бастап 3 (үш) жұмыс күнінен кешіктірмей www.gov.kz интернет ресурсында ірі қара мал етін әкетуге квоталарды бөлудің басталғаны туралы хабарландыру орналастырады.</w:t>
      </w:r>
    </w:p>
    <w:bookmarkEnd w:id="24"/>
    <w:bookmarkStart w:name="z32" w:id="25"/>
    <w:p>
      <w:pPr>
        <w:spacing w:after="0"/>
        <w:ind w:left="0"/>
        <w:jc w:val="both"/>
      </w:pPr>
      <w:r>
        <w:rPr>
          <w:rFonts w:ascii="Times New Roman"/>
          <w:b w:val="false"/>
          <w:i w:val="false"/>
          <w:color w:val="000000"/>
          <w:sz w:val="28"/>
        </w:rPr>
        <w:t>
      4. Хабарландыруда мынадай ақпарат көрсетіледі:</w:t>
      </w:r>
    </w:p>
    <w:bookmarkEnd w:id="25"/>
    <w:bookmarkStart w:name="z33" w:id="26"/>
    <w:p>
      <w:pPr>
        <w:spacing w:after="0"/>
        <w:ind w:left="0"/>
        <w:jc w:val="both"/>
      </w:pPr>
      <w:r>
        <w:rPr>
          <w:rFonts w:ascii="Times New Roman"/>
          <w:b w:val="false"/>
          <w:i w:val="false"/>
          <w:color w:val="000000"/>
          <w:sz w:val="28"/>
        </w:rPr>
        <w:t>
      1) ірі қара мал етін шығаруға арналған квота мөлшері;</w:t>
      </w:r>
    </w:p>
    <w:bookmarkEnd w:id="26"/>
    <w:bookmarkStart w:name="z34" w:id="27"/>
    <w:p>
      <w:pPr>
        <w:spacing w:after="0"/>
        <w:ind w:left="0"/>
        <w:jc w:val="both"/>
      </w:pPr>
      <w:r>
        <w:rPr>
          <w:rFonts w:ascii="Times New Roman"/>
          <w:b w:val="false"/>
          <w:i w:val="false"/>
          <w:color w:val="000000"/>
          <w:sz w:val="28"/>
        </w:rPr>
        <w:t>
      2) ірі қара мал етін шығару үшін бір экспорттаушыға арналған квота мөлшері.</w:t>
      </w:r>
    </w:p>
    <w:bookmarkEnd w:id="27"/>
    <w:bookmarkStart w:name="z35" w:id="28"/>
    <w:p>
      <w:pPr>
        <w:spacing w:after="0"/>
        <w:ind w:left="0"/>
        <w:jc w:val="both"/>
      </w:pPr>
      <w:r>
        <w:rPr>
          <w:rFonts w:ascii="Times New Roman"/>
          <w:b w:val="false"/>
          <w:i w:val="false"/>
          <w:color w:val="000000"/>
          <w:sz w:val="28"/>
        </w:rPr>
        <w:t>
      5. Осы Қағидалар қолданысқа енгізілгеннен кейін порталда ірі қара мал етін әкетуге арналған квота көлемінің жол берілетін мөлшері қалыптастырылады.</w:t>
      </w:r>
    </w:p>
    <w:bookmarkEnd w:id="28"/>
    <w:bookmarkStart w:name="z36" w:id="29"/>
    <w:p>
      <w:pPr>
        <w:spacing w:after="0"/>
        <w:ind w:left="0"/>
        <w:jc w:val="both"/>
      </w:pPr>
      <w:r>
        <w:rPr>
          <w:rFonts w:ascii="Times New Roman"/>
          <w:b w:val="false"/>
          <w:i w:val="false"/>
          <w:color w:val="000000"/>
          <w:sz w:val="28"/>
        </w:rPr>
        <w:t>
      6. Ірі қара мал етін әкетуге арналған квота мөлшері 13 000 (он үш мың) тоннаны құрайды.</w:t>
      </w:r>
    </w:p>
    <w:bookmarkEnd w:id="29"/>
    <w:bookmarkStart w:name="z37" w:id="30"/>
    <w:p>
      <w:pPr>
        <w:spacing w:after="0"/>
        <w:ind w:left="0"/>
        <w:jc w:val="both"/>
      </w:pPr>
      <w:r>
        <w:rPr>
          <w:rFonts w:ascii="Times New Roman"/>
          <w:b w:val="false"/>
          <w:i w:val="false"/>
          <w:color w:val="000000"/>
          <w:sz w:val="28"/>
        </w:rPr>
        <w:t xml:space="preserve">
      7. Бір тұлғаға арналған квота мөлшері бордақылау алаңының қуаттылығына байланысты мынадай мөлшерде белгіленеді: </w:t>
      </w:r>
    </w:p>
    <w:bookmarkEnd w:id="30"/>
    <w:bookmarkStart w:name="z38" w:id="31"/>
    <w:p>
      <w:pPr>
        <w:spacing w:after="0"/>
        <w:ind w:left="0"/>
        <w:jc w:val="both"/>
      </w:pPr>
      <w:r>
        <w:rPr>
          <w:rFonts w:ascii="Times New Roman"/>
          <w:b w:val="false"/>
          <w:i w:val="false"/>
          <w:color w:val="000000"/>
          <w:sz w:val="28"/>
        </w:rPr>
        <w:t>
      бордақылау алаңының қуаттылығы 5 000 (бес мың) басталғанда – 1 000 (бір мың) тонна;</w:t>
      </w:r>
    </w:p>
    <w:bookmarkEnd w:id="31"/>
    <w:bookmarkStart w:name="z39" w:id="32"/>
    <w:p>
      <w:pPr>
        <w:spacing w:after="0"/>
        <w:ind w:left="0"/>
        <w:jc w:val="both"/>
      </w:pPr>
      <w:r>
        <w:rPr>
          <w:rFonts w:ascii="Times New Roman"/>
          <w:b w:val="false"/>
          <w:i w:val="false"/>
          <w:color w:val="000000"/>
          <w:sz w:val="28"/>
        </w:rPr>
        <w:t>
      бордақылау алаңының қуаттылығы 10 000 (он мың) басталғанда – 2 000 (екі мың) тонна;</w:t>
      </w:r>
    </w:p>
    <w:bookmarkEnd w:id="32"/>
    <w:bookmarkStart w:name="z40" w:id="33"/>
    <w:p>
      <w:pPr>
        <w:spacing w:after="0"/>
        <w:ind w:left="0"/>
        <w:jc w:val="both"/>
      </w:pPr>
      <w:r>
        <w:rPr>
          <w:rFonts w:ascii="Times New Roman"/>
          <w:b w:val="false"/>
          <w:i w:val="false"/>
          <w:color w:val="000000"/>
          <w:sz w:val="28"/>
        </w:rPr>
        <w:t>
      бордақылау алаңының қуаттылығы 15 000 (он бес мың) басталғанда – 3 000 (үш мың) тонна;</w:t>
      </w:r>
    </w:p>
    <w:bookmarkEnd w:id="33"/>
    <w:bookmarkStart w:name="z41" w:id="34"/>
    <w:p>
      <w:pPr>
        <w:spacing w:after="0"/>
        <w:ind w:left="0"/>
        <w:jc w:val="both"/>
      </w:pPr>
      <w:r>
        <w:rPr>
          <w:rFonts w:ascii="Times New Roman"/>
          <w:b w:val="false"/>
          <w:i w:val="false"/>
          <w:color w:val="000000"/>
          <w:sz w:val="28"/>
        </w:rPr>
        <w:t>
      бордақылау алаңының қуаттылығы 20 000 (жиырма мың) басталғанда – 4 000 (төрт мың) тонна.</w:t>
      </w:r>
    </w:p>
    <w:bookmarkEnd w:id="34"/>
    <w:bookmarkStart w:name="z42" w:id="35"/>
    <w:p>
      <w:pPr>
        <w:spacing w:after="0"/>
        <w:ind w:left="0"/>
        <w:jc w:val="both"/>
      </w:pPr>
      <w:r>
        <w:rPr>
          <w:rFonts w:ascii="Times New Roman"/>
          <w:b w:val="false"/>
          <w:i w:val="false"/>
          <w:color w:val="000000"/>
          <w:sz w:val="28"/>
        </w:rPr>
        <w:t>
      8. Квота өзінің бордақылау алаңынан мал басын пайдалану кезінде ет өңдеуші кәсіпорынның ірі қара малының етіне бөлінеді.</w:t>
      </w:r>
    </w:p>
    <w:bookmarkEnd w:id="35"/>
    <w:bookmarkStart w:name="z43" w:id="36"/>
    <w:p>
      <w:pPr>
        <w:spacing w:after="0"/>
        <w:ind w:left="0"/>
        <w:jc w:val="both"/>
      </w:pPr>
      <w:r>
        <w:rPr>
          <w:rFonts w:ascii="Times New Roman"/>
          <w:b w:val="false"/>
          <w:i w:val="false"/>
          <w:color w:val="000000"/>
          <w:sz w:val="28"/>
        </w:rPr>
        <w:t xml:space="preserve">
      9. Шаруашылықiшiлік карантиндеу кезеңiнде ірі қара мал басы бордақылау алаңына келген кезде тиiстi әкiмшiлiк бiрлiктiң мемлекеттiк ветеринариялық инспекторы мемлекеттік ветеринариялық дәрiгермен бiрлесiп, келген малдың нақты санын тексеру мен салыстырып тексеруді жүзеге асырады. </w:t>
      </w:r>
    </w:p>
    <w:bookmarkEnd w:id="36"/>
    <w:bookmarkStart w:name="z44" w:id="37"/>
    <w:p>
      <w:pPr>
        <w:spacing w:after="0"/>
        <w:ind w:left="0"/>
        <w:jc w:val="both"/>
      </w:pPr>
      <w:r>
        <w:rPr>
          <w:rFonts w:ascii="Times New Roman"/>
          <w:b w:val="false"/>
          <w:i w:val="false"/>
          <w:color w:val="000000"/>
          <w:sz w:val="28"/>
        </w:rPr>
        <w:t>
      10. Квота мынадай өлшемшарттарға сәйкес келетін жеке және/немесе заңды тұлғаларға (оның ішінде экспорттық компанияларға) бөлінеді:</w:t>
      </w:r>
    </w:p>
    <w:bookmarkEnd w:id="37"/>
    <w:bookmarkStart w:name="z45" w:id="38"/>
    <w:p>
      <w:pPr>
        <w:spacing w:after="0"/>
        <w:ind w:left="0"/>
        <w:jc w:val="both"/>
      </w:pPr>
      <w:r>
        <w:rPr>
          <w:rFonts w:ascii="Times New Roman"/>
          <w:b w:val="false"/>
          <w:i w:val="false"/>
          <w:color w:val="000000"/>
          <w:sz w:val="28"/>
        </w:rPr>
        <w:t>
      есепке алу нөмірі бар ет комбинатының болуы;</w:t>
      </w:r>
    </w:p>
    <w:bookmarkEnd w:id="38"/>
    <w:bookmarkStart w:name="z46" w:id="39"/>
    <w:p>
      <w:pPr>
        <w:spacing w:after="0"/>
        <w:ind w:left="0"/>
        <w:jc w:val="both"/>
      </w:pPr>
      <w:r>
        <w:rPr>
          <w:rFonts w:ascii="Times New Roman"/>
          <w:b w:val="false"/>
          <w:i w:val="false"/>
          <w:color w:val="000000"/>
          <w:sz w:val="28"/>
        </w:rPr>
        <w:t>
      біржолғы қуаты кемінде 5 000 (бес мың) бас ірі қара мал болатын, есепке алу нөмірі бар жеке бордақылау алаңының болуы, малдың жасы кемінде 12 (он екі) ай, ауыл шаруашылығы жануарларын сәйкестендіру дерекқорында тіркелген, бордақылау ұзақтығы кемінде 4 (төрт) ай болуы, сондай-ақ осы ірі қара мал басында құлақ сырғалары түрінде радиожелілік белгісімен сәйкестендірудің болуы (RFID). Бөлу сәтіндегі квота көлемін есептеу және жоғарыда көрсетілген өлшемшарттарға сәйкес бір бастың орташа тірі салмағы 200 (екі жүз) килограмм болып айқындалады;</w:t>
      </w:r>
    </w:p>
    <w:bookmarkEnd w:id="39"/>
    <w:bookmarkStart w:name="z47" w:id="40"/>
    <w:p>
      <w:pPr>
        <w:spacing w:after="0"/>
        <w:ind w:left="0"/>
        <w:jc w:val="both"/>
      </w:pPr>
      <w:r>
        <w:rPr>
          <w:rFonts w:ascii="Times New Roman"/>
          <w:b w:val="false"/>
          <w:i w:val="false"/>
          <w:color w:val="000000"/>
          <w:sz w:val="28"/>
        </w:rPr>
        <w:t>
      сыртқы экономикалық келісімшарттарының болуы.</w:t>
      </w:r>
    </w:p>
    <w:bookmarkEnd w:id="40"/>
    <w:bookmarkStart w:name="z48" w:id="41"/>
    <w:p>
      <w:pPr>
        <w:spacing w:after="0"/>
        <w:ind w:left="0"/>
        <w:jc w:val="both"/>
      </w:pPr>
      <w:r>
        <w:rPr>
          <w:rFonts w:ascii="Times New Roman"/>
          <w:b w:val="false"/>
          <w:i w:val="false"/>
          <w:color w:val="000000"/>
          <w:sz w:val="28"/>
        </w:rPr>
        <w:t>
      11. Жеке және/немесе заңды тұлғалардың осы Қағидалардың 10-тармағында көрсетілген өлшемшарттарға сәйкестігі облыстардың және республикалық маңызы бар қалалардың жергілікті атқарушы органдарының ақпараты негізінде айқындалады және уәкілетті мемлекеттік органға жіберіледі.</w:t>
      </w:r>
    </w:p>
    <w:bookmarkEnd w:id="41"/>
    <w:bookmarkStart w:name="z49" w:id="42"/>
    <w:p>
      <w:pPr>
        <w:spacing w:after="0"/>
        <w:ind w:left="0"/>
        <w:jc w:val="both"/>
      </w:pPr>
      <w:r>
        <w:rPr>
          <w:rFonts w:ascii="Times New Roman"/>
          <w:b w:val="false"/>
          <w:i w:val="false"/>
          <w:color w:val="000000"/>
          <w:sz w:val="28"/>
        </w:rPr>
        <w:t>
      12. Квота берілген сәттен бастап күнтізбелік 10 (он) күн бойы қолданылады және шекарадағы ветеринариялық бақылау пунктінде жете тексеру актісімен жабылады.</w:t>
      </w:r>
    </w:p>
    <w:bookmarkEnd w:id="42"/>
    <w:bookmarkStart w:name="z50" w:id="43"/>
    <w:p>
      <w:pPr>
        <w:spacing w:after="0"/>
        <w:ind w:left="0"/>
        <w:jc w:val="both"/>
      </w:pPr>
      <w:r>
        <w:rPr>
          <w:rFonts w:ascii="Times New Roman"/>
          <w:b w:val="false"/>
          <w:i w:val="false"/>
          <w:color w:val="000000"/>
          <w:sz w:val="28"/>
        </w:rPr>
        <w:t>
      13. Берілген квотаға лицензияның қолданылу мерзімі өткен жағдайда, берілген квота автоматты түрде жарамсыз деп есептеледі және қайта бөлуге немесе қайтаруға жатпайды.</w:t>
      </w:r>
    </w:p>
    <w:bookmarkEnd w:id="43"/>
    <w:bookmarkStart w:name="z51" w:id="44"/>
    <w:p>
      <w:pPr>
        <w:spacing w:after="0"/>
        <w:ind w:left="0"/>
        <w:jc w:val="both"/>
      </w:pPr>
      <w:r>
        <w:rPr>
          <w:rFonts w:ascii="Times New Roman"/>
          <w:b w:val="false"/>
          <w:i w:val="false"/>
          <w:color w:val="000000"/>
          <w:sz w:val="28"/>
        </w:rPr>
        <w:t xml:space="preserve">
      14. Ірі қара мал етін әкетуге квоталар санын бөлу Қазақстан Республикасы Ауыл шаруашылығы министрінің 2023 жылғы 23 қазандағы № 367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33571 болып тіркелген) бекітілген "Сандық шектеулер (квоталар) енгізілген кезде жекелеген тауарлар түрлерінің экспортына және (немесе) импортына лицензия беру" мемлекеттік қызметін көрсету қағидаларына сәйкес порталда тауарлардың жекелеген түрлерін экспорттауға лицензия беру кезінде автоматты түрде жүзеге асырылады.</w:t>
      </w:r>
    </w:p>
    <w:bookmarkEnd w:id="44"/>
    <w:bookmarkStart w:name="z52" w:id="45"/>
    <w:p>
      <w:pPr>
        <w:spacing w:after="0"/>
        <w:ind w:left="0"/>
        <w:jc w:val="both"/>
      </w:pPr>
      <w:r>
        <w:rPr>
          <w:rFonts w:ascii="Times New Roman"/>
          <w:b w:val="false"/>
          <w:i w:val="false"/>
          <w:color w:val="000000"/>
          <w:sz w:val="28"/>
        </w:rPr>
        <w:t>
      Лицензия иелері лицензияның қолданылу мерзімі өткеннен кейін күнтізбелік 15 күн ішінде "Е-лицензиялау" ақпараттық жүйесі арқылы уәкілетті органға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қағидаларын бекіту туралы" Еуразиялық экономикалық комиссия кеңесінің 2023 жылғы 24 қарашадағы № 125 шешімімен бекітілген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қағидаларына № 3 қосымшаға сәйкес нысан бойынша тауарлардың экспортына арналған лицензияның орындалуы туралы анықтаманы ұсынады.</w:t>
      </w:r>
    </w:p>
    <w:bookmarkEnd w:id="45"/>
    <w:bookmarkStart w:name="z53" w:id="46"/>
    <w:p>
      <w:pPr>
        <w:spacing w:after="0"/>
        <w:ind w:left="0"/>
        <w:jc w:val="both"/>
      </w:pPr>
      <w:r>
        <w:rPr>
          <w:rFonts w:ascii="Times New Roman"/>
          <w:b w:val="false"/>
          <w:i w:val="false"/>
          <w:color w:val="000000"/>
          <w:sz w:val="28"/>
        </w:rPr>
        <w:t>
      15. Ірі қара мал етін әкетуге арналған квоталар санын бөлу кезінде бордақылау алаңдары мен ет өңдеу кәсіпорындары туралы деректер, сондай-ақ ірі қара мал басының бар-жоғы жөніндегі деректер ауыл шаруашылығы жануарларын сәйкестендіру дерекқоры және "e-Agriculture" агроөнеркәсіптік кешен салаларын басқарудың бірыңғай автоматтандырылған жүйесі" ақпараттық жүйесі арқылы расталады.</w:t>
      </w:r>
    </w:p>
    <w:bookmarkEnd w:id="46"/>
    <w:bookmarkStart w:name="z54" w:id="47"/>
    <w:p>
      <w:pPr>
        <w:spacing w:after="0"/>
        <w:ind w:left="0"/>
        <w:jc w:val="both"/>
      </w:pPr>
      <w:r>
        <w:rPr>
          <w:rFonts w:ascii="Times New Roman"/>
          <w:b w:val="false"/>
          <w:i w:val="false"/>
          <w:color w:val="000000"/>
          <w:sz w:val="28"/>
        </w:rPr>
        <w:t>
      16. Ірі қара малдың етін әкетуге квоталар санын бөлуге белгіленген квота толық пайдаланылғанға дейін жүзеге асырылады.</w:t>
      </w:r>
    </w:p>
    <w:bookmarkEnd w:id="47"/>
    <w:bookmarkStart w:name="z55" w:id="48"/>
    <w:p>
      <w:pPr>
        <w:spacing w:after="0"/>
        <w:ind w:left="0"/>
        <w:jc w:val="both"/>
      </w:pPr>
      <w:r>
        <w:rPr>
          <w:rFonts w:ascii="Times New Roman"/>
          <w:b w:val="false"/>
          <w:i w:val="false"/>
          <w:color w:val="000000"/>
          <w:sz w:val="28"/>
        </w:rPr>
        <w:t>
      17. Уәкілетті орган өзінің интернет-ресурсында квоталарды бөлу қорытындыларын: бөлінген квоталар санын көрсете отырып, ірі қара мал етін әкетуге квота алған өтініш берушілердің жиынтық тізбесін орналастырады.</w:t>
      </w:r>
    </w:p>
    <w:bookmarkEnd w:id="48"/>
    <w:bookmarkStart w:name="z56" w:id="49"/>
    <w:p>
      <w:pPr>
        <w:spacing w:after="0"/>
        <w:ind w:left="0"/>
        <w:jc w:val="both"/>
      </w:pPr>
      <w:r>
        <w:rPr>
          <w:rFonts w:ascii="Times New Roman"/>
          <w:b w:val="false"/>
          <w:i w:val="false"/>
          <w:color w:val="000000"/>
          <w:sz w:val="28"/>
        </w:rPr>
        <w:t xml:space="preserve">
      18. Ірі қара мал етін әкетуге квоталарды бөлу мәселелері жөніндегі уәкілетті органның шешімдеріне, әрекеттеріне (әрекетсіздігіне) шағымдану Қазақстан Республикасы Әкімшілік рәсімдік-процестік кодексінің </w:t>
      </w:r>
      <w:r>
        <w:rPr>
          <w:rFonts w:ascii="Times New Roman"/>
          <w:b w:val="false"/>
          <w:i w:val="false"/>
          <w:color w:val="000000"/>
          <w:sz w:val="28"/>
        </w:rPr>
        <w:t>91-бабына</w:t>
      </w:r>
      <w:r>
        <w:rPr>
          <w:rFonts w:ascii="Times New Roman"/>
          <w:b w:val="false"/>
          <w:i w:val="false"/>
          <w:color w:val="000000"/>
          <w:sz w:val="28"/>
        </w:rPr>
        <w:t xml:space="preserve"> сәйкес жүзеге асырылады. </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