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af9d" w14:textId="ffda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тауар өндірушілер тізіліміне енгізу үшін қазақстандық бағдарламалық қамтылым өндірушісін растау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28 қарашадағы № 604/НҚ бұйрығы. Қазақстан Республикасының Әділет министрлігінде 2025 жылғы 1 желтоқсанда № 37506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51-2-бабының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Қазақстандық тауар өндірушілер тізіліміне енгізу үшін қазақстандық бағдарламалық қамтылым өндірушіcін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Жасанды интеллект және деректерді басқару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2025 жылғы 28 қарашадағы</w:t>
            </w:r>
            <w:r>
              <w:br/>
            </w:r>
            <w:r>
              <w:rPr>
                <w:rFonts w:ascii="Times New Roman"/>
                <w:b w:val="false"/>
                <w:i w:val="false"/>
                <w:color w:val="000000"/>
                <w:sz w:val="20"/>
              </w:rPr>
              <w:t>№ 604/НҚ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Қазақстандық тауар өндірушілер тізіліміне енгізу үшін қазақстандық бағдарламалық қамтылым өндірушісін растау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Қазақстандық тауар өндірушілер тізіліміне енгізу үшін қазақстандық бағдарламалық қамтылым өндірушісін растау қағидалары (әрі қарай – Қағидалар) "Өнеркәсіптік саясат туралы" Қазақстан Республикасы Заңының 51-2-бабының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Қазақстандық тауар өндірушілер тізіліміне енгізу үшін қазақстандық бағдарламалық қамтылым өндірушісін растауды анықтайды.</w:t>
      </w:r>
    </w:p>
    <w:bookmarkEnd w:id="10"/>
    <w:bookmarkStart w:name="z19"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20" w:id="12"/>
    <w:p>
      <w:pPr>
        <w:spacing w:after="0"/>
        <w:ind w:left="0"/>
        <w:jc w:val="both"/>
      </w:pPr>
      <w:r>
        <w:rPr>
          <w:rFonts w:ascii="Times New Roman"/>
          <w:b w:val="false"/>
          <w:i w:val="false"/>
          <w:color w:val="000000"/>
          <w:sz w:val="28"/>
        </w:rPr>
        <w:t>
      1)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12"/>
    <w:bookmarkStart w:name="z21" w:id="13"/>
    <w:p>
      <w:pPr>
        <w:spacing w:after="0"/>
        <w:ind w:left="0"/>
        <w:jc w:val="both"/>
      </w:pPr>
      <w:r>
        <w:rPr>
          <w:rFonts w:ascii="Times New Roman"/>
          <w:b w:val="false"/>
          <w:i w:val="false"/>
          <w:color w:val="000000"/>
          <w:sz w:val="28"/>
        </w:rPr>
        <w:t>
      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13"/>
    <w:bookmarkStart w:name="z22" w:id="14"/>
    <w:p>
      <w:pPr>
        <w:spacing w:after="0"/>
        <w:ind w:left="0"/>
        <w:jc w:val="both"/>
      </w:pPr>
      <w:r>
        <w:rPr>
          <w:rFonts w:ascii="Times New Roman"/>
          <w:b w:val="false"/>
          <w:i w:val="false"/>
          <w:color w:val="000000"/>
          <w:sz w:val="28"/>
        </w:rPr>
        <w:t>
      3) қазақстандық тауар өндірушілердің тізілімі – қазақстанда шығарылған тауар өндірушілер және олар өндіретін тауарлар туралы мәліметтерді қамтитын "электрондық үкіметтің" ақпараттық-коммуникациялық инфрақұрылым объектісі;</w:t>
      </w:r>
    </w:p>
    <w:bookmarkEnd w:id="14"/>
    <w:bookmarkStart w:name="z23" w:id="15"/>
    <w:p>
      <w:pPr>
        <w:spacing w:after="0"/>
        <w:ind w:left="0"/>
        <w:jc w:val="both"/>
      </w:pPr>
      <w:r>
        <w:rPr>
          <w:rFonts w:ascii="Times New Roman"/>
          <w:b w:val="false"/>
          <w:i w:val="false"/>
          <w:color w:val="000000"/>
          <w:sz w:val="28"/>
        </w:rPr>
        <w:t>
      4)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15"/>
    <w:bookmarkStart w:name="z24" w:id="16"/>
    <w:p>
      <w:pPr>
        <w:spacing w:after="0"/>
        <w:ind w:left="0"/>
        <w:jc w:val="both"/>
      </w:pPr>
      <w:r>
        <w:rPr>
          <w:rFonts w:ascii="Times New Roman"/>
          <w:b w:val="false"/>
          <w:i w:val="false"/>
          <w:color w:val="000000"/>
          <w:sz w:val="28"/>
        </w:rPr>
        <w:t>
      5)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16"/>
    <w:bookmarkStart w:name="z25" w:id="17"/>
    <w:p>
      <w:pPr>
        <w:spacing w:after="0"/>
        <w:ind w:left="0"/>
        <w:jc w:val="both"/>
      </w:pPr>
      <w:r>
        <w:rPr>
          <w:rFonts w:ascii="Times New Roman"/>
          <w:b w:val="false"/>
          <w:i w:val="false"/>
          <w:color w:val="000000"/>
          <w:sz w:val="28"/>
        </w:rPr>
        <w:t>
      6) өтініш беруші – Қазақстан Республика заңнамасына сәйкес тіркелген заңды тұлға немесе Қазақстан Республикасының резиденті болып табылатын, сенім білдірілген бағдарламалық қамтылымның және электрондық өнеркәсіп өнімінің тізіліміне енгізу туралы өтініш берген жеке кәсіпкер ретінде тіркелген жеке тұлға;</w:t>
      </w:r>
    </w:p>
    <w:bookmarkEnd w:id="17"/>
    <w:bookmarkStart w:name="z26" w:id="18"/>
    <w:p>
      <w:pPr>
        <w:spacing w:after="0"/>
        <w:ind w:left="0"/>
        <w:jc w:val="both"/>
      </w:pPr>
      <w:r>
        <w:rPr>
          <w:rFonts w:ascii="Times New Roman"/>
          <w:b w:val="false"/>
          <w:i w:val="false"/>
          <w:color w:val="000000"/>
          <w:sz w:val="28"/>
        </w:rPr>
        <w:t>
      7)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3. Қазақстанда шығарылған тауарларға бағдарламалық қамтылым бір мезгілде келесі талаптарға сәйкес келген жағдайда теңестіріледі:</w:t>
      </w:r>
    </w:p>
    <w:bookmarkEnd w:id="19"/>
    <w:bookmarkStart w:name="z28" w:id="20"/>
    <w:p>
      <w:pPr>
        <w:spacing w:after="0"/>
        <w:ind w:left="0"/>
        <w:jc w:val="both"/>
      </w:pPr>
      <w:r>
        <w:rPr>
          <w:rFonts w:ascii="Times New Roman"/>
          <w:b w:val="false"/>
          <w:i w:val="false"/>
          <w:color w:val="000000"/>
          <w:sz w:val="28"/>
        </w:rPr>
        <w:t>
      1) бағдарламалық қамтылым Қазақстан Республикасы аумағында шығарылған;</w:t>
      </w:r>
    </w:p>
    <w:bookmarkEnd w:id="20"/>
    <w:bookmarkStart w:name="z29" w:id="21"/>
    <w:p>
      <w:pPr>
        <w:spacing w:after="0"/>
        <w:ind w:left="0"/>
        <w:jc w:val="both"/>
      </w:pPr>
      <w:r>
        <w:rPr>
          <w:rFonts w:ascii="Times New Roman"/>
          <w:b w:val="false"/>
          <w:i w:val="false"/>
          <w:color w:val="000000"/>
          <w:sz w:val="28"/>
        </w:rPr>
        <w:t>
      2) бағдарламалық қамтылым сенім білдірілген бағдарламалық қамтылымның және электрондық өнеркәсіп өнімінің тізіліміне енгізілген.</w:t>
      </w:r>
    </w:p>
    <w:bookmarkEnd w:id="21"/>
    <w:bookmarkStart w:name="z30" w:id="22"/>
    <w:p>
      <w:pPr>
        <w:spacing w:after="0"/>
        <w:ind w:left="0"/>
        <w:jc w:val="both"/>
      </w:pPr>
      <w:r>
        <w:rPr>
          <w:rFonts w:ascii="Times New Roman"/>
          <w:b w:val="false"/>
          <w:i w:val="false"/>
          <w:color w:val="000000"/>
          <w:sz w:val="28"/>
        </w:rPr>
        <w:t>
      4. Бағдарламалық қамтылымды қазақстандық өндіруші ретінде растау қазақстандық тауар өндірушілер тізіліміне енгізуге үміткер әрбір бағдарламалық қамтылымға қатысты жүзеге асырылады.</w:t>
      </w:r>
    </w:p>
    <w:bookmarkEnd w:id="22"/>
    <w:bookmarkStart w:name="z31" w:id="23"/>
    <w:p>
      <w:pPr>
        <w:spacing w:after="0"/>
        <w:ind w:left="0"/>
        <w:jc w:val="left"/>
      </w:pPr>
      <w:r>
        <w:rPr>
          <w:rFonts w:ascii="Times New Roman"/>
          <w:b/>
          <w:i w:val="false"/>
          <w:color w:val="000000"/>
        </w:rPr>
        <w:t xml:space="preserve"> 2-тарау. Қазақстандық тауар өндірушілер тізіліміне енгізу үшін қазақстандық бағдарламалық қамтылым өндірушісін растау</w:t>
      </w:r>
    </w:p>
    <w:bookmarkEnd w:id="23"/>
    <w:bookmarkStart w:name="z32" w:id="24"/>
    <w:p>
      <w:pPr>
        <w:spacing w:after="0"/>
        <w:ind w:left="0"/>
        <w:jc w:val="both"/>
      </w:pPr>
      <w:r>
        <w:rPr>
          <w:rFonts w:ascii="Times New Roman"/>
          <w:b w:val="false"/>
          <w:i w:val="false"/>
          <w:color w:val="000000"/>
          <w:sz w:val="28"/>
        </w:rPr>
        <w:t>
      5. Қазақстандық тауар өндірушілер тізіліміне енгізу үшін қазақстандық бағдарламалық қамтылым өндірушісін растау үшін өтініш беруші келесі формула бойынша бағдарламалық қамтылымның оқшаулау үлесін (бұдан әрі – БҚОҮ) есептейді:</w:t>
      </w:r>
    </w:p>
    <w:bookmarkEnd w:id="24"/>
    <w:bookmarkStart w:name="z33" w:id="25"/>
    <w:p>
      <w:pPr>
        <w:spacing w:after="0"/>
        <w:ind w:left="0"/>
        <w:jc w:val="both"/>
      </w:pPr>
      <w:r>
        <w:rPr>
          <w:rFonts w:ascii="Times New Roman"/>
          <w:b w:val="false"/>
          <w:i w:val="false"/>
          <w:color w:val="000000"/>
          <w:sz w:val="28"/>
        </w:rPr>
        <w:t>
      БҚОҮ = (1–(∑СВi/∑ ОСВᵢ)) × 100%,</w:t>
      </w:r>
    </w:p>
    <w:bookmarkEnd w:id="25"/>
    <w:bookmarkStart w:name="z34" w:id="26"/>
    <w:p>
      <w:pPr>
        <w:spacing w:after="0"/>
        <w:ind w:left="0"/>
        <w:jc w:val="both"/>
      </w:pPr>
      <w:r>
        <w:rPr>
          <w:rFonts w:ascii="Times New Roman"/>
          <w:b w:val="false"/>
          <w:i w:val="false"/>
          <w:color w:val="000000"/>
          <w:sz w:val="28"/>
        </w:rPr>
        <w:t>
      мұндағы:</w:t>
      </w:r>
    </w:p>
    <w:bookmarkEnd w:id="26"/>
    <w:bookmarkStart w:name="z35" w:id="27"/>
    <w:p>
      <w:pPr>
        <w:spacing w:after="0"/>
        <w:ind w:left="0"/>
        <w:jc w:val="both"/>
      </w:pPr>
      <w:r>
        <w:rPr>
          <w:rFonts w:ascii="Times New Roman"/>
          <w:b w:val="false"/>
          <w:i w:val="false"/>
          <w:color w:val="000000"/>
          <w:sz w:val="28"/>
        </w:rPr>
        <w:t>
      ∑СВᵢ — i шарттар бойынша шетелдік заңды және (немесе) жеке тұлғалармен, сондай-ақ олар бақылайтын қазақстандық ұйымдармен, агенттермен және өкілдермен жасалған төлемдер сомасы;</w:t>
      </w:r>
    </w:p>
    <w:bookmarkEnd w:id="27"/>
    <w:bookmarkStart w:name="z36" w:id="28"/>
    <w:p>
      <w:pPr>
        <w:spacing w:after="0"/>
        <w:ind w:left="0"/>
        <w:jc w:val="both"/>
      </w:pPr>
      <w:r>
        <w:rPr>
          <w:rFonts w:ascii="Times New Roman"/>
          <w:b w:val="false"/>
          <w:i w:val="false"/>
          <w:color w:val="000000"/>
          <w:sz w:val="28"/>
        </w:rPr>
        <w:t>
      ∑ОСВᵢ — i шарттар бойынша бағдарламалық қамтылымды әзірлеуге арналған төлемдердің жалпы сомасы;</w:t>
      </w:r>
    </w:p>
    <w:bookmarkEnd w:id="28"/>
    <w:bookmarkStart w:name="z37" w:id="29"/>
    <w:p>
      <w:pPr>
        <w:spacing w:after="0"/>
        <w:ind w:left="0"/>
        <w:jc w:val="both"/>
      </w:pPr>
      <w:r>
        <w:rPr>
          <w:rFonts w:ascii="Times New Roman"/>
          <w:b w:val="false"/>
          <w:i w:val="false"/>
          <w:color w:val="000000"/>
          <w:sz w:val="28"/>
        </w:rPr>
        <w:t>
      i — шарттың реттік нөмірі.</w:t>
      </w:r>
    </w:p>
    <w:bookmarkEnd w:id="29"/>
    <w:bookmarkStart w:name="z38" w:id="30"/>
    <w:p>
      <w:pPr>
        <w:spacing w:after="0"/>
        <w:ind w:left="0"/>
        <w:jc w:val="both"/>
      </w:pPr>
      <w:r>
        <w:rPr>
          <w:rFonts w:ascii="Times New Roman"/>
          <w:b w:val="false"/>
          <w:i w:val="false"/>
          <w:color w:val="000000"/>
          <w:sz w:val="28"/>
        </w:rPr>
        <w:t>
      Бұл ретте, қазақстандық бағдарламалық қамтылым өндірушісін растау мақсатында БҚОҮ-нің шекті нормасы кемінде 80 % болуы тиіс.</w:t>
      </w:r>
    </w:p>
    <w:bookmarkEnd w:id="30"/>
    <w:bookmarkStart w:name="z39" w:id="31"/>
    <w:p>
      <w:pPr>
        <w:spacing w:after="0"/>
        <w:ind w:left="0"/>
        <w:jc w:val="both"/>
      </w:pPr>
      <w:r>
        <w:rPr>
          <w:rFonts w:ascii="Times New Roman"/>
          <w:b w:val="false"/>
          <w:i w:val="false"/>
          <w:color w:val="000000"/>
          <w:sz w:val="28"/>
        </w:rPr>
        <w:t>
      Бұл ретте, өтінім беруші тарапынан бағдарламалық қамтылымды, оның құрамдас бөліктерін, дараландыру құралдарын пайдалану құқығын беруді көздейтін лицензиялық және өзге де шарттар бойынша, сондай-ақ бағдарламалық қамтылымды әзірлеу, түрлендіру және бейімдеу жөніндегі жұмыстарды орындау немесе қызметтер көрсеткені үшін қазақстандық коммерциялық және коммерциялық емес ұйымдардың шетелдік заңды немесе жеке тұлғаларының пайдасына өндірілген пайызбен көрсетілген төлемдердің жиынтық сомасы (бұдан әрі – төлем сомасы) шетелдік тұлғалардың, аталған шетелдік тұлғалардың агенттері мен өкілдерінің, сондай-ақ олар бақылайтын қазақстандық ұйымдардың бақылауымен өтініш беруші тарапынан өткен күнтізбелік жылда төленген жалпы төлем сомасының 20%-ынан аспайды.</w:t>
      </w:r>
    </w:p>
    <w:bookmarkEnd w:id="31"/>
    <w:bookmarkStart w:name="z40" w:id="32"/>
    <w:p>
      <w:pPr>
        <w:spacing w:after="0"/>
        <w:ind w:left="0"/>
        <w:jc w:val="both"/>
      </w:pPr>
      <w:r>
        <w:rPr>
          <w:rFonts w:ascii="Times New Roman"/>
          <w:b w:val="false"/>
          <w:i w:val="false"/>
          <w:color w:val="000000"/>
          <w:sz w:val="28"/>
        </w:rPr>
        <w:t>
      Қазақстандық тауар өндірушілер тізіліміне енгізу үшін қазақстандық бағдарламалық қамтылым өндірушісін растау келесі құжаттарға негізделеді:</w:t>
      </w:r>
    </w:p>
    <w:bookmarkEnd w:id="32"/>
    <w:bookmarkStart w:name="z41" w:id="33"/>
    <w:p>
      <w:pPr>
        <w:spacing w:after="0"/>
        <w:ind w:left="0"/>
        <w:jc w:val="both"/>
      </w:pPr>
      <w:r>
        <w:rPr>
          <w:rFonts w:ascii="Times New Roman"/>
          <w:b w:val="false"/>
          <w:i w:val="false"/>
          <w:color w:val="000000"/>
          <w:sz w:val="28"/>
        </w:rPr>
        <w:t>
      1) осы Қағидаларға қосымшаға сәйкес нысан бойынша БҚОҮ есептеуі туралы есеп;</w:t>
      </w:r>
    </w:p>
    <w:bookmarkEnd w:id="33"/>
    <w:bookmarkStart w:name="z42" w:id="34"/>
    <w:p>
      <w:pPr>
        <w:spacing w:after="0"/>
        <w:ind w:left="0"/>
        <w:jc w:val="both"/>
      </w:pPr>
      <w:r>
        <w:rPr>
          <w:rFonts w:ascii="Times New Roman"/>
          <w:b w:val="false"/>
          <w:i w:val="false"/>
          <w:color w:val="000000"/>
          <w:sz w:val="28"/>
        </w:rPr>
        <w:t>
      2) өтініш берушінің есепті кезеңдегі төлемдері мен кірістерін растайтын шарттардың көшірмелері;</w:t>
      </w:r>
    </w:p>
    <w:bookmarkEnd w:id="34"/>
    <w:bookmarkStart w:name="z43" w:id="35"/>
    <w:p>
      <w:pPr>
        <w:spacing w:after="0"/>
        <w:ind w:left="0"/>
        <w:jc w:val="both"/>
      </w:pPr>
      <w:r>
        <w:rPr>
          <w:rFonts w:ascii="Times New Roman"/>
          <w:b w:val="false"/>
          <w:i w:val="false"/>
          <w:color w:val="000000"/>
          <w:sz w:val="28"/>
        </w:rPr>
        <w:t>
      3) бағдарламалық қамтылымды өндіру фактісін растайтын құжаттар, оның ішінде әзірлеуді бастау туралы бұйрық, техникалық немесе қызметтік тапсырма, өнеркәсіптік пайдалануға беру туралы бұйрық және өтінім берушінің бағдарламалық қамтылымды өндіру фактісін растайтын өзге де құжаттар;</w:t>
      </w:r>
    </w:p>
    <w:bookmarkEnd w:id="35"/>
    <w:bookmarkStart w:name="z44" w:id="36"/>
    <w:p>
      <w:pPr>
        <w:spacing w:after="0"/>
        <w:ind w:left="0"/>
        <w:jc w:val="both"/>
      </w:pPr>
      <w:r>
        <w:rPr>
          <w:rFonts w:ascii="Times New Roman"/>
          <w:b w:val="false"/>
          <w:i w:val="false"/>
          <w:color w:val="000000"/>
          <w:sz w:val="28"/>
        </w:rPr>
        <w:t>
      4) өтініш берушінің бағдарламалық қамтылымға айрықша құқықтарының болуы, олардың Қазақстан Республикасының аумағында айрықша құқықтардың бүкіл қолданылу мерзімінде қолдануын растайтын құжаттар, оның ішінде авторлық құқық туралы куәлік, жұмыс берушінің қызметтік міндеттерін немесе тапсырмасын орындау тәртібімен (қызметтік туынды ретінде) жасалған бағдарламалық қамтылымды растайтын еңбек шарты, сондай-ақ автордан өтініш берушіге айрықша құқықтарды беру туралы шарт;</w:t>
      </w:r>
    </w:p>
    <w:bookmarkEnd w:id="36"/>
    <w:bookmarkStart w:name="z45" w:id="37"/>
    <w:p>
      <w:pPr>
        <w:spacing w:after="0"/>
        <w:ind w:left="0"/>
        <w:jc w:val="both"/>
      </w:pPr>
      <w:r>
        <w:rPr>
          <w:rFonts w:ascii="Times New Roman"/>
          <w:b w:val="false"/>
          <w:i w:val="false"/>
          <w:color w:val="000000"/>
          <w:sz w:val="28"/>
        </w:rPr>
        <w:t>
      5) өтініш берілген бағдарламалық қамтылымды әзірлеуге, түрлендіруге және бейімдеуге тартылған қызметкерлердің тізбесі.</w:t>
      </w:r>
    </w:p>
    <w:bookmarkEnd w:id="37"/>
    <w:bookmarkStart w:name="z46" w:id="38"/>
    <w:p>
      <w:pPr>
        <w:spacing w:after="0"/>
        <w:ind w:left="0"/>
        <w:jc w:val="both"/>
      </w:pPr>
      <w:r>
        <w:rPr>
          <w:rFonts w:ascii="Times New Roman"/>
          <w:b w:val="false"/>
          <w:i w:val="false"/>
          <w:color w:val="000000"/>
          <w:sz w:val="28"/>
        </w:rPr>
        <w:t>
      Бұл ретте шетелдік заңды және (немесе) жеке тұлғалармен төлемдер бағдарламалық қамтылымды әзірлеу, түрлендіру және бейімдеу шығындарының бір бөлігін құрайтын шетелдік заңды және (немесе) жеке тұлғалармен, сондай-ақ олар бақылайтын қазақстандық ұйымдармен, агенттермен және өкілдермен жасалған шарттар бойынша төлемдер сомасын қамтиды.</w:t>
      </w:r>
    </w:p>
    <w:bookmarkEnd w:id="38"/>
    <w:bookmarkStart w:name="z47" w:id="39"/>
    <w:p>
      <w:pPr>
        <w:spacing w:after="0"/>
        <w:ind w:left="0"/>
        <w:jc w:val="both"/>
      </w:pPr>
      <w:r>
        <w:rPr>
          <w:rFonts w:ascii="Times New Roman"/>
          <w:b w:val="false"/>
          <w:i w:val="false"/>
          <w:color w:val="000000"/>
          <w:sz w:val="28"/>
        </w:rPr>
        <w:t xml:space="preserve">
      Қазақстандық тауар өндірушілер тізіліміне енгізу үшін қазақстандық бағдарламалық қамтылым өндірушісін растау Қазақстан Республикасының Қорғаныс және аэроғарыш өнеркәсібі министрінің 2018 жылғы 28 наурыздағы № 53/НҚ бұйрығымен бекітілген Электрондық өнеркәсіп пен бағдарламалық қамтылымның сенім білдірілген өнімінің тізілімін қалыптастыру және жүргізу қағидаларына,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w:t>
      </w:r>
      <w:r>
        <w:rPr>
          <w:rFonts w:ascii="Times New Roman"/>
          <w:b w:val="false"/>
          <w:i w:val="false"/>
          <w:color w:val="000000"/>
          <w:sz w:val="28"/>
        </w:rPr>
        <w:t>өлшемшарттарына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сәйкес жүзеге асырылады.</w:t>
      </w:r>
    </w:p>
    <w:bookmarkEnd w:id="39"/>
    <w:bookmarkStart w:name="z48" w:id="40"/>
    <w:p>
      <w:pPr>
        <w:spacing w:after="0"/>
        <w:ind w:left="0"/>
        <w:jc w:val="both"/>
      </w:pPr>
      <w:r>
        <w:rPr>
          <w:rFonts w:ascii="Times New Roman"/>
          <w:b w:val="false"/>
          <w:i w:val="false"/>
          <w:color w:val="000000"/>
          <w:sz w:val="28"/>
        </w:rPr>
        <w:t>
      6. Қазақстандық тауар өндірушілер тізіліміндегі мәліметтердің өзектілігін тексеру мақсатында уәкілетті орган тоқсан сайын қазақстандық тауар өндірушілер тізіліміндегі мәліметтердің, құжаттардың түпнұсқалығына мониторинг жүргізеді және оның нәтижелері туралы өнеркәсіпті мемлекеттік ынталандыру саласындағы уәкілетті органды хабардар етеді.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тауар өндірушілер</w:t>
            </w:r>
            <w:r>
              <w:br/>
            </w:r>
            <w:r>
              <w:rPr>
                <w:rFonts w:ascii="Times New Roman"/>
                <w:b w:val="false"/>
                <w:i w:val="false"/>
                <w:color w:val="000000"/>
                <w:sz w:val="20"/>
              </w:rPr>
              <w:t>тізіліміне енгізу үшін</w:t>
            </w:r>
            <w:r>
              <w:br/>
            </w:r>
            <w:r>
              <w:rPr>
                <w:rFonts w:ascii="Times New Roman"/>
                <w:b w:val="false"/>
                <w:i w:val="false"/>
                <w:color w:val="000000"/>
                <w:sz w:val="20"/>
              </w:rPr>
              <w:t>қазақстандық бағдарламалық</w:t>
            </w:r>
            <w:r>
              <w:br/>
            </w:r>
            <w:r>
              <w:rPr>
                <w:rFonts w:ascii="Times New Roman"/>
                <w:b w:val="false"/>
                <w:i w:val="false"/>
                <w:color w:val="000000"/>
                <w:sz w:val="20"/>
              </w:rPr>
              <w:t>қамтылым өндірушісін</w:t>
            </w:r>
            <w:r>
              <w:br/>
            </w:r>
            <w:r>
              <w:rPr>
                <w:rFonts w:ascii="Times New Roman"/>
                <w:b w:val="false"/>
                <w:i w:val="false"/>
                <w:color w:val="000000"/>
                <w:sz w:val="20"/>
              </w:rPr>
              <w:t>растау қағидаларына қосымша</w:t>
            </w:r>
            <w:r>
              <w:br/>
            </w:r>
            <w:r>
              <w:rPr>
                <w:rFonts w:ascii="Times New Roman"/>
                <w:b w:val="false"/>
                <w:i w:val="false"/>
                <w:color w:val="000000"/>
                <w:sz w:val="20"/>
              </w:rPr>
              <w:t>Нысан</w:t>
            </w:r>
          </w:p>
        </w:tc>
      </w:tr>
    </w:tbl>
    <w:bookmarkStart w:name="z50" w:id="41"/>
    <w:p>
      <w:pPr>
        <w:spacing w:after="0"/>
        <w:ind w:left="0"/>
        <w:jc w:val="left"/>
      </w:pPr>
      <w:r>
        <w:rPr>
          <w:rFonts w:ascii="Times New Roman"/>
          <w:b/>
          <w:i w:val="false"/>
          <w:color w:val="000000"/>
        </w:rPr>
        <w:t xml:space="preserve"> Бағдарламалық қамтылымның оқшаулау үлесін (БҚОҮ) есептеу туралы есеп </w:t>
      </w:r>
    </w:p>
    <w:bookmarkEnd w:id="41"/>
    <w:bookmarkStart w:name="z51" w:id="42"/>
    <w:p>
      <w:pPr>
        <w:spacing w:after="0"/>
        <w:ind w:left="0"/>
        <w:jc w:val="both"/>
      </w:pPr>
      <w:r>
        <w:rPr>
          <w:rFonts w:ascii="Times New Roman"/>
          <w:b w:val="false"/>
          <w:i w:val="false"/>
          <w:color w:val="000000"/>
          <w:sz w:val="28"/>
        </w:rPr>
        <w:t>
      1. Жалпы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атауын енгізіңіз]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БСН/ЖСН енгізіңіз]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басталу және аяқталу күнін енгізіңіз]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енгізіңіз]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ақпаратыңызды енгізіңіз]</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05700" cy="1065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1065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5184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_______________________________________________________</w:t>
      </w:r>
    </w:p>
    <w:bookmarkEnd w:id="44"/>
    <w:bookmarkStart w:name="z55" w:id="45"/>
    <w:p>
      <w:pPr>
        <w:spacing w:after="0"/>
        <w:ind w:left="0"/>
        <w:jc w:val="both"/>
      </w:pPr>
      <w:r>
        <w:rPr>
          <w:rFonts w:ascii="Times New Roman"/>
          <w:b w:val="false"/>
          <w:i w:val="false"/>
          <w:color w:val="000000"/>
          <w:sz w:val="28"/>
        </w:rPr>
        <w:t>
      _______________________________________________________</w:t>
      </w:r>
    </w:p>
    <w:bookmarkEnd w:id="45"/>
    <w:bookmarkStart w:name="z56" w:id="46"/>
    <w:p>
      <w:pPr>
        <w:spacing w:after="0"/>
        <w:ind w:left="0"/>
        <w:jc w:val="both"/>
      </w:pPr>
      <w:r>
        <w:rPr>
          <w:rFonts w:ascii="Times New Roman"/>
          <w:b w:val="false"/>
          <w:i w:val="false"/>
          <w:color w:val="000000"/>
          <w:sz w:val="28"/>
        </w:rPr>
        <w:t>
      2. Бағдарламалық қамтылымды оқшаулау үлесін есептеу (БҚОҮ):</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bookmarkEnd w:id="47"/>
          <w:p>
            <w:pPr>
              <w:spacing w:after="20"/>
              <w:ind w:left="20"/>
              <w:jc w:val="both"/>
            </w:pPr>
            <w:r>
              <w:rPr>
                <w:rFonts w:ascii="Times New Roman"/>
                <w:b w:val="false"/>
                <w:i w:val="false"/>
                <w:color w:val="000000"/>
                <w:sz w:val="20"/>
              </w:rPr>
              <w:t>
</w:t>
            </w:r>
            <w:r>
              <w:rPr>
                <w:rFonts w:ascii="Times New Roman"/>
                <w:b/>
                <w:i w:val="false"/>
                <w:color w:val="000000"/>
                <w:sz w:val="20"/>
              </w:rPr>
              <w:t>(∑СВ</w:t>
            </w:r>
            <w:r>
              <w:rPr>
                <w:rFonts w:ascii="Times New Roman"/>
                <w:b/>
                <w:i w:val="false"/>
                <w:color w:val="000000"/>
                <w:sz w:val="20"/>
              </w:rPr>
              <w:t>ᵢ</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 сомасы сомасы (шетелдік құрамдас)]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Төлемнің жалпы сомасы</w:t>
            </w:r>
          </w:p>
          <w:bookmarkEnd w:id="48"/>
          <w:p>
            <w:pPr>
              <w:spacing w:after="20"/>
              <w:ind w:left="20"/>
              <w:jc w:val="both"/>
            </w:pPr>
            <w:r>
              <w:rPr>
                <w:rFonts w:ascii="Times New Roman"/>
                <w:b w:val="false"/>
                <w:i w:val="false"/>
                <w:color w:val="000000"/>
                <w:sz w:val="20"/>
              </w:rPr>
              <w:t>
(∑ОСВᵢ)</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төлемдер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БҚОҮ (пайызбен)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пайызы]</w:t>
            </w:r>
          </w:p>
        </w:tc>
      </w:tr>
    </w:tbl>
    <w:bookmarkStart w:name="z59" w:id="49"/>
    <w:p>
      <w:pPr>
        <w:spacing w:after="0"/>
        <w:ind w:left="0"/>
        <w:jc w:val="both"/>
      </w:pPr>
      <w:r>
        <w:rPr>
          <w:rFonts w:ascii="Times New Roman"/>
          <w:b w:val="false"/>
          <w:i w:val="false"/>
          <w:color w:val="000000"/>
          <w:sz w:val="28"/>
        </w:rPr>
        <w:t>
      ________________________________________________________</w:t>
      </w:r>
    </w:p>
    <w:bookmarkEnd w:id="49"/>
    <w:bookmarkStart w:name="z60" w:id="50"/>
    <w:p>
      <w:pPr>
        <w:spacing w:after="0"/>
        <w:ind w:left="0"/>
        <w:jc w:val="both"/>
      </w:pPr>
      <w:r>
        <w:rPr>
          <w:rFonts w:ascii="Times New Roman"/>
          <w:b w:val="false"/>
          <w:i w:val="false"/>
          <w:color w:val="000000"/>
          <w:sz w:val="28"/>
        </w:rPr>
        <w:t>
      6. Қолдары: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61" w:id="51"/>
    <w:p>
      <w:pPr>
        <w:spacing w:after="0"/>
        <w:ind w:left="0"/>
        <w:jc w:val="both"/>
      </w:pPr>
      <w:r>
        <w:rPr>
          <w:rFonts w:ascii="Times New Roman"/>
          <w:b w:val="false"/>
          <w:i w:val="false"/>
          <w:color w:val="000000"/>
          <w:sz w:val="28"/>
        </w:rPr>
        <w:t>
      Ескертпе: осы берілген ақпараттың дұрыстығын растаймын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