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b222aa" w14:textId="2b222a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Ұлттық пошта операторының, ипотекалық ұйымдардың және агроөнеркәсіптік кешен субъектілеріне кредит беруді жүзеге асыратын, дауыс беретін акцияларының жүз пайызы тікелей немесе жанама түрде ұлттық басқарушы холдингке тиесілі ұйымдардың пруденциялық нормативтерді орындауы туралы есептілікті ұсыну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2025 жылғы 24 қарашадағы № 79 қаулысы. Қазақстан Республикасының Әділет министрлігінде 2025 жылғы 28 қарашада № 37493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 тармағының екінші бөлігі екінші абзацының </w:t>
      </w:r>
      <w:r>
        <w:rPr>
          <w:rFonts w:ascii="Times New Roman"/>
          <w:b w:val="false"/>
          <w:i w:val="false"/>
          <w:color w:val="000000"/>
          <w:sz w:val="28"/>
        </w:rPr>
        <w:t>48)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Қазақстан Республикасы Ұлттық Банкінің Басқармасы ҚАУЛЫ ЕТЕДІ:</w:t>
      </w:r>
    </w:p>
    <w:bookmarkEnd w:id="0"/>
    <w:bookmarkStart w:name="z5" w:id="1"/>
    <w:p>
      <w:pPr>
        <w:spacing w:after="0"/>
        <w:ind w:left="0"/>
        <w:jc w:val="both"/>
      </w:pPr>
      <w:r>
        <w:rPr>
          <w:rFonts w:ascii="Times New Roman"/>
          <w:b w:val="false"/>
          <w:i w:val="false"/>
          <w:color w:val="000000"/>
          <w:sz w:val="28"/>
        </w:rPr>
        <w:t xml:space="preserve">
      1. Қоса беріліп отырған Ұлттық пошта операторының, ипотекалық ұйымдардың және агроөнеркәсіптік кешен субъектілеріне кредит беруді жүзеге асыратын, дауыс беретін акцияларының жүз пайызы тікелей немесе жанама түрде ұлттық басқарушы холдингке тиесілі ұйымдардың пруденциялық нормативтерді орындауы туралы есептілікті ұсыну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1"/>
    <w:bookmarkStart w:name="z6"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 xml:space="preserve">қосымшаға </w:t>
      </w:r>
      <w:r>
        <w:rPr>
          <w:rFonts w:ascii="Times New Roman"/>
          <w:b w:val="false"/>
          <w:i w:val="false"/>
          <w:color w:val="000000"/>
          <w:sz w:val="28"/>
        </w:rPr>
        <w:t xml:space="preserve"> сәйкес тізбе бойынша Қазақстан Республикасы Ұлттық Банкі Басқармасының кейбір қаулыларының, сондай-ақ Қазақстан Республикасының Ұлттық Банкі Басқармасы қаулының құрылымдық элементінің күші жойылды деп танылсын.</w:t>
      </w:r>
    </w:p>
    <w:bookmarkEnd w:id="2"/>
    <w:bookmarkStart w:name="z7" w:id="3"/>
    <w:p>
      <w:pPr>
        <w:spacing w:after="0"/>
        <w:ind w:left="0"/>
        <w:jc w:val="both"/>
      </w:pPr>
      <w:r>
        <w:rPr>
          <w:rFonts w:ascii="Times New Roman"/>
          <w:b w:val="false"/>
          <w:i w:val="false"/>
          <w:color w:val="000000"/>
          <w:sz w:val="28"/>
        </w:rPr>
        <w:t xml:space="preserve">
      3. Қазақстан Республикасы Ұлттық Банкінің Қаржы нарығының статистикасы департаменті Қазақстан Республикасының заңнамасында белгіленген тәртіппен: </w:t>
      </w:r>
    </w:p>
    <w:bookmarkEnd w:id="3"/>
    <w:bookmarkStart w:name="z8" w:id="4"/>
    <w:p>
      <w:pPr>
        <w:spacing w:after="0"/>
        <w:ind w:left="0"/>
        <w:jc w:val="both"/>
      </w:pPr>
      <w:r>
        <w:rPr>
          <w:rFonts w:ascii="Times New Roman"/>
          <w:b w:val="false"/>
          <w:i w:val="false"/>
          <w:color w:val="000000"/>
          <w:sz w:val="28"/>
        </w:rPr>
        <w:t>
      1) Қазақстан Республикасы Ұлттық Банкінің Заң департаментімен бірлесіп осы қаулыны Қазақстан Республикасының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2) осы қаулыны ресми жарияланғаннан кейін Қазақстан Республикасы Ұлттық Банкінің ресми интернет-ресурсына орналастыруды;</w:t>
      </w:r>
    </w:p>
    <w:bookmarkEnd w:id="5"/>
    <w:bookmarkStart w:name="z10" w:id="6"/>
    <w:p>
      <w:pPr>
        <w:spacing w:after="0"/>
        <w:ind w:left="0"/>
        <w:jc w:val="both"/>
      </w:pPr>
      <w:r>
        <w:rPr>
          <w:rFonts w:ascii="Times New Roman"/>
          <w:b w:val="false"/>
          <w:i w:val="false"/>
          <w:color w:val="000000"/>
          <w:sz w:val="28"/>
        </w:rPr>
        <w:t>
      3) осы қаулы мемлекеттік тіркелгеннен кейін он жұмыс күні ішінде Қазақстан Республикасы Ұлттық Банкінің Заң департаментіне осы тармақтың 2) тармақшасында көзделген іс-шараның орындалуы туралы мәліметтерді ұсынуды қамтамасыз етсін.</w:t>
      </w:r>
    </w:p>
    <w:bookmarkEnd w:id="6"/>
    <w:bookmarkStart w:name="z11" w:id="7"/>
    <w:p>
      <w:pPr>
        <w:spacing w:after="0"/>
        <w:ind w:left="0"/>
        <w:jc w:val="both"/>
      </w:pPr>
      <w:r>
        <w:rPr>
          <w:rFonts w:ascii="Times New Roman"/>
          <w:b w:val="false"/>
          <w:i w:val="false"/>
          <w:color w:val="000000"/>
          <w:sz w:val="28"/>
        </w:rPr>
        <w:t>
      4. Осы қаулының орындалуын бақылау Қазақстан Республикасының Ұлттық Банкі Төрағасының жетекшілік ететін орынбасарына жүктелсін.</w:t>
      </w:r>
    </w:p>
    <w:bookmarkEnd w:id="7"/>
    <w:bookmarkStart w:name="z12" w:id="8"/>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 </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Ұлттық Банкінің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Сулейменов</w:t>
            </w:r>
            <w:r>
              <w:rPr>
                <w:rFonts w:ascii="Times New Roman"/>
                <w:b w:val="false"/>
                <w:i w:val="false"/>
                <w:color w:val="000000"/>
                <w:sz w:val="20"/>
              </w:rPr>
              <w:t>
</w:t>
            </w:r>
          </w:p>
        </w:tc>
      </w:tr>
    </w:tbl>
    <w:p>
      <w:pPr>
        <w:spacing w:after="0"/>
        <w:ind w:left="0"/>
        <w:jc w:val="both"/>
      </w:pPr>
      <w:bookmarkStart w:name="z14" w:id="9"/>
      <w:r>
        <w:rPr>
          <w:rFonts w:ascii="Times New Roman"/>
          <w:b w:val="false"/>
          <w:i w:val="false"/>
          <w:color w:val="000000"/>
          <w:sz w:val="28"/>
        </w:rPr>
        <w:t>
      "КЕЛІСІЛДІ"</w:t>
      </w:r>
    </w:p>
    <w:bookmarkEnd w:id="9"/>
    <w:p>
      <w:pPr>
        <w:spacing w:after="0"/>
        <w:ind w:left="0"/>
        <w:jc w:val="both"/>
      </w:pPr>
      <w:r>
        <w:rPr>
          <w:rFonts w:ascii="Times New Roman"/>
          <w:b w:val="false"/>
          <w:i w:val="false"/>
          <w:color w:val="000000"/>
          <w:sz w:val="28"/>
        </w:rPr>
        <w:t xml:space="preserve">Қазақстан Республикасы </w:t>
      </w:r>
    </w:p>
    <w:p>
      <w:pPr>
        <w:spacing w:after="0"/>
        <w:ind w:left="0"/>
        <w:jc w:val="both"/>
      </w:pPr>
      <w:r>
        <w:rPr>
          <w:rFonts w:ascii="Times New Roman"/>
          <w:b w:val="false"/>
          <w:i w:val="false"/>
          <w:color w:val="000000"/>
          <w:sz w:val="28"/>
        </w:rPr>
        <w:t>Стратегиялық жоспарлау және</w:t>
      </w:r>
    </w:p>
    <w:p>
      <w:pPr>
        <w:spacing w:after="0"/>
        <w:ind w:left="0"/>
        <w:jc w:val="both"/>
      </w:pPr>
      <w:r>
        <w:rPr>
          <w:rFonts w:ascii="Times New Roman"/>
          <w:b w:val="false"/>
          <w:i w:val="false"/>
          <w:color w:val="000000"/>
          <w:sz w:val="28"/>
        </w:rPr>
        <w:t>реформалар агенттігінің</w:t>
      </w:r>
    </w:p>
    <w:p>
      <w:pPr>
        <w:spacing w:after="0"/>
        <w:ind w:left="0"/>
        <w:jc w:val="both"/>
      </w:pPr>
      <w:r>
        <w:rPr>
          <w:rFonts w:ascii="Times New Roman"/>
          <w:b w:val="false"/>
          <w:i w:val="false"/>
          <w:color w:val="000000"/>
          <w:sz w:val="28"/>
        </w:rPr>
        <w:t>Ұлттық статистика бюросы</w:t>
      </w:r>
    </w:p>
    <w:p>
      <w:pPr>
        <w:spacing w:after="0"/>
        <w:ind w:left="0"/>
        <w:jc w:val="both"/>
      </w:pPr>
      <w:bookmarkStart w:name="z15" w:id="10"/>
      <w:r>
        <w:rPr>
          <w:rFonts w:ascii="Times New Roman"/>
          <w:b w:val="false"/>
          <w:i w:val="false"/>
          <w:color w:val="000000"/>
          <w:sz w:val="28"/>
        </w:rPr>
        <w:t>
      "КЕЛІСІЛДІ"</w:t>
      </w:r>
    </w:p>
    <w:bookmarkEnd w:id="10"/>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Қаржы нарығын реттеу және</w:t>
      </w:r>
    </w:p>
    <w:p>
      <w:pPr>
        <w:spacing w:after="0"/>
        <w:ind w:left="0"/>
        <w:jc w:val="both"/>
      </w:pPr>
      <w:r>
        <w:rPr>
          <w:rFonts w:ascii="Times New Roman"/>
          <w:b w:val="false"/>
          <w:i w:val="false"/>
          <w:color w:val="000000"/>
          <w:sz w:val="28"/>
        </w:rPr>
        <w:t>дамыту агенттігі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Банкінің Төрағасы</w:t>
            </w:r>
            <w:r>
              <w:br/>
            </w:r>
            <w:r>
              <w:rPr>
                <w:rFonts w:ascii="Times New Roman"/>
                <w:b w:val="false"/>
                <w:i w:val="false"/>
                <w:color w:val="000000"/>
                <w:sz w:val="20"/>
              </w:rPr>
              <w:t>2025 жылғы 24 қарашадағы</w:t>
            </w:r>
            <w:r>
              <w:br/>
            </w:r>
            <w:r>
              <w:rPr>
                <w:rFonts w:ascii="Times New Roman"/>
                <w:b w:val="false"/>
                <w:i w:val="false"/>
                <w:color w:val="000000"/>
                <w:sz w:val="20"/>
              </w:rPr>
              <w:t>№ 79 қаулысымен</w:t>
            </w:r>
            <w:r>
              <w:br/>
            </w:r>
            <w:r>
              <w:rPr>
                <w:rFonts w:ascii="Times New Roman"/>
                <w:b w:val="false"/>
                <w:i w:val="false"/>
                <w:color w:val="000000"/>
                <w:sz w:val="20"/>
              </w:rPr>
              <w:t>бекітілді</w:t>
            </w:r>
          </w:p>
        </w:tc>
      </w:tr>
    </w:tbl>
    <w:bookmarkStart w:name="z17" w:id="11"/>
    <w:p>
      <w:pPr>
        <w:spacing w:after="0"/>
        <w:ind w:left="0"/>
        <w:jc w:val="left"/>
      </w:pPr>
      <w:r>
        <w:rPr>
          <w:rFonts w:ascii="Times New Roman"/>
          <w:b/>
          <w:i w:val="false"/>
          <w:color w:val="000000"/>
        </w:rPr>
        <w:t xml:space="preserve"> Ұлттық пошта операторының, ипотекалық ұйымдардың және агроөнеркәсіптік кешен субъектілеріне кредит беруді жүзеге асыратын, дауыс беретін акцияларының жүз пайызы тікелей немесе жанама түрде ұлттық басқарушы холдингке тиесілі ұйымдардың пруденциялық нормативтерді орындауы туралы есептілікті ұсыну қағидалары</w:t>
      </w:r>
    </w:p>
    <w:bookmarkEnd w:id="11"/>
    <w:bookmarkStart w:name="z18" w:id="12"/>
    <w:p>
      <w:pPr>
        <w:spacing w:after="0"/>
        <w:ind w:left="0"/>
        <w:jc w:val="left"/>
      </w:pPr>
      <w:r>
        <w:rPr>
          <w:rFonts w:ascii="Times New Roman"/>
          <w:b/>
          <w:i w:val="false"/>
          <w:color w:val="000000"/>
        </w:rPr>
        <w:t xml:space="preserve"> 1-тарау. Жалпы ережелер</w:t>
      </w:r>
    </w:p>
    <w:bookmarkEnd w:id="12"/>
    <w:bookmarkStart w:name="z19" w:id="13"/>
    <w:p>
      <w:pPr>
        <w:spacing w:after="0"/>
        <w:ind w:left="0"/>
        <w:jc w:val="both"/>
      </w:pPr>
      <w:r>
        <w:rPr>
          <w:rFonts w:ascii="Times New Roman"/>
          <w:b w:val="false"/>
          <w:i w:val="false"/>
          <w:color w:val="000000"/>
          <w:sz w:val="28"/>
        </w:rPr>
        <w:t xml:space="preserve">
      1. Осы Ұлттық пошта операторының, ипотекалық ұйымдардың және агроөнеркәсіптік кешен субъектілеріне кредит беруді жүзеге асыратын, дауыс беретін акцияларының жүз пайызы тікелей немесе жанама түрде ұлттық басқарушы холдингке тиесілі ұйымдардың пруденциялық нормативтерді орындауы туралы есептілікті ұсыну қағидалары (бұдан әрі – Қағидалар)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19-тармағының екінші бөлігі екінші абзацының </w:t>
      </w:r>
      <w:r>
        <w:rPr>
          <w:rFonts w:ascii="Times New Roman"/>
          <w:b w:val="false"/>
          <w:i w:val="false"/>
          <w:color w:val="000000"/>
          <w:sz w:val="28"/>
        </w:rPr>
        <w:t>48)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w:t>
      </w:r>
      <w:r>
        <w:rPr>
          <w:rFonts w:ascii="Times New Roman"/>
          <w:b w:val="false"/>
          <w:i w:val="false"/>
          <w:color w:val="000000"/>
          <w:sz w:val="28"/>
        </w:rPr>
        <w:t>2) тармақшасына</w:t>
      </w:r>
      <w:r>
        <w:rPr>
          <w:rFonts w:ascii="Times New Roman"/>
          <w:b w:val="false"/>
          <w:i w:val="false"/>
          <w:color w:val="000000"/>
          <w:sz w:val="28"/>
        </w:rPr>
        <w:t xml:space="preserve"> сәйкес әзірленді және әкімшілік деректерді жинауға арналған нысандарын, кезеңділiгі мен оны ұсыну мерзімін қоса алғанда, Ұлттық пошта операторының, ипотекалық ұйымдардың және агроөнеркәсіптік кешен субъектілеріне кредит беруді жүзеге асыратын, дауыс беретін акцияларының жүз пайызы тікелей немесе жанама түрде ұлттық басқарушы холдингке тиесілі ұйымдардың (бұдан әрі – банктік емес ұйымдар) пруденциялық нормативтерді орындауы туралы есептілікті Қазақстан Республикасының Ұлттық Банкіне (бұдан әрі – Ұлттық Банк) ұсыну тәртібін айқындайды.</w:t>
      </w:r>
    </w:p>
    <w:bookmarkEnd w:id="13"/>
    <w:bookmarkStart w:name="z20" w:id="14"/>
    <w:p>
      <w:pPr>
        <w:spacing w:after="0"/>
        <w:ind w:left="0"/>
        <w:jc w:val="left"/>
      </w:pPr>
      <w:r>
        <w:rPr>
          <w:rFonts w:ascii="Times New Roman"/>
          <w:b/>
          <w:i w:val="false"/>
          <w:color w:val="000000"/>
        </w:rPr>
        <w:t xml:space="preserve"> 2-тарау. Есептілікті ұсыну тәртібі</w:t>
      </w:r>
    </w:p>
    <w:bookmarkEnd w:id="14"/>
    <w:bookmarkStart w:name="z21" w:id="15"/>
    <w:p>
      <w:pPr>
        <w:spacing w:after="0"/>
        <w:ind w:left="0"/>
        <w:jc w:val="both"/>
      </w:pPr>
      <w:r>
        <w:rPr>
          <w:rFonts w:ascii="Times New Roman"/>
          <w:b w:val="false"/>
          <w:i w:val="false"/>
          <w:color w:val="000000"/>
          <w:sz w:val="28"/>
        </w:rPr>
        <w:t>
      2. Есептілік Ұлттық Банкке есептілікті ұсыну сервистеріне қол жеткізудің бірыңғай терезесі болатын "Қазақстан Республикасы Ұлттық Банкінің веб-порталы" цифрлық жүйесі (бұдан әрі – Жүйе) арқылы электрондық түрде ұсынылады.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31.07.2026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Жүйеде есептілікті жүктеу кезінде автоматтандырылған нысанішілік бақылау жүзеге асырылады. Нысанішілік бақылау нәтижесі бойынша қателер анықталған жағдайда Жүйе есептілікті қабылдамайды.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Ұлттық Банкі Басқармасының 31.07.2026 </w:t>
      </w:r>
      <w:r>
        <w:rPr>
          <w:rFonts w:ascii="Times New Roman"/>
          <w:b w:val="false"/>
          <w:i w:val="false"/>
          <w:color w:val="00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3" w:id="16"/>
    <w:p>
      <w:pPr>
        <w:spacing w:after="0"/>
        <w:ind w:left="0"/>
        <w:jc w:val="both"/>
      </w:pPr>
      <w:r>
        <w:rPr>
          <w:rFonts w:ascii="Times New Roman"/>
          <w:b w:val="false"/>
          <w:i w:val="false"/>
          <w:color w:val="000000"/>
          <w:sz w:val="28"/>
        </w:rPr>
        <w:t xml:space="preserve">
      4. Есептегі деректердің толықтығы мен дұрыстығын банктік емес ұйымның басшысы немесе есепке қол қою функциясы жүктелген адам қамтамасыз етеді. </w:t>
      </w:r>
    </w:p>
    <w:bookmarkEnd w:id="16"/>
    <w:bookmarkStart w:name="z24" w:id="17"/>
    <w:p>
      <w:pPr>
        <w:spacing w:after="0"/>
        <w:ind w:left="0"/>
        <w:jc w:val="both"/>
      </w:pPr>
      <w:r>
        <w:rPr>
          <w:rFonts w:ascii="Times New Roman"/>
          <w:b w:val="false"/>
          <w:i w:val="false"/>
          <w:color w:val="000000"/>
          <w:sz w:val="28"/>
        </w:rPr>
        <w:t xml:space="preserve">
      5. Басшы немесе есепке қол қою функциясы жүктелген адам және орындаушы электрондық-цифрлық қолтаңба арқылы қол қойған пруденциялық нормативтердің орындалуы туралы есептілік электрондық форматта сақталады. </w:t>
      </w:r>
    </w:p>
    <w:bookmarkEnd w:id="17"/>
    <w:bookmarkStart w:name="z25" w:id="18"/>
    <w:p>
      <w:pPr>
        <w:spacing w:after="0"/>
        <w:ind w:left="0"/>
        <w:jc w:val="both"/>
      </w:pPr>
      <w:r>
        <w:rPr>
          <w:rFonts w:ascii="Times New Roman"/>
          <w:b w:val="false"/>
          <w:i w:val="false"/>
          <w:color w:val="000000"/>
          <w:sz w:val="28"/>
        </w:rPr>
        <w:t xml:space="preserve">
      6. Ұлттық пошта операторы Ұлттық Банкке: </w:t>
      </w:r>
    </w:p>
    <w:bookmarkEnd w:id="18"/>
    <w:bookmarkStart w:name="z26" w:id="19"/>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Ұлттық пошта операторының пруденциялық нормативтерді орындауы туралы есепті – есепті айдан кейінгі айдың 25 (жиырма бесінен) кешіктірмей, ай сайын;</w:t>
      </w:r>
    </w:p>
    <w:bookmarkEnd w:id="19"/>
    <w:bookmarkStart w:name="z27" w:id="20"/>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кредиттік тәуекел ескеріле отырып мөлшерленген активтердің талдамасы туралы есепті – есепті айдан кейінгі айдың 25 (жиырма бесінен) кешіктірмей, ай сайын ұсынады. </w:t>
      </w:r>
    </w:p>
    <w:bookmarkEnd w:id="20"/>
    <w:bookmarkStart w:name="z28" w:id="21"/>
    <w:p>
      <w:pPr>
        <w:spacing w:after="0"/>
        <w:ind w:left="0"/>
        <w:jc w:val="both"/>
      </w:pPr>
      <w:r>
        <w:rPr>
          <w:rFonts w:ascii="Times New Roman"/>
          <w:b w:val="false"/>
          <w:i w:val="false"/>
          <w:color w:val="000000"/>
          <w:sz w:val="28"/>
        </w:rPr>
        <w:t xml:space="preserve">
      7. Ипотекалық ұйымдар және агроөнеркәсіптік кешен субъектілеріне кредит беруді жүзеге асыратын, дауыс беретін акцияларының жүз пайызы тікелей немесе жанама түрде ұлттық басқарушы холдингке тиесілі ұйымдар Ұлттық Банкке: </w:t>
      </w:r>
    </w:p>
    <w:bookmarkEnd w:id="21"/>
    <w:bookmarkStart w:name="z29" w:id="22"/>
    <w:p>
      <w:pPr>
        <w:spacing w:after="0"/>
        <w:ind w:left="0"/>
        <w:jc w:val="both"/>
      </w:pPr>
      <w:r>
        <w:rPr>
          <w:rFonts w:ascii="Times New Roman"/>
          <w:b w:val="false"/>
          <w:i w:val="false"/>
          <w:color w:val="000000"/>
          <w:sz w:val="28"/>
        </w:rPr>
        <w:t xml:space="preserve">
      1)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пруденциялық нормативтерді орындау туралы есепті – есепті айдан кейінгі айдың оныншы жұмыс күнінен кешіктірмей, ай сайын;</w:t>
      </w:r>
    </w:p>
    <w:bookmarkEnd w:id="22"/>
    <w:bookmarkStart w:name="z30" w:id="23"/>
    <w:p>
      <w:pPr>
        <w:spacing w:after="0"/>
        <w:ind w:left="0"/>
        <w:jc w:val="both"/>
      </w:pPr>
      <w:r>
        <w:rPr>
          <w:rFonts w:ascii="Times New Roman"/>
          <w:b w:val="false"/>
          <w:i w:val="false"/>
          <w:color w:val="000000"/>
          <w:sz w:val="28"/>
        </w:rPr>
        <w:t xml:space="preserve">
      2)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кредиттік тәуекел ескеріле отырып мөлшерленген активтердің талдамасы туралы есепті – есепті айдан кейінгі айдың оныншы жұмыс күнінен кешіктірмей, ай сайын;</w:t>
      </w:r>
    </w:p>
    <w:bookmarkEnd w:id="23"/>
    <w:bookmarkStart w:name="z31" w:id="24"/>
    <w:p>
      <w:pPr>
        <w:spacing w:after="0"/>
        <w:ind w:left="0"/>
        <w:jc w:val="both"/>
      </w:pPr>
      <w:r>
        <w:rPr>
          <w:rFonts w:ascii="Times New Roman"/>
          <w:b w:val="false"/>
          <w:i w:val="false"/>
          <w:color w:val="000000"/>
          <w:sz w:val="28"/>
        </w:rPr>
        <w:t xml:space="preserve">
      3)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кредиттік тәуекел ескеріле отырып мөлшерленген шартты және ықтимал міндеттемелердің талдамасы туралы есепті – есепті айдан кейінгі айдың оныншы жұмыс күнінен кешіктірмей, ай сайын ұсынады </w:t>
      </w:r>
    </w:p>
    <w:bookmarkEnd w:id="2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пошта операторының,</w:t>
            </w:r>
            <w:r>
              <w:br/>
            </w:r>
            <w:r>
              <w:rPr>
                <w:rFonts w:ascii="Times New Roman"/>
                <w:b w:val="false"/>
                <w:i w:val="false"/>
                <w:color w:val="000000"/>
                <w:sz w:val="20"/>
              </w:rPr>
              <w:t>ипотекалық ұйымдардың және</w:t>
            </w:r>
            <w:r>
              <w:br/>
            </w:r>
            <w:r>
              <w:rPr>
                <w:rFonts w:ascii="Times New Roman"/>
                <w:b w:val="false"/>
                <w:i w:val="false"/>
                <w:color w:val="000000"/>
                <w:sz w:val="20"/>
              </w:rPr>
              <w:t>агроөнеркәсіптік кешен субъектілеріне</w:t>
            </w:r>
            <w:r>
              <w:br/>
            </w:r>
            <w:r>
              <w:rPr>
                <w:rFonts w:ascii="Times New Roman"/>
                <w:b w:val="false"/>
                <w:i w:val="false"/>
                <w:color w:val="000000"/>
                <w:sz w:val="20"/>
              </w:rPr>
              <w:t>кредит беруді жүзеге асыратын,</w:t>
            </w:r>
            <w:r>
              <w:br/>
            </w:r>
            <w:r>
              <w:rPr>
                <w:rFonts w:ascii="Times New Roman"/>
                <w:b w:val="false"/>
                <w:i w:val="false"/>
                <w:color w:val="000000"/>
                <w:sz w:val="20"/>
              </w:rPr>
              <w:t>дауыс беретін акцияларының</w:t>
            </w:r>
            <w:r>
              <w:br/>
            </w:r>
            <w:r>
              <w:rPr>
                <w:rFonts w:ascii="Times New Roman"/>
                <w:b w:val="false"/>
                <w:i w:val="false"/>
                <w:color w:val="000000"/>
                <w:sz w:val="20"/>
              </w:rPr>
              <w:t>жүз пайызы тікелей немесе жанама</w:t>
            </w:r>
            <w:r>
              <w:br/>
            </w:r>
            <w:r>
              <w:rPr>
                <w:rFonts w:ascii="Times New Roman"/>
                <w:b w:val="false"/>
                <w:i w:val="false"/>
                <w:color w:val="000000"/>
                <w:sz w:val="20"/>
              </w:rPr>
              <w:t>түрде ұлттық басқарушы холдингке</w:t>
            </w:r>
            <w:r>
              <w:br/>
            </w:r>
            <w:r>
              <w:rPr>
                <w:rFonts w:ascii="Times New Roman"/>
                <w:b w:val="false"/>
                <w:i w:val="false"/>
                <w:color w:val="000000"/>
                <w:sz w:val="20"/>
              </w:rPr>
              <w:t>тиесілі ұйымдардың пруденциялық</w:t>
            </w:r>
            <w:r>
              <w:br/>
            </w:r>
            <w:r>
              <w:rPr>
                <w:rFonts w:ascii="Times New Roman"/>
                <w:b w:val="false"/>
                <w:i w:val="false"/>
                <w:color w:val="000000"/>
                <w:sz w:val="20"/>
              </w:rPr>
              <w:t>нормативтерді орындауы туралы</w:t>
            </w:r>
            <w:r>
              <w:br/>
            </w:r>
            <w:r>
              <w:rPr>
                <w:rFonts w:ascii="Times New Roman"/>
                <w:b w:val="false"/>
                <w:i w:val="false"/>
                <w:color w:val="000000"/>
                <w:sz w:val="20"/>
              </w:rPr>
              <w:t>есептілікті ұсыну қағидаларына</w:t>
            </w:r>
            <w:r>
              <w:br/>
            </w:r>
            <w:r>
              <w:rPr>
                <w:rFonts w:ascii="Times New Roman"/>
                <w:b w:val="false"/>
                <w:i w:val="false"/>
                <w:color w:val="000000"/>
                <w:sz w:val="20"/>
              </w:rPr>
              <w:t>1-қосымша</w:t>
            </w:r>
            <w:r>
              <w:br/>
            </w:r>
            <w:r>
              <w:rPr>
                <w:rFonts w:ascii="Times New Roman"/>
                <w:b w:val="false"/>
                <w:i w:val="false"/>
                <w:color w:val="000000"/>
                <w:sz w:val="20"/>
              </w:rPr>
              <w:t>Әкімшілік деректерді өтеусіз</w:t>
            </w:r>
            <w:r>
              <w:br/>
            </w:r>
            <w:r>
              <w:rPr>
                <w:rFonts w:ascii="Times New Roman"/>
                <w:b w:val="false"/>
                <w:i w:val="false"/>
                <w:color w:val="000000"/>
                <w:sz w:val="20"/>
              </w:rPr>
              <w:t>негізде 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1-қосымшаның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33" w:id="25"/>
    <w:p>
      <w:pPr>
        <w:spacing w:after="0"/>
        <w:ind w:left="0"/>
        <w:jc w:val="both"/>
      </w:pPr>
      <w:r>
        <w:rPr>
          <w:rFonts w:ascii="Times New Roman"/>
          <w:b w:val="false"/>
          <w:i w:val="false"/>
          <w:color w:val="000000"/>
          <w:sz w:val="28"/>
        </w:rPr>
        <w:t>
      Ұсынылады: Қазақстан Республикасы Ұлттық Банкіне</w:t>
      </w:r>
    </w:p>
    <w:bookmarkEnd w:id="25"/>
    <w:bookmarkStart w:name="z34" w:id="26"/>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26"/>
    <w:bookmarkStart w:name="z35" w:id="27"/>
    <w:p>
      <w:pPr>
        <w:spacing w:after="0"/>
        <w:ind w:left="0"/>
        <w:jc w:val="both"/>
      </w:pPr>
      <w:r>
        <w:rPr>
          <w:rFonts w:ascii="Times New Roman"/>
          <w:b w:val="false"/>
          <w:i w:val="false"/>
          <w:color w:val="000000"/>
          <w:sz w:val="28"/>
        </w:rPr>
        <w:t>
      Әкімшілік нысанның атауы: Ұлттық пошта операторының пруденциялық нормативтерді орындауы туралы есеп.</w:t>
      </w:r>
    </w:p>
    <w:bookmarkEnd w:id="27"/>
    <w:bookmarkStart w:name="z36" w:id="28"/>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1- PN_KP.</w:t>
      </w:r>
    </w:p>
    <w:bookmarkEnd w:id="28"/>
    <w:bookmarkStart w:name="z37" w:id="29"/>
    <w:p>
      <w:pPr>
        <w:spacing w:after="0"/>
        <w:ind w:left="0"/>
        <w:jc w:val="both"/>
      </w:pPr>
      <w:r>
        <w:rPr>
          <w:rFonts w:ascii="Times New Roman"/>
          <w:b w:val="false"/>
          <w:i w:val="false"/>
          <w:color w:val="000000"/>
          <w:sz w:val="28"/>
        </w:rPr>
        <w:t>
      Кезеңділігі: ай сайын</w:t>
      </w:r>
    </w:p>
    <w:bookmarkEnd w:id="29"/>
    <w:bookmarkStart w:name="z38" w:id="30"/>
    <w:p>
      <w:pPr>
        <w:spacing w:after="0"/>
        <w:ind w:left="0"/>
        <w:jc w:val="both"/>
      </w:pPr>
      <w:r>
        <w:rPr>
          <w:rFonts w:ascii="Times New Roman"/>
          <w:b w:val="false"/>
          <w:i w:val="false"/>
          <w:color w:val="000000"/>
          <w:sz w:val="28"/>
        </w:rPr>
        <w:t>
      Есепті кезеңі: 20___ жылғы ____________ жағдай бойынша.</w:t>
      </w:r>
    </w:p>
    <w:bookmarkEnd w:id="30"/>
    <w:bookmarkStart w:name="z39" w:id="31"/>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Ұлттық пошта операторы .</w:t>
      </w:r>
    </w:p>
    <w:bookmarkEnd w:id="31"/>
    <w:bookmarkStart w:name="z40" w:id="3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жиырма бесінен кешіктірмей, ай сайын</w:t>
      </w:r>
    </w:p>
    <w:bookmarkEnd w:id="32"/>
    <w:bookmarkStart w:name="z41" w:id="33"/>
    <w:p>
      <w:pPr>
        <w:spacing w:after="0"/>
        <w:ind w:left="0"/>
        <w:jc w:val="both"/>
      </w:pPr>
      <w:r>
        <w:rPr>
          <w:rFonts w:ascii="Times New Roman"/>
          <w:b w:val="false"/>
          <w:i w:val="false"/>
          <w:color w:val="000000"/>
          <w:sz w:val="28"/>
        </w:rPr>
        <w:t>
      Бизнес-сәйкестендіру нөмірі:</w:t>
      </w:r>
    </w:p>
    <w:bookmarkEnd w:id="33"/>
    <w:bookmarkStart w:name="z42" w:id="34"/>
    <w:p>
      <w:pPr>
        <w:spacing w:after="0"/>
        <w:ind w:left="0"/>
        <w:jc w:val="both"/>
      </w:pPr>
      <w:r>
        <w:rPr>
          <w:rFonts w:ascii="Times New Roman"/>
          <w:b w:val="false"/>
          <w:i w:val="false"/>
          <w:color w:val="000000"/>
          <w:sz w:val="28"/>
        </w:rPr>
        <w:t>
      Жинау әдісі: электрондық түрде.</w:t>
      </w:r>
    </w:p>
    <w:bookmarkEnd w:id="34"/>
    <w:bookmarkStart w:name="z43" w:id="35"/>
    <w:p>
      <w:pPr>
        <w:spacing w:after="0"/>
        <w:ind w:left="0"/>
        <w:jc w:val="both"/>
      </w:pPr>
      <w:r>
        <w:rPr>
          <w:rFonts w:ascii="Times New Roman"/>
          <w:b w:val="false"/>
          <w:i w:val="false"/>
          <w:color w:val="000000"/>
          <w:sz w:val="28"/>
        </w:rPr>
        <w:t>
      (мың теңгемен)</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Сомасы</w:t>
            </w:r>
            <w:r>
              <w:rPr>
                <w:rFonts w:ascii="Times New Roman"/>
                <w:b w:val="false"/>
                <w:i w:val="false"/>
                <w:color w:val="000000"/>
                <w:sz w:val="20"/>
              </w:rPr>
              <w:t xml:space="preserve"> </w:t>
            </w:r>
            <w:r>
              <w:rPr>
                <w:rFonts w:ascii="Times New Roman"/>
                <w:b/>
                <w:i w:val="false"/>
                <w:color w:val="000000"/>
                <w:sz w:val="20"/>
              </w:rPr>
              <w:t>(мәні)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өлшенген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етуге дейінгі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қаражаттың жеткіліктілігі коэффициенті (К) (1-жол/2-жол) кемінде 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Өтімділік коэффициенті (Өк) (3-жол/4-жол) кемінде 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пошта операторының есепті кезең ішінде кредиторлар мен депозиторлардың алдында мерзімі өткен міндеттемелерінің болуы (иә/жоқ)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4" w:id="36"/>
    <w:p>
      <w:pPr>
        <w:spacing w:after="0"/>
        <w:ind w:left="0"/>
        <w:jc w:val="both"/>
      </w:pPr>
      <w:r>
        <w:rPr>
          <w:rFonts w:ascii="Times New Roman"/>
          <w:b w:val="false"/>
          <w:i w:val="false"/>
          <w:color w:val="000000"/>
          <w:sz w:val="28"/>
        </w:rPr>
        <w:t>
      Атауы ______________________________________</w:t>
      </w:r>
    </w:p>
    <w:bookmarkEnd w:id="36"/>
    <w:bookmarkStart w:name="z45" w:id="37"/>
    <w:p>
      <w:pPr>
        <w:spacing w:after="0"/>
        <w:ind w:left="0"/>
        <w:jc w:val="both"/>
      </w:pPr>
      <w:r>
        <w:rPr>
          <w:rFonts w:ascii="Times New Roman"/>
          <w:b w:val="false"/>
          <w:i w:val="false"/>
          <w:color w:val="000000"/>
          <w:sz w:val="28"/>
        </w:rPr>
        <w:t>
      Мекенжайы _______________________________________________</w:t>
      </w:r>
    </w:p>
    <w:bookmarkEnd w:id="37"/>
    <w:bookmarkStart w:name="z46" w:id="38"/>
    <w:p>
      <w:pPr>
        <w:spacing w:after="0"/>
        <w:ind w:left="0"/>
        <w:jc w:val="both"/>
      </w:pPr>
      <w:r>
        <w:rPr>
          <w:rFonts w:ascii="Times New Roman"/>
          <w:b w:val="false"/>
          <w:i w:val="false"/>
          <w:color w:val="000000"/>
          <w:sz w:val="28"/>
        </w:rPr>
        <w:t>
      Телефоны ________________________________________</w:t>
      </w:r>
    </w:p>
    <w:bookmarkEnd w:id="38"/>
    <w:bookmarkStart w:name="z47" w:id="39"/>
    <w:p>
      <w:pPr>
        <w:spacing w:after="0"/>
        <w:ind w:left="0"/>
        <w:jc w:val="both"/>
      </w:pPr>
      <w:r>
        <w:rPr>
          <w:rFonts w:ascii="Times New Roman"/>
          <w:b w:val="false"/>
          <w:i w:val="false"/>
          <w:color w:val="000000"/>
          <w:sz w:val="28"/>
        </w:rPr>
        <w:t>
      Электрондық пошта мекенжайы _________________________</w:t>
      </w:r>
    </w:p>
    <w:bookmarkEnd w:id="39"/>
    <w:bookmarkStart w:name="z48" w:id="40"/>
    <w:p>
      <w:pPr>
        <w:spacing w:after="0"/>
        <w:ind w:left="0"/>
        <w:jc w:val="both"/>
      </w:pPr>
      <w:r>
        <w:rPr>
          <w:rFonts w:ascii="Times New Roman"/>
          <w:b w:val="false"/>
          <w:i w:val="false"/>
          <w:color w:val="000000"/>
          <w:sz w:val="28"/>
        </w:rPr>
        <w:t xml:space="preserve">
      Орындаушы ______________________________________ _______ </w:t>
      </w:r>
    </w:p>
    <w:bookmarkEnd w:id="40"/>
    <w:bookmarkStart w:name="z49" w:id="41"/>
    <w:p>
      <w:pPr>
        <w:spacing w:after="0"/>
        <w:ind w:left="0"/>
        <w:jc w:val="both"/>
      </w:pPr>
      <w:r>
        <w:rPr>
          <w:rFonts w:ascii="Times New Roman"/>
          <w:b w:val="false"/>
          <w:i w:val="false"/>
          <w:color w:val="000000"/>
          <w:sz w:val="28"/>
        </w:rPr>
        <w:t>
             тегі, аты және әкесінің аты (ол бар болса) қолы,       телефоны</w:t>
      </w:r>
    </w:p>
    <w:bookmarkEnd w:id="41"/>
    <w:bookmarkStart w:name="z50" w:id="42"/>
    <w:p>
      <w:pPr>
        <w:spacing w:after="0"/>
        <w:ind w:left="0"/>
        <w:jc w:val="both"/>
      </w:pPr>
      <w:r>
        <w:rPr>
          <w:rFonts w:ascii="Times New Roman"/>
          <w:b w:val="false"/>
          <w:i w:val="false"/>
          <w:color w:val="000000"/>
          <w:sz w:val="28"/>
        </w:rPr>
        <w:t xml:space="preserve">
      Басшы немесе есепке қол қою функциясы жүктелген адам </w:t>
      </w:r>
    </w:p>
    <w:bookmarkEnd w:id="42"/>
    <w:bookmarkStart w:name="z51" w:id="43"/>
    <w:p>
      <w:pPr>
        <w:spacing w:after="0"/>
        <w:ind w:left="0"/>
        <w:jc w:val="both"/>
      </w:pPr>
      <w:r>
        <w:rPr>
          <w:rFonts w:ascii="Times New Roman"/>
          <w:b w:val="false"/>
          <w:i w:val="false"/>
          <w:color w:val="000000"/>
          <w:sz w:val="28"/>
        </w:rPr>
        <w:t xml:space="preserve">
      ______________________________________ ________________ </w:t>
      </w:r>
    </w:p>
    <w:bookmarkEnd w:id="43"/>
    <w:bookmarkStart w:name="z52" w:id="44"/>
    <w:p>
      <w:pPr>
        <w:spacing w:after="0"/>
        <w:ind w:left="0"/>
        <w:jc w:val="both"/>
      </w:pPr>
      <w:r>
        <w:rPr>
          <w:rFonts w:ascii="Times New Roman"/>
          <w:b w:val="false"/>
          <w:i w:val="false"/>
          <w:color w:val="000000"/>
          <w:sz w:val="28"/>
        </w:rPr>
        <w:t>
            тегі, аты және әкесінің аты (ол бар болса)             қолы</w:t>
      </w:r>
    </w:p>
    <w:bookmarkEnd w:id="44"/>
    <w:bookmarkStart w:name="z53" w:id="45"/>
    <w:p>
      <w:pPr>
        <w:spacing w:after="0"/>
        <w:ind w:left="0"/>
        <w:jc w:val="both"/>
      </w:pPr>
      <w:r>
        <w:rPr>
          <w:rFonts w:ascii="Times New Roman"/>
          <w:b w:val="false"/>
          <w:i w:val="false"/>
          <w:color w:val="000000"/>
          <w:sz w:val="28"/>
        </w:rPr>
        <w:t>
      Күні 20__ жылғы "____" ______________</w:t>
      </w:r>
    </w:p>
    <w:bookmarkEnd w:id="45"/>
    <w:bookmarkStart w:name="z54" w:id="46"/>
    <w:p>
      <w:pPr>
        <w:spacing w:after="0"/>
        <w:ind w:left="0"/>
        <w:jc w:val="both"/>
      </w:pPr>
      <w:r>
        <w:rPr>
          <w:rFonts w:ascii="Times New Roman"/>
          <w:b w:val="false"/>
          <w:i w:val="false"/>
          <w:color w:val="000000"/>
          <w:sz w:val="28"/>
        </w:rPr>
        <w:t>
      Ескертпе: нысан "Ұлттық пошта операторының пруденциялық нормативтерді орындауы туралы есеп" әкімшілік деректерді өтеусіз негізде жинауға арналған нысанын толтыру бойынша түсіндірмеге сәйкес толтырылады.</w:t>
      </w:r>
    </w:p>
    <w:bookmarkEnd w:id="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пошта операторының</w:t>
            </w:r>
            <w:r>
              <w:br/>
            </w:r>
            <w:r>
              <w:rPr>
                <w:rFonts w:ascii="Times New Roman"/>
                <w:b w:val="false"/>
                <w:i w:val="false"/>
                <w:color w:val="000000"/>
                <w:sz w:val="20"/>
              </w:rPr>
              <w:t>пруденциялық нормативтерді</w:t>
            </w:r>
            <w:r>
              <w:br/>
            </w:r>
            <w:r>
              <w:rPr>
                <w:rFonts w:ascii="Times New Roman"/>
                <w:b w:val="false"/>
                <w:i w:val="false"/>
                <w:color w:val="000000"/>
                <w:sz w:val="20"/>
              </w:rPr>
              <w:t>орындауы туралы есеп" әкімшілік</w:t>
            </w:r>
            <w:r>
              <w:br/>
            </w:r>
            <w:r>
              <w:rPr>
                <w:rFonts w:ascii="Times New Roman"/>
                <w:b w:val="false"/>
                <w:i w:val="false"/>
                <w:color w:val="000000"/>
                <w:sz w:val="20"/>
              </w:rPr>
              <w:t>деректерді өтеусіз негізде</w:t>
            </w:r>
            <w:r>
              <w:br/>
            </w:r>
            <w:r>
              <w:rPr>
                <w:rFonts w:ascii="Times New Roman"/>
                <w:b w:val="false"/>
                <w:i w:val="false"/>
                <w:color w:val="000000"/>
                <w:sz w:val="20"/>
              </w:rPr>
              <w:t>жинауға арналған нысанына</w:t>
            </w:r>
            <w:r>
              <w:br/>
            </w:r>
            <w:r>
              <w:rPr>
                <w:rFonts w:ascii="Times New Roman"/>
                <w:b w:val="false"/>
                <w:i w:val="false"/>
                <w:color w:val="000000"/>
                <w:sz w:val="20"/>
              </w:rPr>
              <w:t>қосымша</w:t>
            </w:r>
          </w:p>
        </w:tc>
      </w:tr>
    </w:tbl>
    <w:bookmarkStart w:name="z56" w:id="47"/>
    <w:p>
      <w:pPr>
        <w:spacing w:after="0"/>
        <w:ind w:left="0"/>
        <w:jc w:val="left"/>
      </w:pPr>
      <w:r>
        <w:rPr>
          <w:rFonts w:ascii="Times New Roman"/>
          <w:b/>
          <w:i w:val="false"/>
          <w:color w:val="000000"/>
        </w:rPr>
        <w:t xml:space="preserve"> Ұлттық пошта операторының пруденциялық нормативтерді орындауы туралы есеп </w:t>
      </w:r>
      <w:r>
        <w:br/>
      </w:r>
      <w:r>
        <w:rPr>
          <w:rFonts w:ascii="Times New Roman"/>
          <w:b/>
          <w:i w:val="false"/>
          <w:color w:val="000000"/>
        </w:rPr>
        <w:t>(индексі – 1- PN_KP, кезеңділігі – ай сайын)</w:t>
      </w:r>
    </w:p>
    <w:bookmarkEnd w:id="47"/>
    <w:bookmarkStart w:name="z57" w:id="48"/>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48"/>
    <w:bookmarkStart w:name="z58" w:id="49"/>
    <w:p>
      <w:pPr>
        <w:spacing w:after="0"/>
        <w:ind w:left="0"/>
        <w:jc w:val="left"/>
      </w:pPr>
      <w:r>
        <w:rPr>
          <w:rFonts w:ascii="Times New Roman"/>
          <w:b/>
          <w:i w:val="false"/>
          <w:color w:val="000000"/>
        </w:rPr>
        <w:t xml:space="preserve"> 1-тарау. Жалпы ережелер</w:t>
      </w:r>
    </w:p>
    <w:bookmarkEnd w:id="49"/>
    <w:bookmarkStart w:name="z59" w:id="50"/>
    <w:p>
      <w:pPr>
        <w:spacing w:after="0"/>
        <w:ind w:left="0"/>
        <w:jc w:val="both"/>
      </w:pPr>
      <w:r>
        <w:rPr>
          <w:rFonts w:ascii="Times New Roman"/>
          <w:b w:val="false"/>
          <w:i w:val="false"/>
          <w:color w:val="000000"/>
          <w:sz w:val="28"/>
        </w:rPr>
        <w:t>
      1. Осы түсіндірмеде "Ұлттық пошта операторының пруденциялық нормативтерді орындауы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50"/>
    <w:bookmarkStart w:name="z60" w:id="51"/>
    <w:p>
      <w:pPr>
        <w:spacing w:after="0"/>
        <w:ind w:left="0"/>
        <w:jc w:val="both"/>
      </w:pPr>
      <w:r>
        <w:rPr>
          <w:rFonts w:ascii="Times New Roman"/>
          <w:b w:val="false"/>
          <w:i w:val="false"/>
          <w:color w:val="000000"/>
          <w:sz w:val="28"/>
        </w:rPr>
        <w:t>
      2. Нысан есепті кезеңнің соңындағы жағдай бойынша жасалады.</w:t>
      </w:r>
    </w:p>
    <w:bookmarkEnd w:id="51"/>
    <w:bookmarkStart w:name="z61" w:id="52"/>
    <w:p>
      <w:pPr>
        <w:spacing w:after="0"/>
        <w:ind w:left="0"/>
        <w:jc w:val="both"/>
      </w:pPr>
      <w:r>
        <w:rPr>
          <w:rFonts w:ascii="Times New Roman"/>
          <w:b w:val="false"/>
          <w:i w:val="false"/>
          <w:color w:val="000000"/>
          <w:sz w:val="28"/>
        </w:rPr>
        <w:t>
      3. Нысандағы деректер мың теңгемен толтырылады. 500 (бес жүз) теңгеден кем сома 0 (нөлге) дейін дөңгелектенеді, ал 500 (бес жүз) теңгеге тең және одан жоғары сома 1000 (бір мың) теңгеге дейін дөңгелектенеді.</w:t>
      </w:r>
    </w:p>
    <w:bookmarkEnd w:id="52"/>
    <w:bookmarkStart w:name="z62" w:id="53"/>
    <w:p>
      <w:pPr>
        <w:spacing w:after="0"/>
        <w:ind w:left="0"/>
        <w:jc w:val="both"/>
      </w:pPr>
      <w:r>
        <w:rPr>
          <w:rFonts w:ascii="Times New Roman"/>
          <w:b w:val="false"/>
          <w:i w:val="false"/>
          <w:color w:val="000000"/>
          <w:sz w:val="28"/>
        </w:rPr>
        <w:t>
      4. Нысанға басшы немесе есепке қол қою функциясы жүктелген адам және орындаушы қол қояды</w:t>
      </w:r>
    </w:p>
    <w:bookmarkEnd w:id="53"/>
    <w:bookmarkStart w:name="z63" w:id="54"/>
    <w:p>
      <w:pPr>
        <w:spacing w:after="0"/>
        <w:ind w:left="0"/>
        <w:jc w:val="left"/>
      </w:pPr>
      <w:r>
        <w:rPr>
          <w:rFonts w:ascii="Times New Roman"/>
          <w:b/>
          <w:i w:val="false"/>
          <w:color w:val="000000"/>
        </w:rPr>
        <w:t xml:space="preserve"> 2-тарау. Нысанды толтыру бойынша түсіндірме</w:t>
      </w:r>
    </w:p>
    <w:bookmarkEnd w:id="54"/>
    <w:bookmarkStart w:name="z64" w:id="55"/>
    <w:p>
      <w:pPr>
        <w:spacing w:after="0"/>
        <w:ind w:left="0"/>
        <w:jc w:val="both"/>
      </w:pPr>
      <w:r>
        <w:rPr>
          <w:rFonts w:ascii="Times New Roman"/>
          <w:b w:val="false"/>
          <w:i w:val="false"/>
          <w:color w:val="000000"/>
          <w:sz w:val="28"/>
        </w:rPr>
        <w:t xml:space="preserve">
      5. Нысан "Ұлттық пошта операторы үшін пруденциялық нормативтерді белгілеу туралы" Қазақстан Республикасы Ұлттық Банкі Басқармасының 2016 жылғы 26 желтоқсандағы № 307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14786 болып тіркелген) сәйкес толтырылады. </w:t>
      </w:r>
    </w:p>
    <w:bookmarkEnd w:id="55"/>
    <w:bookmarkStart w:name="z65" w:id="56"/>
    <w:p>
      <w:pPr>
        <w:spacing w:after="0"/>
        <w:ind w:left="0"/>
        <w:jc w:val="both"/>
      </w:pPr>
      <w:r>
        <w:rPr>
          <w:rFonts w:ascii="Times New Roman"/>
          <w:b w:val="false"/>
          <w:i w:val="false"/>
          <w:color w:val="000000"/>
          <w:sz w:val="28"/>
        </w:rPr>
        <w:t xml:space="preserve">
      6. "Меншікті қаражаттың жеткіліктілігі коэффициенті (К)" 5-жолында үтірден кейін екі таңбалы мәні көрсетіледі. </w:t>
      </w:r>
    </w:p>
    <w:bookmarkEnd w:id="56"/>
    <w:bookmarkStart w:name="z66" w:id="57"/>
    <w:p>
      <w:pPr>
        <w:spacing w:after="0"/>
        <w:ind w:left="0"/>
        <w:jc w:val="both"/>
      </w:pPr>
      <w:r>
        <w:rPr>
          <w:rFonts w:ascii="Times New Roman"/>
          <w:b w:val="false"/>
          <w:i w:val="false"/>
          <w:color w:val="000000"/>
          <w:sz w:val="28"/>
        </w:rPr>
        <w:t xml:space="preserve">
      7. "Өтімділік коэффициенті (Өк)" 6-жолында үтірден кейін екі таңбалы мәні көрсетіледі. </w:t>
      </w:r>
    </w:p>
    <w:bookmarkEnd w:id="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пошта операторының,</w:t>
            </w:r>
            <w:r>
              <w:br/>
            </w:r>
            <w:r>
              <w:rPr>
                <w:rFonts w:ascii="Times New Roman"/>
                <w:b w:val="false"/>
                <w:i w:val="false"/>
                <w:color w:val="000000"/>
                <w:sz w:val="20"/>
              </w:rPr>
              <w:t>ипотекалық ұйымдардың және</w:t>
            </w:r>
            <w:r>
              <w:br/>
            </w:r>
            <w:r>
              <w:rPr>
                <w:rFonts w:ascii="Times New Roman"/>
                <w:b w:val="false"/>
                <w:i w:val="false"/>
                <w:color w:val="000000"/>
                <w:sz w:val="20"/>
              </w:rPr>
              <w:t>агроөнеркәсіптік кешен субъектілеріне</w:t>
            </w:r>
            <w:r>
              <w:br/>
            </w:r>
            <w:r>
              <w:rPr>
                <w:rFonts w:ascii="Times New Roman"/>
                <w:b w:val="false"/>
                <w:i w:val="false"/>
                <w:color w:val="000000"/>
                <w:sz w:val="20"/>
              </w:rPr>
              <w:t>кредит беруді жүзеге асыратын,</w:t>
            </w:r>
            <w:r>
              <w:br/>
            </w:r>
            <w:r>
              <w:rPr>
                <w:rFonts w:ascii="Times New Roman"/>
                <w:b w:val="false"/>
                <w:i w:val="false"/>
                <w:color w:val="000000"/>
                <w:sz w:val="20"/>
              </w:rPr>
              <w:t>дауыс беретін акцияларының жүз</w:t>
            </w:r>
            <w:r>
              <w:br/>
            </w:r>
            <w:r>
              <w:rPr>
                <w:rFonts w:ascii="Times New Roman"/>
                <w:b w:val="false"/>
                <w:i w:val="false"/>
                <w:color w:val="000000"/>
                <w:sz w:val="20"/>
              </w:rPr>
              <w:t>пайызы тікелей немесе жанама түрде</w:t>
            </w:r>
            <w:r>
              <w:br/>
            </w:r>
            <w:r>
              <w:rPr>
                <w:rFonts w:ascii="Times New Roman"/>
                <w:b w:val="false"/>
                <w:i w:val="false"/>
                <w:color w:val="000000"/>
                <w:sz w:val="20"/>
              </w:rPr>
              <w:t>ұлттық басқарушы холдингке тиесілі</w:t>
            </w:r>
            <w:r>
              <w:br/>
            </w:r>
            <w:r>
              <w:rPr>
                <w:rFonts w:ascii="Times New Roman"/>
                <w:b w:val="false"/>
                <w:i w:val="false"/>
                <w:color w:val="000000"/>
                <w:sz w:val="20"/>
              </w:rPr>
              <w:t>ұйымдардың пруденциялық</w:t>
            </w:r>
            <w:r>
              <w:br/>
            </w:r>
            <w:r>
              <w:rPr>
                <w:rFonts w:ascii="Times New Roman"/>
                <w:b w:val="false"/>
                <w:i w:val="false"/>
                <w:color w:val="000000"/>
                <w:sz w:val="20"/>
              </w:rPr>
              <w:t>нормативтерді орындауы</w:t>
            </w:r>
            <w:r>
              <w:br/>
            </w:r>
            <w:r>
              <w:rPr>
                <w:rFonts w:ascii="Times New Roman"/>
                <w:b w:val="false"/>
                <w:i w:val="false"/>
                <w:color w:val="000000"/>
                <w:sz w:val="20"/>
              </w:rPr>
              <w:t>туралы есептілікті ұсыну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өтеусіз негізде жинауға арналған</w:t>
            </w:r>
            <w:r>
              <w:br/>
            </w:r>
            <w:r>
              <w:rPr>
                <w:rFonts w:ascii="Times New Roman"/>
                <w:b w:val="false"/>
                <w:i w:val="false"/>
                <w:color w:val="000000"/>
                <w:sz w:val="20"/>
              </w:rPr>
              <w:t>нысан</w:t>
            </w:r>
          </w:p>
        </w:tc>
      </w:tr>
    </w:tbl>
    <w:p>
      <w:pPr>
        <w:spacing w:after="0"/>
        <w:ind w:left="0"/>
        <w:jc w:val="both"/>
      </w:pPr>
      <w:r>
        <w:rPr>
          <w:rFonts w:ascii="Times New Roman"/>
          <w:b w:val="false"/>
          <w:i w:val="false"/>
          <w:color w:val="ff0000"/>
          <w:sz w:val="28"/>
        </w:rPr>
        <w:t xml:space="preserve">
      Ескерту. 2-қосымшаның орыс тіліндегі мәтінге өзгеріс енгізілді, қазақ тіліндегі мәтін өзгермейді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68" w:id="58"/>
    <w:p>
      <w:pPr>
        <w:spacing w:after="0"/>
        <w:ind w:left="0"/>
        <w:jc w:val="both"/>
      </w:pPr>
      <w:r>
        <w:rPr>
          <w:rFonts w:ascii="Times New Roman"/>
          <w:b w:val="false"/>
          <w:i w:val="false"/>
          <w:color w:val="000000"/>
          <w:sz w:val="28"/>
        </w:rPr>
        <w:t>
      Ұсынылады: Қазақстан Республикасы Ұлттық Банкіне</w:t>
      </w:r>
    </w:p>
    <w:bookmarkEnd w:id="58"/>
    <w:bookmarkStart w:name="z69" w:id="59"/>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59"/>
    <w:bookmarkStart w:name="z70" w:id="60"/>
    <w:p>
      <w:pPr>
        <w:spacing w:after="0"/>
        <w:ind w:left="0"/>
        <w:jc w:val="both"/>
      </w:pPr>
      <w:r>
        <w:rPr>
          <w:rFonts w:ascii="Times New Roman"/>
          <w:b w:val="false"/>
          <w:i w:val="false"/>
          <w:color w:val="000000"/>
          <w:sz w:val="28"/>
        </w:rPr>
        <w:t>
      Әкімшілік нысанның атауы: кредиттік тәуекел ескеріле отырып мөлшерленген активтердің талдамасы туралы есеп.</w:t>
      </w:r>
    </w:p>
    <w:bookmarkEnd w:id="60"/>
    <w:bookmarkStart w:name="z71" w:id="61"/>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2 – RA_KP.</w:t>
      </w:r>
    </w:p>
    <w:bookmarkEnd w:id="61"/>
    <w:bookmarkStart w:name="z72" w:id="62"/>
    <w:p>
      <w:pPr>
        <w:spacing w:after="0"/>
        <w:ind w:left="0"/>
        <w:jc w:val="both"/>
      </w:pPr>
      <w:r>
        <w:rPr>
          <w:rFonts w:ascii="Times New Roman"/>
          <w:b w:val="false"/>
          <w:i w:val="false"/>
          <w:color w:val="000000"/>
          <w:sz w:val="28"/>
        </w:rPr>
        <w:t>
      Кезеңділігі: ай сайын</w:t>
      </w:r>
    </w:p>
    <w:bookmarkEnd w:id="62"/>
    <w:bookmarkStart w:name="z73" w:id="63"/>
    <w:p>
      <w:pPr>
        <w:spacing w:after="0"/>
        <w:ind w:left="0"/>
        <w:jc w:val="both"/>
      </w:pPr>
      <w:r>
        <w:rPr>
          <w:rFonts w:ascii="Times New Roman"/>
          <w:b w:val="false"/>
          <w:i w:val="false"/>
          <w:color w:val="000000"/>
          <w:sz w:val="28"/>
        </w:rPr>
        <w:t>
      Есепті кезеңі: 20___ жылғы ____________ жағдай бойынша.</w:t>
      </w:r>
    </w:p>
    <w:bookmarkEnd w:id="63"/>
    <w:bookmarkStart w:name="z74" w:id="64"/>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Ұлттық пошта операторы .</w:t>
      </w:r>
    </w:p>
    <w:bookmarkEnd w:id="64"/>
    <w:bookmarkStart w:name="z75" w:id="65"/>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есепті айдан кейінгі айдың жиырма бесінен кешіктірмей, ай сайын</w:t>
      </w:r>
    </w:p>
    <w:bookmarkEnd w:id="65"/>
    <w:bookmarkStart w:name="z76" w:id="66"/>
    <w:p>
      <w:pPr>
        <w:spacing w:after="0"/>
        <w:ind w:left="0"/>
        <w:jc w:val="both"/>
      </w:pPr>
      <w:r>
        <w:rPr>
          <w:rFonts w:ascii="Times New Roman"/>
          <w:b w:val="false"/>
          <w:i w:val="false"/>
          <w:color w:val="000000"/>
          <w:sz w:val="28"/>
        </w:rPr>
        <w:t>
      Бизнес-сәйкестендіру нөмірі:</w:t>
      </w:r>
    </w:p>
    <w:bookmarkEnd w:id="66"/>
    <w:bookmarkStart w:name="z77" w:id="67"/>
    <w:p>
      <w:pPr>
        <w:spacing w:after="0"/>
        <w:ind w:left="0"/>
        <w:jc w:val="both"/>
      </w:pPr>
      <w:r>
        <w:rPr>
          <w:rFonts w:ascii="Times New Roman"/>
          <w:b w:val="false"/>
          <w:i w:val="false"/>
          <w:color w:val="000000"/>
          <w:sz w:val="28"/>
        </w:rPr>
        <w:t>
      Жинау әдісі: электрондық түрде.</w:t>
      </w:r>
    </w:p>
    <w:bookmarkEnd w:id="67"/>
    <w:bookmarkStart w:name="z78" w:id="68"/>
    <w:p>
      <w:pPr>
        <w:spacing w:after="0"/>
        <w:ind w:left="0"/>
        <w:jc w:val="both"/>
      </w:pPr>
      <w:r>
        <w:rPr>
          <w:rFonts w:ascii="Times New Roman"/>
          <w:b w:val="false"/>
          <w:i w:val="false"/>
          <w:color w:val="000000"/>
          <w:sz w:val="28"/>
        </w:rPr>
        <w:t>
      (мың теңгемен)</w:t>
      </w:r>
    </w:p>
    <w:bookmarkEnd w:id="6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Баптардың</w:t>
            </w:r>
            <w:r>
              <w:rPr>
                <w:rFonts w:ascii="Times New Roman"/>
                <w:b w:val="false"/>
                <w:i w:val="false"/>
                <w:color w:val="000000"/>
                <w:sz w:val="20"/>
              </w:rPr>
              <w:t xml:space="preserve"> </w:t>
            </w:r>
            <w:r>
              <w:rPr>
                <w:rFonts w:ascii="Times New Roman"/>
                <w:b/>
                <w:i w:val="false"/>
                <w:color w:val="000000"/>
                <w:sz w:val="20"/>
              </w:rPr>
              <w:t>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Тәуекел</w:t>
            </w:r>
            <w:r>
              <w:rPr>
                <w:rFonts w:ascii="Times New Roman"/>
                <w:b w:val="false"/>
                <w:i w:val="false"/>
                <w:color w:val="000000"/>
                <w:sz w:val="20"/>
              </w:rPr>
              <w:t xml:space="preserve"> </w:t>
            </w:r>
            <w:r>
              <w:rPr>
                <w:rFonts w:ascii="Times New Roman"/>
                <w:b/>
                <w:i w:val="false"/>
                <w:color w:val="000000"/>
                <w:sz w:val="20"/>
              </w:rPr>
              <w:t>дәрежесі</w:t>
            </w:r>
            <w:r>
              <w:rPr>
                <w:rFonts w:ascii="Times New Roman"/>
                <w:b w:val="false"/>
                <w:i w:val="false"/>
                <w:color w:val="000000"/>
                <w:sz w:val="20"/>
              </w:rPr>
              <w:t xml:space="preserve"> </w:t>
            </w:r>
            <w:r>
              <w:rPr>
                <w:rFonts w:ascii="Times New Roman"/>
                <w:b/>
                <w:i w:val="false"/>
                <w:color w:val="000000"/>
                <w:sz w:val="20"/>
              </w:rPr>
              <w:t>пайызбен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Есептелетін</w:t>
            </w:r>
            <w:r>
              <w:rPr>
                <w:rFonts w:ascii="Times New Roman"/>
                <w:b w:val="false"/>
                <w:i w:val="false"/>
                <w:color w:val="000000"/>
                <w:sz w:val="20"/>
              </w:rPr>
              <w:t xml:space="preserve"> </w:t>
            </w:r>
            <w:r>
              <w:rPr>
                <w:rFonts w:ascii="Times New Roman"/>
                <w:b/>
                <w:i w:val="false"/>
                <w:color w:val="000000"/>
                <w:sz w:val="20"/>
              </w:rPr>
              <w:t>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І-топ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ақша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"АА-" төмен емес тәуелсіз рейтингі немесе басқа рейтингтік агенттіктердің бірінің осыған ұқсас деңгейдегі рейтингі бар елдердің қолма-қол шетел валютасы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Аффинирленген бағалы металдар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Банкіндегі салымдар және Қазақстан Республикасының Ұлттық Банкіне өзге де талаптар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"АА-" төмен емес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"АА-" төмен емес борыштық рейтингі немесе басқа рейтингтік агенттіктердің бірінің осыған ұқсас деңгейдегі рейтингі бар халықаралық қаржы ұйымдарындағы салымдар, Еуразиялық Даму Банкіндегі Қазақстан Республикасының ұлттық валютасындағы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мен Қазақстан Республикасының Ұлттық Банкі шығарған Қазақстан Республикасының мемлекеттік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жергілікті атқарушы органдары шығарған Қазақстан Республикасының мемлекеттік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"Бағалы қағаздар рыногы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"Қазақстанның Даму Банкі" акционерлік қоғамы, "Самұрық-Қазына" ұлттық әл-ауқат қоры", "Бәйтерек" ұлттық басқарушы холдингі", "Проблемалық кредиттер қоры" акционерлік қоғамдары, сондай-ақ Еуразия Даму Банкі шығарған және Қазақстан Республикасының ұлттық валютасымен номинирленген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қызметпен байланысты емес жеке тұлғалардың ипотекалық қарыздарын сатып алуды жүзеге асыратын, акцияларының 100 (бір жүз) пайызы Қазақстан Республикасының Ұлттық Банкіне тиесілі заңды тұлға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"АА-" төмен емес тәуелсіз рейтингі немесе басқа рейтингтік агенттіктердің бірінің осыған ұқсас деңгейдегі рейтингі бар шет мемлекеттердің орталық үкіметтері шығарған мемлекеттік мәртебесі бар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"АА-" төмен емес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Ашылған корреспонденттiк шоттар бойынша Standard &amp; Poor’s (Стандард энд Пурс) халықаралық рейтинг агенттігінің "ВВВ" төмен емес ұзақ мерзімді рейтингі немесе басқа рейтингтік агенттіктердің бірінің осыған ұқсас деңгейдегі рейтингі бар банктерге талаптар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Ашылған ағымдағы шоттар бойынша Standard &amp; Poor’s (Стандард энд Пурс) халықаралық рейтинг агенттігінің "ВВВ" төмен емес ұзақ мерзімді рейтингі немесе басқа рейтингтік агенттіктердің бірінің осыған ұқсас деңгейдегі рейтингі бар банктерге талаптар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контрагенттің қатысуымен жасалған "кері репо" операциясының мәні болып табылатын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тәуекел тобына енгізілген активтер бойынша есептелген сыйақы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IІ-топ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"АА-" төмен тәуелсіз рейтингі бар немесе басқа рейтингтік агенттіктердің бірінің осыған ұқсас деңгейдегі рейтингі бар елдердің және тиісті рейтингтік бағасы жоқ елдердің қолма-қол шетел валютасы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"А+"-тен "А-"-ке дейінгі тәуелсіз рейтингі бар немесе басқа рейтингтік агенттіктердің бірінің осыған ұқсас деңгейдегі рейтингі бар елдердің орталық банктеріндегі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"А+"-тен "А-"-ке дейінгі борыштық рейтингі бар немесе басқа рейтингтік агенттіктердің бірінің осыған ұқсас деңгейдегі рейтингі бар халықаралық қаржы ұйымдарындағы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"АА-" төмен емес борыштық рейтингі бар немесе басқа рейтингтік агенттіктердің бірінің осыған ұқсас деңгейдегі рейтингі бар ұйымдардағы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"А+"-тен "А-"-ке дейінгі тәуелсіз рейтингі бар немесе басқа рейтингтік агенттіктердің бірінің осыған ұқсас деңгейдегі рейтингі бар елдердің орталық үкіметтері шығарған мемлекеттік мәртебесі бар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"А+"-тен "А-"-ке дейінгі борыштық рейтингі бар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 Алматы және Шымкент қалаларының жергілікті атқарушы органдары шығарған мемлекеттік бағалы қағаздарды қоспағанда, Қазақстан Республикасының жергілікті атқарушы органдары шығарған мемлекеттік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"АА-" төмен емес тәуелсіз рейтингі бар немесе басқа рейтингтік агенттіктердің бірінің осыған ұқсас деңгейдегі рейтингі бар елдердің жергілікті билік органдары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"АА-" төмен емес борыштық рейтингі бар немесе басқа рейтингтік агенттіктердің бірінің осыған ұқсас деңгейдегі рейтингі бар ұйымдар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 тәуекел тобына енгізілген активтер бойынша есептелген сыйақы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IIІ-топ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Аффинирленбеген бағалы металдар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"ВВВ+"-тен "ВВВ-"-ке дейінгі тәуелсіз рейтингі бар немесе басқа рейтингтік агенттіктердің бірінің осыған ұқсас деңгейдегі рейтингі бар елдердің орталық банктеріндегі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"ВВВ+"-тен "ВВВ-"-ке дейінгі борыштық рейтингі бар немесе басқа рейтингтік агенттіктердің бірінің осыған ұқсас деңгейдегі рейтингі бар халықаралық қаржы ұйымдарындағы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"A+"-дан "A"-ке дейінгі борыштық рейтингі бар немесе басқа рейтингтік агенттіктердің бірінің осыған ұқсас деңгейдегі рейтингі бар ұйымдардағы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"ВВВ+"-тен "ВВВ-"-ке дейінгі тәуелсіз рейтингі бар немесе басқа рейтингтік агенттіктердің бірінің осыған ұқсас деңгейдегі рейтингі бар елдердің орталық үкіметтері шығарған, мемлекеттік мәртебесі бар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"ВВВ+"-тен "ВВВ-"-ке дейінгі борыштық рейтингі бар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"А+"-тен "А-"-ке дейінгі тәуелсіз рейтингі бар немесе басқа рейтингтік агенттіктердің бірінің осыған ұқсас деңгейіндегі рейтингі бар елдердің жергілікті билік органдары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"А+"-тен "А-"-ке дейінгі борыштық рейтингі бар немесе басқа рейтингтік агенттіктердің бірінің осыған ұқсас деңгейдегі рейтингі бар ұйымдар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9" w:id="69"/>
          <w:p>
            <w:pPr>
              <w:spacing w:after="20"/>
              <w:ind w:left="20"/>
              <w:jc w:val="both"/>
            </w:pPr>
            <w:r>
              <w:rPr>
                <w:rFonts w:ascii="Times New Roman"/>
                <w:b w:val="false"/>
                <w:i w:val="false"/>
                <w:color w:val="000000"/>
                <w:sz w:val="20"/>
              </w:rPr>
              <w:t xml:space="preserve">
Қазақстан Республикасының </w:t>
            </w:r>
            <w:r>
              <w:rPr>
                <w:rFonts w:ascii="Times New Roman"/>
                <w:b w:val="false"/>
                <w:i w:val="false"/>
                <w:color w:val="000000"/>
                <w:sz w:val="20"/>
              </w:rPr>
              <w:t>Кәсіпкерлік кодексіне</w:t>
            </w:r>
            <w:r>
              <w:rPr>
                <w:rFonts w:ascii="Times New Roman"/>
                <w:b w:val="false"/>
                <w:i w:val="false"/>
                <w:color w:val="000000"/>
                <w:sz w:val="20"/>
              </w:rPr>
              <w:t xml:space="preserve"> сәйкес шағын немесе орта кәсіпкерлікке жатқызылған субъектілер шығарған, "Қазақстан қор биржасы" акционерлік қоғамының ресми тізімінің "Негізгі" не "Баламалы" алаңының "Борыштық бағалы қағаздар" секторына енгізілген, сомасы осы бағалы қағаздардың номиналды құнының кемінде 50 (елу) пайызын жабатын "ДАМУ" кәсіпкерлікті дамыту қоры" акционерлік қоғамының және (немесе) Қазақстанның Даму Банкінің кепілдігі бар және мынадай өлшемшарттарға сәйкес келетін бағалы қағаздар:</w:t>
            </w:r>
          </w:p>
          <w:bookmarkEnd w:id="69"/>
          <w:p>
            <w:pPr>
              <w:spacing w:after="20"/>
              <w:ind w:left="20"/>
              <w:jc w:val="both"/>
            </w:pPr>
            <w:r>
              <w:rPr>
                <w:rFonts w:ascii="Times New Roman"/>
                <w:b w:val="false"/>
                <w:i w:val="false"/>
                <w:color w:val="000000"/>
                <w:sz w:val="20"/>
              </w:rPr>
              <w:t>
</w:t>
            </w:r>
            <w:r>
              <w:rPr>
                <w:rFonts w:ascii="Times New Roman"/>
                <w:b w:val="false"/>
                <w:i w:val="false"/>
                <w:color w:val="000000"/>
                <w:sz w:val="20"/>
              </w:rPr>
              <w:t>1) эмитенттің бағалы қағаздарының бір шығарылымына инвестициялардың көлемі меншікті капиталдың 0,02 (нөл бүтін жүзден екі) пайызынан аспайды;</w:t>
            </w:r>
          </w:p>
          <w:p>
            <w:pPr>
              <w:spacing w:after="20"/>
              <w:ind w:left="20"/>
              <w:jc w:val="both"/>
            </w:pPr>
            <w:r>
              <w:rPr>
                <w:rFonts w:ascii="Times New Roman"/>
                <w:b w:val="false"/>
                <w:i w:val="false"/>
                <w:color w:val="000000"/>
                <w:sz w:val="20"/>
              </w:rPr>
              <w:t>
2) бағалы қағаздар шығару валютасы -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Ашылған корреспонденттiк шоттар бойынша Standard &amp; Poor’s (Стандард энд Пурс) халықаралық рейтинг агенттігінің "ВВВ-"-тен "ВВ-"-ке дейінгі (қоса алғанда) борыштық рейтингі бар немесе басқа рейтингтік агенттіктердің бірінің осыған ұқсас деңгейдегі рейтингі бар Қазақстан Республикасының резидент-банктеріне немесе Standard &amp; Poor’s (Стандард энд Пурс) халықаралық рейтинг агенттігінің "ВВВ-"-дан "ВВ+"-ға дейінгі (қоса алғанда) борыштық рейтингі бар немесе басқа рейтингтік агенттіктердің бірінің осыған ұқсас деңгейдегі рейтингі бар Қазақстан Республикасының бейрезидент-банкіне қойылатын талаптар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Ашылған ағымдағы шоттар бойынша Standard &amp; Poor’s (Стандард энд Пурс) халықаралық рейтинг агенттігінің "ВВВ-"-тен "ВВ-"-ке дейінгі (қоса алғанда) борыштық рейтингі бар немесе басқа рейтингтік агенттіктердің бірінің осыған ұқсас деңгейдегі рейтингі бар Қазақстан Республикасының резидент-банктеріне немесе Standard &amp; Poor’s (Стандард энд Пурс) халықаралық рейтинг агенттігінің "ВВВ-"-дан "ВВ+"-ға дейінгі (қоса алғанда) борыштық рейтингі бар немесе басқа рейтингтік агенттіктердің бірінің осыған ұқсас деңгейдегі рейтингі бар Қазақстан Республикасының бейрезидент-банкіне қойылатын талаптар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қор биржасы" акционерлік қоғамына қойылатын талаптар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 тәуекел тобына енгізілген активтер бойынша есептелген сыйақы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IV-топ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"ВВ+"-тен "В-"-ке дейінгі тәуелсіз рейтингі немесе басқа рейтингтік агенттіктердің бірінің ұқсас деңгейдегі рейтингі бар елдердің және тиісті рейтингтік бағасы жоқ елдердің орталық банктеріндегі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"ВВ+"-тен "В-"-ке дейінгі борыштық рейтингі немесе басқа рейтингтік агенттіктердің бірінің ұқсас деңгейдегі рейтингі бар халықаралық қаржы ұйымдарындағы және тиісті рейтингтік бағасы жоқ халықаралық қаржы ұйымдарындағы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"A-"-тен төмен борыштық рейтингі немесе басқа рейтингтік агенттіктердің бірінің ұқсас деңгейдегі рейтингі бар Қазақстан Республикасының резиденті-ұйымдардағы, тиісті рейтингтік бағасы жоқ Қазақстан Республикасының резиденті-ұйымдардағы және Standard &amp; Poor’s (Стандард энд Пурс) халықаралық рейтинг агенттігінің "ВВВ+"-дан "ВВ-"-ке дейінгі борыштық рейтингі немесе басқа рейтингтік агенттіктердің бірінің ұқсас деңгейдегі рейтингі бар Қазақстан Республикасының бейрезиденті-ұйымдардағы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"ВВ+"-тен "В-"-ке дейінгі тәуелсіз рейтингі немесе басқа рейтингтік агенттіктердің бірінің ұқсас деңгейдегі рейтингі бар елдердің және тиісті рейтингтік бағасы жоқ елдердің орталық үкіметтері шығарған мемлекеттік мәртебесі бар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"ВВВ+"-тен "ВВ-"-ке дейінгі тәуелсіз рейтингі немесе басқа рейтингтік агенттіктердің бірінің ұқсас деңгейдегі рейтингі бар елдердің және тиісті рейтингтік бағасы жоқ елдердің жергілікті билік органдары шығарған мемлекеттік мәртебесі бар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"ВВ+"-тен "В-"-ке дейінгі борыштық рейтингі немесе басқа рейтингтік агенттіктердің бірінің ұқсас деңгейдегі рейтингі бар халықаралық қаржы ұйымдары және тиісті рейтингтік бағасы жоқ халықаралық қаржы ұйымдары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"А-"-тен төмен борыштық рейтингі немесе басқа рейтингтік агенттіктердің бірінің ұқсас деңгейдегі рейтингі бар Қазақстан Республикасының резиденті-ұйымдар, тиісті рейтингтік бағасы жоқ Қазақстан Республикасының резиденті-ұйымдар және Standard &amp; Poor’s (Стандард энд Пурс) халықаралық рейтинг агенттігінің "ВВВ+"-тен "ВВ-"-ке дейінгі борыштық рейтингі немесе басқа рейтингтік агенттіктердің бірінің ұқсас деңгейдегі рейтингі бар Қазақстан Республикасының бейрезиденті-ұйымдар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Ашылған корреспонденттiк шоттар бойынша Standard &amp; Poor’s (Стандард энд Пурс) халықаралық рейтинг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резидент-банктеріне немесе Standard &amp; Poor’s (Стандард энд Пурс) халықаралық рейтинг агенттігінің "ВВ+" төмен борыштық рейтингі немесе басқа рейтингтік агенттіктердің бірінің осыған ұқсас деңгейдегі рейтингі бар Қазақстан Республикасының бейрезидент-банкіне қойылатын талаптар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Ашылған ағымдағы шоттар бойынша Standard &amp; Poor’s (Стандард энд Пурс) халықаралық рейтинг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резидент-банктеріне немесе Standard &amp; Poor’s (Стандард энд Пурс) халықаралық рейтинг агенттігінің "ВВ+" төмен борыштық рейтингі немесе басқа рейтингтік агенттіктердің бірінің осыған ұқсас деңгейдегі рейтингі бар Қазақстан Республикасының бейрезидент-банкіне қойылатын талаптар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тәуекел тобына енгізілген активтер бойынша есептелген сыйақы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 есептер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құрал-жабдықтар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және шығыстар сомасын алды ала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активтер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V-топ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"В-"-тен төмен тәуелсіз рейтингі бар немесе басқа рейтингтік агенттіктердің бірінің осыған ұқсас деңгейдегі рейтингі бар елдердің орталық банктеріндегі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"В-"-тен төмен борыштық рейтингі бар немесе басқа рейтингтік агенттіктердің бірінің осыған ұқсас деңгейдегі рейтингі бар халықаралық қаржы ұйымдарындағы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бейрезидент ұйымдарындағы және тиісті рейтингтік бағасы жоқ Қазақстан Республикасының бейрезидент ұйымдарындағы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"В-"-тен төмен тәуелсіз рейтингі немесе басқа рейтингтік агенттіктердің бірінің осыған ұқсас деңгейдегі рейтингі бар елдердің орталық үкіметтері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"ВВ-"-тен төмен тәуелсіз рейтингі немесе басқа рейтингтік агенттіктердің бірінің осыған ұқсас деңгейдегі рейтингі бар елдердің жергілікті билік органдары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рейтинг агенттігінің "В-"-тен төмен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халықаралық агенттігінің "ВВ-"-тен төмен борыштық рейтингі немесе басқа рейтингтік агенттіктердің бірінің осыған ұқсас деңгейдегі рейтингі бар Қазақстан Республикасының бейрезидент ұйымдары және тиісті рейтингтік бағасы жоқ Қазақстан Республикасының бейрезидент ұйымдары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тәуекел тобына енгізілген активтер бойынша есептелген сыйақы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Тәуекелді активтер жиынтығы: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81" w:id="70"/>
    <w:p>
      <w:pPr>
        <w:spacing w:after="0"/>
        <w:ind w:left="0"/>
        <w:jc w:val="both"/>
      </w:pPr>
      <w:r>
        <w:rPr>
          <w:rFonts w:ascii="Times New Roman"/>
          <w:b w:val="false"/>
          <w:i w:val="false"/>
          <w:color w:val="000000"/>
          <w:sz w:val="28"/>
        </w:rPr>
        <w:t>
      Атауы ______________________________________</w:t>
      </w:r>
    </w:p>
    <w:bookmarkEnd w:id="70"/>
    <w:bookmarkStart w:name="z82" w:id="71"/>
    <w:p>
      <w:pPr>
        <w:spacing w:after="0"/>
        <w:ind w:left="0"/>
        <w:jc w:val="both"/>
      </w:pPr>
      <w:r>
        <w:rPr>
          <w:rFonts w:ascii="Times New Roman"/>
          <w:b w:val="false"/>
          <w:i w:val="false"/>
          <w:color w:val="000000"/>
          <w:sz w:val="28"/>
        </w:rPr>
        <w:t>
       Мекенжайы _______________________________________________</w:t>
      </w:r>
    </w:p>
    <w:bookmarkEnd w:id="71"/>
    <w:bookmarkStart w:name="z83" w:id="72"/>
    <w:p>
      <w:pPr>
        <w:spacing w:after="0"/>
        <w:ind w:left="0"/>
        <w:jc w:val="both"/>
      </w:pPr>
      <w:r>
        <w:rPr>
          <w:rFonts w:ascii="Times New Roman"/>
          <w:b w:val="false"/>
          <w:i w:val="false"/>
          <w:color w:val="000000"/>
          <w:sz w:val="28"/>
        </w:rPr>
        <w:t>
       Телефоны ________________________________________</w:t>
      </w:r>
    </w:p>
    <w:bookmarkEnd w:id="72"/>
    <w:bookmarkStart w:name="z84" w:id="73"/>
    <w:p>
      <w:pPr>
        <w:spacing w:after="0"/>
        <w:ind w:left="0"/>
        <w:jc w:val="both"/>
      </w:pPr>
      <w:r>
        <w:rPr>
          <w:rFonts w:ascii="Times New Roman"/>
          <w:b w:val="false"/>
          <w:i w:val="false"/>
          <w:color w:val="000000"/>
          <w:sz w:val="28"/>
        </w:rPr>
        <w:t>
       Электрондық пошта мекенжайы _________________________</w:t>
      </w:r>
    </w:p>
    <w:bookmarkEnd w:id="73"/>
    <w:bookmarkStart w:name="z85" w:id="74"/>
    <w:p>
      <w:pPr>
        <w:spacing w:after="0"/>
        <w:ind w:left="0"/>
        <w:jc w:val="both"/>
      </w:pPr>
      <w:r>
        <w:rPr>
          <w:rFonts w:ascii="Times New Roman"/>
          <w:b w:val="false"/>
          <w:i w:val="false"/>
          <w:color w:val="000000"/>
          <w:sz w:val="28"/>
        </w:rPr>
        <w:t xml:space="preserve">
       Орындаушы ______________________________________ _______ </w:t>
      </w:r>
    </w:p>
    <w:bookmarkEnd w:id="74"/>
    <w:bookmarkStart w:name="z86" w:id="75"/>
    <w:p>
      <w:pPr>
        <w:spacing w:after="0"/>
        <w:ind w:left="0"/>
        <w:jc w:val="both"/>
      </w:pPr>
      <w:r>
        <w:rPr>
          <w:rFonts w:ascii="Times New Roman"/>
          <w:b w:val="false"/>
          <w:i w:val="false"/>
          <w:color w:val="000000"/>
          <w:sz w:val="28"/>
        </w:rPr>
        <w:t xml:space="preserve">
       тегі, аты және әкесінің аты (ол бар болса) қолы,             телефоны </w:t>
      </w:r>
    </w:p>
    <w:bookmarkEnd w:id="75"/>
    <w:bookmarkStart w:name="z87" w:id="76"/>
    <w:p>
      <w:pPr>
        <w:spacing w:after="0"/>
        <w:ind w:left="0"/>
        <w:jc w:val="both"/>
      </w:pPr>
      <w:r>
        <w:rPr>
          <w:rFonts w:ascii="Times New Roman"/>
          <w:b w:val="false"/>
          <w:i w:val="false"/>
          <w:color w:val="000000"/>
          <w:sz w:val="28"/>
        </w:rPr>
        <w:t xml:space="preserve">
      Басшы немесе есепке қол қою функциясы жүктелген адам </w:t>
      </w:r>
    </w:p>
    <w:bookmarkEnd w:id="76"/>
    <w:bookmarkStart w:name="z88" w:id="77"/>
    <w:p>
      <w:pPr>
        <w:spacing w:after="0"/>
        <w:ind w:left="0"/>
        <w:jc w:val="both"/>
      </w:pPr>
      <w:r>
        <w:rPr>
          <w:rFonts w:ascii="Times New Roman"/>
          <w:b w:val="false"/>
          <w:i w:val="false"/>
          <w:color w:val="000000"/>
          <w:sz w:val="28"/>
        </w:rPr>
        <w:t xml:space="preserve">
       ______________________________________ ________________ </w:t>
      </w:r>
    </w:p>
    <w:bookmarkEnd w:id="77"/>
    <w:bookmarkStart w:name="z89" w:id="78"/>
    <w:p>
      <w:pPr>
        <w:spacing w:after="0"/>
        <w:ind w:left="0"/>
        <w:jc w:val="both"/>
      </w:pPr>
      <w:r>
        <w:rPr>
          <w:rFonts w:ascii="Times New Roman"/>
          <w:b w:val="false"/>
          <w:i w:val="false"/>
          <w:color w:val="000000"/>
          <w:sz w:val="28"/>
        </w:rPr>
        <w:t>
       тегі, аты және әкесінің аты (ол бар болса) қолы</w:t>
      </w:r>
    </w:p>
    <w:bookmarkEnd w:id="78"/>
    <w:bookmarkStart w:name="z90" w:id="79"/>
    <w:p>
      <w:pPr>
        <w:spacing w:after="0"/>
        <w:ind w:left="0"/>
        <w:jc w:val="both"/>
      </w:pPr>
      <w:r>
        <w:rPr>
          <w:rFonts w:ascii="Times New Roman"/>
          <w:b w:val="false"/>
          <w:i w:val="false"/>
          <w:color w:val="000000"/>
          <w:sz w:val="28"/>
        </w:rPr>
        <w:t>
      Күні 20__ жылғы "____" ______________</w:t>
      </w:r>
    </w:p>
    <w:bookmarkEnd w:id="79"/>
    <w:bookmarkStart w:name="z91" w:id="80"/>
    <w:p>
      <w:pPr>
        <w:spacing w:after="0"/>
        <w:ind w:left="0"/>
        <w:jc w:val="both"/>
      </w:pPr>
      <w:r>
        <w:rPr>
          <w:rFonts w:ascii="Times New Roman"/>
          <w:b w:val="false"/>
          <w:i w:val="false"/>
          <w:color w:val="000000"/>
          <w:sz w:val="28"/>
        </w:rPr>
        <w:t>
      Ескертпе: нысан "Кредиттік тәуекел ескеріле отырып мөлшерленген активтердің талдамасы туралы есеп" әкімшілік деректерді өтеусіз негізде жинауға арналған нысанын толтыру бойынша түсіндірмеге сәйкес толтырылады.</w:t>
      </w:r>
    </w:p>
    <w:bookmarkEnd w:id="8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"Кредиттік тәуекел ескеріле</w:t>
            </w:r>
            <w:r>
              <w:br/>
            </w:r>
            <w:r>
              <w:rPr>
                <w:rFonts w:ascii="Times New Roman"/>
                <w:b w:val="false"/>
                <w:i w:val="false"/>
                <w:color w:val="000000"/>
                <w:sz w:val="20"/>
              </w:rPr>
              <w:t>отырып мөлшерленген активтердің</w:t>
            </w:r>
            <w:r>
              <w:br/>
            </w:r>
            <w:r>
              <w:rPr>
                <w:rFonts w:ascii="Times New Roman"/>
                <w:b w:val="false"/>
                <w:i w:val="false"/>
                <w:color w:val="000000"/>
                <w:sz w:val="20"/>
              </w:rPr>
              <w:t>талдамасы туралы есеп" әкімшілік</w:t>
            </w:r>
            <w:r>
              <w:br/>
            </w:r>
            <w:r>
              <w:rPr>
                <w:rFonts w:ascii="Times New Roman"/>
                <w:b w:val="false"/>
                <w:i w:val="false"/>
                <w:color w:val="000000"/>
                <w:sz w:val="20"/>
              </w:rPr>
              <w:t>деректерді өтеусіз негізде жинауға</w:t>
            </w:r>
            <w:r>
              <w:br/>
            </w:r>
            <w:r>
              <w:rPr>
                <w:rFonts w:ascii="Times New Roman"/>
                <w:b w:val="false"/>
                <w:i w:val="false"/>
                <w:color w:val="000000"/>
                <w:sz w:val="20"/>
              </w:rPr>
              <w:t>арналған нысанына</w:t>
            </w:r>
            <w:r>
              <w:br/>
            </w:r>
            <w:r>
              <w:rPr>
                <w:rFonts w:ascii="Times New Roman"/>
                <w:b w:val="false"/>
                <w:i w:val="false"/>
                <w:color w:val="000000"/>
                <w:sz w:val="20"/>
              </w:rPr>
              <w:t>қосымша</w:t>
            </w:r>
          </w:p>
        </w:tc>
      </w:tr>
    </w:tbl>
    <w:bookmarkStart w:name="z93" w:id="81"/>
    <w:p>
      <w:pPr>
        <w:spacing w:after="0"/>
        <w:ind w:left="0"/>
        <w:jc w:val="left"/>
      </w:pPr>
      <w:r>
        <w:rPr>
          <w:rFonts w:ascii="Times New Roman"/>
          <w:b/>
          <w:i w:val="false"/>
          <w:color w:val="000000"/>
        </w:rPr>
        <w:t xml:space="preserve"> Кредиттік тәуекел ескеріле отырып мөлшерленген активтердің талдамасы туралы есеп   (индексі – 2 – RA_KP, кезеңділігі – ай сайын)</w:t>
      </w:r>
    </w:p>
    <w:bookmarkEnd w:id="81"/>
    <w:bookmarkStart w:name="z94" w:id="82"/>
    <w:p>
      <w:pPr>
        <w:spacing w:after="0"/>
        <w:ind w:left="0"/>
        <w:jc w:val="left"/>
      </w:pPr>
      <w:r>
        <w:rPr>
          <w:rFonts w:ascii="Times New Roman"/>
          <w:b/>
          <w:i w:val="false"/>
          <w:color w:val="000000"/>
        </w:rPr>
        <w:t xml:space="preserve"> әкімшілік деректерді өтеусіз негізде жинауға арналған нысанын толтыру бойынша түсіндірме</w:t>
      </w:r>
    </w:p>
    <w:bookmarkEnd w:id="82"/>
    <w:bookmarkStart w:name="z95" w:id="83"/>
    <w:p>
      <w:pPr>
        <w:spacing w:after="0"/>
        <w:ind w:left="0"/>
        <w:jc w:val="left"/>
      </w:pPr>
      <w:r>
        <w:rPr>
          <w:rFonts w:ascii="Times New Roman"/>
          <w:b/>
          <w:i w:val="false"/>
          <w:color w:val="000000"/>
        </w:rPr>
        <w:t xml:space="preserve"> 1-тарау. Жалпы ережелер</w:t>
      </w:r>
    </w:p>
    <w:bookmarkEnd w:id="83"/>
    <w:bookmarkStart w:name="z96" w:id="84"/>
    <w:p>
      <w:pPr>
        <w:spacing w:after="0"/>
        <w:ind w:left="0"/>
        <w:jc w:val="both"/>
      </w:pPr>
      <w:r>
        <w:rPr>
          <w:rFonts w:ascii="Times New Roman"/>
          <w:b w:val="false"/>
          <w:i w:val="false"/>
          <w:color w:val="000000"/>
          <w:sz w:val="28"/>
        </w:rPr>
        <w:t>
      1. Осы түсіндірмеде "Кредиттік тәуекел ескеріле отырып мөлшерленген активтердің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84"/>
    <w:bookmarkStart w:name="z97" w:id="85"/>
    <w:p>
      <w:pPr>
        <w:spacing w:after="0"/>
        <w:ind w:left="0"/>
        <w:jc w:val="both"/>
      </w:pPr>
      <w:r>
        <w:rPr>
          <w:rFonts w:ascii="Times New Roman"/>
          <w:b w:val="false"/>
          <w:i w:val="false"/>
          <w:color w:val="000000"/>
          <w:sz w:val="28"/>
        </w:rPr>
        <w:t>
      2. Нысан есепті кезеңнің соңындағы жағдай бойынша жасалады.</w:t>
      </w:r>
    </w:p>
    <w:bookmarkEnd w:id="85"/>
    <w:bookmarkStart w:name="z98" w:id="86"/>
    <w:p>
      <w:pPr>
        <w:spacing w:after="0"/>
        <w:ind w:left="0"/>
        <w:jc w:val="both"/>
      </w:pPr>
      <w:r>
        <w:rPr>
          <w:rFonts w:ascii="Times New Roman"/>
          <w:b w:val="false"/>
          <w:i w:val="false"/>
          <w:color w:val="000000"/>
          <w:sz w:val="28"/>
        </w:rPr>
        <w:t>
      3. Нысандағы деректер мың теңгемен толтырылады. 500 (бес жүз) теңгеден кем сома 0 (нөлге) дейін дөңгелектенеді, ал 500 (бес жүз) теңгеге тең және одан жоғары сома 1000 (бір мың) теңгеге дейін дөңгелектенеді.</w:t>
      </w:r>
    </w:p>
    <w:bookmarkEnd w:id="86"/>
    <w:bookmarkStart w:name="z99" w:id="87"/>
    <w:p>
      <w:pPr>
        <w:spacing w:after="0"/>
        <w:ind w:left="0"/>
        <w:jc w:val="both"/>
      </w:pPr>
      <w:r>
        <w:rPr>
          <w:rFonts w:ascii="Times New Roman"/>
          <w:b w:val="false"/>
          <w:i w:val="false"/>
          <w:color w:val="000000"/>
          <w:sz w:val="28"/>
        </w:rPr>
        <w:t>
      4. Нысанға басшы немесе есепке қол қою функциясы жүктелген адам және орындаушы қол қояды</w:t>
      </w:r>
    </w:p>
    <w:bookmarkEnd w:id="87"/>
    <w:bookmarkStart w:name="z100" w:id="88"/>
    <w:p>
      <w:pPr>
        <w:spacing w:after="0"/>
        <w:ind w:left="0"/>
        <w:jc w:val="left"/>
      </w:pPr>
      <w:r>
        <w:rPr>
          <w:rFonts w:ascii="Times New Roman"/>
          <w:b/>
          <w:i w:val="false"/>
          <w:color w:val="000000"/>
        </w:rPr>
        <w:t xml:space="preserve"> 2-тарау. Нысанды толтыру бойынша түсіндірме</w:t>
      </w:r>
    </w:p>
    <w:bookmarkEnd w:id="88"/>
    <w:bookmarkStart w:name="z101" w:id="89"/>
    <w:p>
      <w:pPr>
        <w:spacing w:after="0"/>
        <w:ind w:left="0"/>
        <w:jc w:val="both"/>
      </w:pPr>
      <w:r>
        <w:rPr>
          <w:rFonts w:ascii="Times New Roman"/>
          <w:b w:val="false"/>
          <w:i w:val="false"/>
          <w:color w:val="000000"/>
          <w:sz w:val="28"/>
        </w:rPr>
        <w:t>
      5. 3-бағанда кредиттік тәуекел дәрежесі бойынша өлшенуге жататын активтер сомасы көрсетіледі.</w:t>
      </w:r>
    </w:p>
    <w:bookmarkEnd w:id="89"/>
    <w:bookmarkStart w:name="z102" w:id="90"/>
    <w:p>
      <w:pPr>
        <w:spacing w:after="0"/>
        <w:ind w:left="0"/>
        <w:jc w:val="both"/>
      </w:pPr>
      <w:r>
        <w:rPr>
          <w:rFonts w:ascii="Times New Roman"/>
          <w:b w:val="false"/>
          <w:i w:val="false"/>
          <w:color w:val="000000"/>
          <w:sz w:val="28"/>
        </w:rPr>
        <w:t>
      6. 4-бағанда активтердің әрбір тобы үшін пайызбен тәуекел дәрежесі көрсетіледі.</w:t>
      </w:r>
    </w:p>
    <w:bookmarkEnd w:id="90"/>
    <w:bookmarkStart w:name="z103" w:id="91"/>
    <w:p>
      <w:pPr>
        <w:spacing w:after="0"/>
        <w:ind w:left="0"/>
        <w:jc w:val="both"/>
      </w:pPr>
      <w:r>
        <w:rPr>
          <w:rFonts w:ascii="Times New Roman"/>
          <w:b w:val="false"/>
          <w:i w:val="false"/>
          <w:color w:val="000000"/>
          <w:sz w:val="28"/>
        </w:rPr>
        <w:t>
      7. 5-бағанда 3-бағанда көрсетілген, пайызбен тәуекел дәрежесіне көбейтілген активтер сомасы көрсетіледі (4-баған).</w:t>
      </w:r>
    </w:p>
    <w:bookmarkEnd w:id="91"/>
    <w:bookmarkStart w:name="z104" w:id="92"/>
    <w:p>
      <w:pPr>
        <w:spacing w:after="0"/>
        <w:ind w:left="0"/>
        <w:jc w:val="both"/>
      </w:pPr>
      <w:r>
        <w:rPr>
          <w:rFonts w:ascii="Times New Roman"/>
          <w:b w:val="false"/>
          <w:i w:val="false"/>
          <w:color w:val="000000"/>
          <w:sz w:val="28"/>
        </w:rPr>
        <w:t>
      8. Мәліметтер болмаған жағдайда Нысан нөлдік қалдықтармен ұсынылады.</w:t>
      </w:r>
    </w:p>
    <w:bookmarkEnd w:id="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пошта операторының, ипотекалық ұйымдардың және агроөнеркәсіптік кешен субъектілеріне кредит беруді жүзеге асыратын, дауыс беретін акцияларының жүз пайызы тікелей немесе жанама түрде ұлттық басқарушы холдингке тиесілі ұйымдардың пруденциялық 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негізде жинауға арналған нысан</w:t>
            </w:r>
          </w:p>
        </w:tc>
      </w:tr>
    </w:tbl>
    <w:p>
      <w:pPr>
        <w:spacing w:after="0"/>
        <w:ind w:left="0"/>
        <w:jc w:val="both"/>
      </w:pPr>
      <w:r>
        <w:rPr>
          <w:rFonts w:ascii="Times New Roman"/>
          <w:b w:val="false"/>
          <w:i w:val="false"/>
          <w:color w:val="ff0000"/>
          <w:sz w:val="28"/>
        </w:rPr>
        <w:t xml:space="preserve">
      Ескерту. 3-қосымша жаңа редакцияда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377" w:id="93"/>
    <w:p>
      <w:pPr>
        <w:spacing w:after="0"/>
        <w:ind w:left="0"/>
        <w:jc w:val="both"/>
      </w:pPr>
      <w:r>
        <w:rPr>
          <w:rFonts w:ascii="Times New Roman"/>
          <w:b w:val="false"/>
          <w:i w:val="false"/>
          <w:color w:val="000000"/>
          <w:sz w:val="28"/>
        </w:rPr>
        <w:t>
      Ұсынылады: Қазақстан Республикасының Ұлттық Банкіне</w:t>
      </w:r>
    </w:p>
    <w:bookmarkEnd w:id="93"/>
    <w:bookmarkStart w:name="z378" w:id="94"/>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94"/>
    <w:bookmarkStart w:name="z379" w:id="95"/>
    <w:p>
      <w:pPr>
        <w:spacing w:after="0"/>
        <w:ind w:left="0"/>
        <w:jc w:val="both"/>
      </w:pPr>
      <w:r>
        <w:rPr>
          <w:rFonts w:ascii="Times New Roman"/>
          <w:b w:val="false"/>
          <w:i w:val="false"/>
          <w:color w:val="000000"/>
          <w:sz w:val="28"/>
        </w:rPr>
        <w:t>
      Әкімшілік нысанның атауы: пруденциялық нормативтердің орындалуы туралы есеп</w:t>
      </w:r>
    </w:p>
    <w:bookmarkEnd w:id="95"/>
    <w:bookmarkStart w:name="z380" w:id="96"/>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3-Prud_IO_APK.</w:t>
      </w:r>
    </w:p>
    <w:bookmarkEnd w:id="96"/>
    <w:bookmarkStart w:name="z381" w:id="97"/>
    <w:p>
      <w:pPr>
        <w:spacing w:after="0"/>
        <w:ind w:left="0"/>
        <w:jc w:val="both"/>
      </w:pPr>
      <w:r>
        <w:rPr>
          <w:rFonts w:ascii="Times New Roman"/>
          <w:b w:val="false"/>
          <w:i w:val="false"/>
          <w:color w:val="000000"/>
          <w:sz w:val="28"/>
        </w:rPr>
        <w:t>
      Кезеңділігі: ай сайын</w:t>
      </w:r>
    </w:p>
    <w:bookmarkEnd w:id="97"/>
    <w:bookmarkStart w:name="z382" w:id="98"/>
    <w:p>
      <w:pPr>
        <w:spacing w:after="0"/>
        <w:ind w:left="0"/>
        <w:jc w:val="both"/>
      </w:pPr>
      <w:r>
        <w:rPr>
          <w:rFonts w:ascii="Times New Roman"/>
          <w:b w:val="false"/>
          <w:i w:val="false"/>
          <w:color w:val="000000"/>
          <w:sz w:val="28"/>
        </w:rPr>
        <w:t>
      Есепті кезеңі: 20___жылғы "__" ________ жағдай бойынша</w:t>
      </w:r>
    </w:p>
    <w:bookmarkEnd w:id="98"/>
    <w:bookmarkStart w:name="z383" w:id="99"/>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ипотекалық ұйымдар және агроөнеркәсіптік кешен субъектілеріне кредит беруді жүзеге асыратын, дауыс беретін акцияларының жүз пайызы тікелей немесе жанама түрде ұлттық басқарушы холдингке тиесілі ұйымдар</w:t>
      </w:r>
    </w:p>
    <w:bookmarkEnd w:id="99"/>
    <w:bookmarkStart w:name="z384" w:id="100"/>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айдан кейінгі айдың оныншы жұмыс күнінен кешіктірмей</w:t>
      </w:r>
    </w:p>
    <w:bookmarkEnd w:id="100"/>
    <w:bookmarkStart w:name="z385" w:id="101"/>
    <w:p>
      <w:pPr>
        <w:spacing w:after="0"/>
        <w:ind w:left="0"/>
        <w:jc w:val="both"/>
      </w:pPr>
      <w:r>
        <w:rPr>
          <w:rFonts w:ascii="Times New Roman"/>
          <w:b w:val="false"/>
          <w:i w:val="false"/>
          <w:color w:val="000000"/>
          <w:sz w:val="28"/>
        </w:rPr>
        <w:t>
      Бизнес-сәйкестендіру нөмірі:</w:t>
      </w:r>
    </w:p>
    <w:bookmarkEnd w:id="101"/>
    <w:bookmarkStart w:name="z386" w:id="102"/>
    <w:p>
      <w:pPr>
        <w:spacing w:after="0"/>
        <w:ind w:left="0"/>
        <w:jc w:val="both"/>
      </w:pPr>
      <w:r>
        <w:rPr>
          <w:rFonts w:ascii="Times New Roman"/>
          <w:b w:val="false"/>
          <w:i w:val="false"/>
          <w:color w:val="000000"/>
          <w:sz w:val="28"/>
        </w:rPr>
        <w:t>
      Жинау әдісі: электрондық түрде</w:t>
      </w:r>
    </w:p>
    <w:bookmarkEnd w:id="102"/>
    <w:bookmarkStart w:name="z387" w:id="103"/>
    <w:p>
      <w:pPr>
        <w:spacing w:after="0"/>
        <w:ind w:left="0"/>
        <w:jc w:val="both"/>
      </w:pPr>
      <w:r>
        <w:rPr>
          <w:rFonts w:ascii="Times New Roman"/>
          <w:b w:val="false"/>
          <w:i w:val="false"/>
          <w:color w:val="000000"/>
          <w:sz w:val="28"/>
        </w:rPr>
        <w:t>
      (мың теңгемен)</w:t>
      </w:r>
    </w:p>
    <w:bookmarkEnd w:id="1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меншікті акцияларды шегергенде, жарғылық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меншікті жай акцияларды шегергенде, жай акциялар бөлігінде төленген жарғылық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Сатып алынған меншікті артықшылықты акцияларды шегергенде, артықшылықты акциялар бөлігінде төленген жарғылық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капитал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жылдардағы бөлінбеген таза кіріс (өткен жылдардағы шығын)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Өткен жылдардағы кіріс есебінен қалыптастырылған қорлар, резервтер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жылдың бөлінбеген таза пайдасы (шығыны)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құрал-жабдықтарды және бағалы қағаздарды қайта бағалау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 есептеуге қосылатын жалпы резервтер (провизиялар)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 есептеуге қосылмайтын жалпы резервтер (провизиялар)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"Пруденциялық нормативтерді және ипотекалық ұйымдар және агроөнеркәсіп кешені саласындағы ұлттық басқарушы холдингтің еншілес ұйымдары сақтауға міндетті өзге де нормалар мен лимиттерді белгілеу туралы" Қазақстан Республикасының Ұлттық Банкі Басқармасының 2016 жылғы 26 желтоқсандағы № 308 </w:t>
            </w:r>
            <w:r>
              <w:rPr>
                <w:rFonts w:ascii="Times New Roman"/>
                <w:b w:val="false"/>
                <w:i w:val="false"/>
                <w:color w:val="000000"/>
                <w:sz w:val="20"/>
              </w:rPr>
              <w:t>қаулысымен</w:t>
            </w:r>
            <w:r>
              <w:rPr>
                <w:rFonts w:ascii="Times New Roman"/>
                <w:b w:val="false"/>
                <w:i w:val="false"/>
                <w:color w:val="000000"/>
                <w:sz w:val="20"/>
              </w:rPr>
              <w:t xml:space="preserve"> (Нормативтік құқықтық актілерді мемлекеттік тіркеу тізілімінде № 14788 болып тіркелген) бекітілген Пруденциялық нормативтерді және ипотекалық ұйымдар және агроөнеркәсіп кешені саласындағы ұлттық басқарушы холдингтің еншілес ұйымдары сақтауға міндетті өзге де нормалар мен лимиттердің (бұдан әрі – Пруденциялық нормативтер) 9-тармағына сәйкес Ұйымның сатып алынған меншікті борышын шегергенде ипотекалық ұйымның және агроөнеркәсіптік кешен субъектілеріне кредит беруді жүзеге асыратын, дауыс беретін акцияларының жүз пайызы тікелей немесе жанама түрде ұлттық басқарушы холдингке тиесілі ұйымының (бұдан әрі – Ұйым) реттелген борышы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емес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Саудаға арналған және сату үшін қолда бар акцияларды қосқанда, эмитенттің акцияларына инвестициялар және заңды тұлғаның жарғылық капиталына қатысу үлестері, сондай-ақ заңды тұлғаның реттелген борышы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меншікті капиталы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бірінші деңгейдегі капиталы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екінші деңгейдегі капиталы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шартты және ықтимал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қаржылық есептілік стандарттарына сәйкес қалыптастырылған резервтерді шегергендегі 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 жеткіліктілігі коэффициенті k1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 жеткіліктілігі коэффициенті k1-2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жеткіліктілігі коэффициенті k1-3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Операциялық тәуекел</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Соңғы өткен 3 (үш) жылдағы жылдық жалпы кірістің орташа шамасы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Пруденциялық нормативтердің 4-тарауына сәйкес Ұйымның алдындағы міндеттемелердің кез келген түрі бойынша бір қарыз алушының немесе өзара байланысты қарыз алушылар тобының жиынтық берешегі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қарыз алушыға (қарыз алушылар тобына) келетін тәуекелдің ең жоғары мөлшері коэффициенті k2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несие портфелі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капиталдың мөлшерінен 8 (сегіз) еседен астам аспайтын несие портфелінің ең жоғары мөлшерінің коэффициенті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Өтімділігі жоғары активтерді қосқанда, қалған өтеу мерзімі 3 (үш) айдан аспайтын активтер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етілгенге дейінгі міндеттемелерді қоса алғанда, қалған өтеу мерзімі 3 (үш) айдан аспайтын міндеттемелер сомасы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Қысқамерзімді өтімділік коэффициенті k3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 есепті кезең ішінде кредиторлар алдында мерзімі өткен міндеттемелердің болуы (Иә/Жоқ)</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 алдындағы қысқа мерзімді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 алдындағы қысқа мерзімді міндеттемелердің ең жоғары лимитінің коэффициенті k4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k5 коэффициентінің есебіне қосылатын бейрезиденттер алдындағы міндеттемелер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бейрезиденттері алдындағы міндеттемелерге Ұйымды капиталдандыру коэффициенті k5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k6 коэффициенті есебіне қосылатын бейрезиденттер алдындағы міндеттемелер және борыштық бағалы қағаздар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бейрезиденттері алдындағы міндеттемелерге Ұйымды капиталдандыру коэффициенті k6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88" w:id="104"/>
    <w:p>
      <w:pPr>
        <w:spacing w:after="0"/>
        <w:ind w:left="0"/>
        <w:jc w:val="both"/>
      </w:pPr>
      <w:r>
        <w:rPr>
          <w:rFonts w:ascii="Times New Roman"/>
          <w:b w:val="false"/>
          <w:i w:val="false"/>
          <w:color w:val="000000"/>
          <w:sz w:val="28"/>
        </w:rPr>
        <w:t>
      Атауы ____________________________________________________</w:t>
      </w:r>
    </w:p>
    <w:bookmarkEnd w:id="104"/>
    <w:bookmarkStart w:name="z389" w:id="105"/>
    <w:p>
      <w:pPr>
        <w:spacing w:after="0"/>
        <w:ind w:left="0"/>
        <w:jc w:val="both"/>
      </w:pPr>
      <w:r>
        <w:rPr>
          <w:rFonts w:ascii="Times New Roman"/>
          <w:b w:val="false"/>
          <w:i w:val="false"/>
          <w:color w:val="000000"/>
          <w:sz w:val="28"/>
        </w:rPr>
        <w:t>
      Мекенжайы ______________________________________________________</w:t>
      </w:r>
    </w:p>
    <w:bookmarkEnd w:id="105"/>
    <w:bookmarkStart w:name="z390" w:id="106"/>
    <w:p>
      <w:pPr>
        <w:spacing w:after="0"/>
        <w:ind w:left="0"/>
        <w:jc w:val="both"/>
      </w:pPr>
      <w:r>
        <w:rPr>
          <w:rFonts w:ascii="Times New Roman"/>
          <w:b w:val="false"/>
          <w:i w:val="false"/>
          <w:color w:val="000000"/>
          <w:sz w:val="28"/>
        </w:rPr>
        <w:t>
      Телефоны ________________________________________</w:t>
      </w:r>
    </w:p>
    <w:bookmarkEnd w:id="106"/>
    <w:bookmarkStart w:name="z391" w:id="107"/>
    <w:p>
      <w:pPr>
        <w:spacing w:after="0"/>
        <w:ind w:left="0"/>
        <w:jc w:val="both"/>
      </w:pPr>
      <w:r>
        <w:rPr>
          <w:rFonts w:ascii="Times New Roman"/>
          <w:b w:val="false"/>
          <w:i w:val="false"/>
          <w:color w:val="000000"/>
          <w:sz w:val="28"/>
        </w:rPr>
        <w:t>
      Электрондық пошта мекенжайы _________________________</w:t>
      </w:r>
    </w:p>
    <w:bookmarkEnd w:id="107"/>
    <w:bookmarkStart w:name="z392" w:id="108"/>
    <w:p>
      <w:pPr>
        <w:spacing w:after="0"/>
        <w:ind w:left="0"/>
        <w:jc w:val="both"/>
      </w:pPr>
      <w:r>
        <w:rPr>
          <w:rFonts w:ascii="Times New Roman"/>
          <w:b w:val="false"/>
          <w:i w:val="false"/>
          <w:color w:val="000000"/>
          <w:sz w:val="28"/>
        </w:rPr>
        <w:t>
      Орындаушы ____________________________________ ________________</w:t>
      </w:r>
    </w:p>
    <w:bookmarkEnd w:id="108"/>
    <w:bookmarkStart w:name="z393" w:id="109"/>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109"/>
    <w:bookmarkStart w:name="z394" w:id="110"/>
    <w:p>
      <w:pPr>
        <w:spacing w:after="0"/>
        <w:ind w:left="0"/>
        <w:jc w:val="both"/>
      </w:pPr>
      <w:r>
        <w:rPr>
          <w:rFonts w:ascii="Times New Roman"/>
          <w:b w:val="false"/>
          <w:i w:val="false"/>
          <w:color w:val="000000"/>
          <w:sz w:val="28"/>
        </w:rPr>
        <w:t>
      Басшы немесе есепке қол қою функциясы жүктелген адам</w:t>
      </w:r>
    </w:p>
    <w:bookmarkEnd w:id="110"/>
    <w:bookmarkStart w:name="z395" w:id="111"/>
    <w:p>
      <w:pPr>
        <w:spacing w:after="0"/>
        <w:ind w:left="0"/>
        <w:jc w:val="both"/>
      </w:pPr>
      <w:r>
        <w:rPr>
          <w:rFonts w:ascii="Times New Roman"/>
          <w:b w:val="false"/>
          <w:i w:val="false"/>
          <w:color w:val="000000"/>
          <w:sz w:val="28"/>
        </w:rPr>
        <w:t>
      ________________________________________________ ________________</w:t>
      </w:r>
    </w:p>
    <w:bookmarkEnd w:id="111"/>
    <w:bookmarkStart w:name="z396" w:id="112"/>
    <w:p>
      <w:pPr>
        <w:spacing w:after="0"/>
        <w:ind w:left="0"/>
        <w:jc w:val="both"/>
      </w:pPr>
      <w:r>
        <w:rPr>
          <w:rFonts w:ascii="Times New Roman"/>
          <w:b w:val="false"/>
          <w:i w:val="false"/>
          <w:color w:val="000000"/>
          <w:sz w:val="28"/>
        </w:rPr>
        <w:t>
      тегі, аты және әкесінің аты (ол болған жағдайда) қолы</w:t>
      </w:r>
    </w:p>
    <w:bookmarkEnd w:id="112"/>
    <w:bookmarkStart w:name="z397" w:id="113"/>
    <w:p>
      <w:pPr>
        <w:spacing w:after="0"/>
        <w:ind w:left="0"/>
        <w:jc w:val="both"/>
      </w:pPr>
      <w:r>
        <w:rPr>
          <w:rFonts w:ascii="Times New Roman"/>
          <w:b w:val="false"/>
          <w:i w:val="false"/>
          <w:color w:val="000000"/>
          <w:sz w:val="28"/>
        </w:rPr>
        <w:t>
      Күні 20__ жылғы "______" ______________</w:t>
      </w:r>
    </w:p>
    <w:bookmarkEnd w:id="113"/>
    <w:bookmarkStart w:name="z398" w:id="114"/>
    <w:p>
      <w:pPr>
        <w:spacing w:after="0"/>
        <w:ind w:left="0"/>
        <w:jc w:val="both"/>
      </w:pPr>
      <w:r>
        <w:rPr>
          <w:rFonts w:ascii="Times New Roman"/>
          <w:b w:val="false"/>
          <w:i w:val="false"/>
          <w:color w:val="000000"/>
          <w:sz w:val="28"/>
        </w:rPr>
        <w:t>
      Ескертпе: нысан "Пруденциялық нормативтердің орындалуы туралы есеп" әкімшілік деректерді өтеусіз негізде жинауға арналған нысанын толтыру бойынша түсіндірмеге сәйкес толтырылады.</w:t>
      </w:r>
    </w:p>
    <w:bookmarkEnd w:id="1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"Пруденциялық нормативтердің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орындалуы туралы есеп"</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негізде жинауға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405" w:id="115"/>
    <w:p>
      <w:pPr>
        <w:spacing w:after="0"/>
        <w:ind w:left="0"/>
        <w:jc w:val="left"/>
      </w:pPr>
      <w:r>
        <w:rPr>
          <w:rFonts w:ascii="Times New Roman"/>
          <w:b/>
          <w:i w:val="false"/>
          <w:color w:val="000000"/>
        </w:rPr>
        <w:t xml:space="preserve"> "Пруденциялық нормативтердің орындалуы туралы есеп"  (индексі – 3-Prud_IO_APK, кезеңділігі – ай сайын) әкімшілік деректерді өтеусіз негізде жинауға арналған нысанын  толтыру бойынша түсіндірме</w:t>
      </w:r>
    </w:p>
    <w:bookmarkEnd w:id="115"/>
    <w:bookmarkStart w:name="z406" w:id="116"/>
    <w:p>
      <w:pPr>
        <w:spacing w:after="0"/>
        <w:ind w:left="0"/>
        <w:jc w:val="left"/>
      </w:pPr>
      <w:r>
        <w:rPr>
          <w:rFonts w:ascii="Times New Roman"/>
          <w:b/>
          <w:i w:val="false"/>
          <w:color w:val="000000"/>
        </w:rPr>
        <w:t xml:space="preserve"> 1-тарау. Жалпы ережелер</w:t>
      </w:r>
    </w:p>
    <w:bookmarkEnd w:id="116"/>
    <w:bookmarkStart w:name="z407" w:id="117"/>
    <w:p>
      <w:pPr>
        <w:spacing w:after="0"/>
        <w:ind w:left="0"/>
        <w:jc w:val="both"/>
      </w:pPr>
      <w:r>
        <w:rPr>
          <w:rFonts w:ascii="Times New Roman"/>
          <w:b w:val="false"/>
          <w:i w:val="false"/>
          <w:color w:val="000000"/>
          <w:sz w:val="28"/>
        </w:rPr>
        <w:t>
      1. Осы түсіндірмеде "Пруденциялық нормативтердің орындалуы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117"/>
    <w:bookmarkStart w:name="z408" w:id="118"/>
    <w:p>
      <w:pPr>
        <w:spacing w:after="0"/>
        <w:ind w:left="0"/>
        <w:jc w:val="both"/>
      </w:pPr>
      <w:r>
        <w:rPr>
          <w:rFonts w:ascii="Times New Roman"/>
          <w:b w:val="false"/>
          <w:i w:val="false"/>
          <w:color w:val="000000"/>
          <w:sz w:val="28"/>
        </w:rPr>
        <w:t>
      2. Нысан есепті кезеңнің соңындағы жағдай бойынша жасалады.</w:t>
      </w:r>
    </w:p>
    <w:bookmarkEnd w:id="118"/>
    <w:bookmarkStart w:name="z409" w:id="119"/>
    <w:p>
      <w:pPr>
        <w:spacing w:after="0"/>
        <w:ind w:left="0"/>
        <w:jc w:val="both"/>
      </w:pPr>
      <w:r>
        <w:rPr>
          <w:rFonts w:ascii="Times New Roman"/>
          <w:b w:val="false"/>
          <w:i w:val="false"/>
          <w:color w:val="000000"/>
          <w:sz w:val="28"/>
        </w:rPr>
        <w:t>
      3. Нысандағы деректер мың теңгемен толтырылады. 500 (бес жүз) теңгеден аз сома 0 (нөлге) дейін дөңгелектенеді, ал 500 (бес жүз) теңгеге тең және одан көп сома 1 000 (бір мың) теңгеге дейін дөңгелектенеді.</w:t>
      </w:r>
    </w:p>
    <w:bookmarkEnd w:id="119"/>
    <w:bookmarkStart w:name="z410" w:id="120"/>
    <w:p>
      <w:pPr>
        <w:spacing w:after="0"/>
        <w:ind w:left="0"/>
        <w:jc w:val="both"/>
      </w:pPr>
      <w:r>
        <w:rPr>
          <w:rFonts w:ascii="Times New Roman"/>
          <w:b w:val="false"/>
          <w:i w:val="false"/>
          <w:color w:val="000000"/>
          <w:sz w:val="28"/>
        </w:rPr>
        <w:t>
      4. Нысанға басшы немесе есепке қол қою функциясы жүктелген адам және орындаушы қол қояды.</w:t>
      </w:r>
    </w:p>
    <w:bookmarkEnd w:id="120"/>
    <w:bookmarkStart w:name="z411" w:id="121"/>
    <w:p>
      <w:pPr>
        <w:spacing w:after="0"/>
        <w:ind w:left="0"/>
        <w:jc w:val="left"/>
      </w:pPr>
      <w:r>
        <w:rPr>
          <w:rFonts w:ascii="Times New Roman"/>
          <w:b/>
          <w:i w:val="false"/>
          <w:color w:val="000000"/>
        </w:rPr>
        <w:t xml:space="preserve"> 2-тарау. Нысанды толтыру бойынша түсіндірме</w:t>
      </w:r>
    </w:p>
    <w:bookmarkEnd w:id="121"/>
    <w:bookmarkStart w:name="z412" w:id="122"/>
    <w:p>
      <w:pPr>
        <w:spacing w:after="0"/>
        <w:ind w:left="0"/>
        <w:jc w:val="both"/>
      </w:pPr>
      <w:r>
        <w:rPr>
          <w:rFonts w:ascii="Times New Roman"/>
          <w:b w:val="false"/>
          <w:i w:val="false"/>
          <w:color w:val="000000"/>
          <w:sz w:val="28"/>
        </w:rPr>
        <w:t xml:space="preserve">
      5. Нысан "Пруденциялық нормативтерді және ипотекалық ұйымдар және агроөнеркәсіп кешені саласындағы ұлттық басқарушы холдингтің еншілес ұйымдары сақтауға міндетті өзге де нормалар мен лимиттерді белгілеу туралы" Қазақстан Республикасы Ұлттық Банкі Басқармасының 2016 жылғы 26 желтоқсандағы № 308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14788 болып тіркелген) (бұдан әрі – Пруденциялық нормативтер) сәйкес толтырылады.</w:t>
      </w:r>
    </w:p>
    <w:bookmarkEnd w:id="122"/>
    <w:bookmarkStart w:name="z413" w:id="123"/>
    <w:p>
      <w:pPr>
        <w:spacing w:after="0"/>
        <w:ind w:left="0"/>
        <w:jc w:val="both"/>
      </w:pPr>
      <w:r>
        <w:rPr>
          <w:rFonts w:ascii="Times New Roman"/>
          <w:b w:val="false"/>
          <w:i w:val="false"/>
          <w:color w:val="000000"/>
          <w:sz w:val="28"/>
        </w:rPr>
        <w:t>
      6. 1, 2 және 3-жолдардың 3-бағанында Ұйымның жарғылық капиталының сомасы сатып алынған меншікті акциялар шегеріле отырып көрсетіледі.</w:t>
      </w:r>
    </w:p>
    <w:bookmarkEnd w:id="123"/>
    <w:bookmarkStart w:name="z414" w:id="124"/>
    <w:p>
      <w:pPr>
        <w:spacing w:after="0"/>
        <w:ind w:left="0"/>
        <w:jc w:val="both"/>
      </w:pPr>
      <w:r>
        <w:rPr>
          <w:rFonts w:ascii="Times New Roman"/>
          <w:b w:val="false"/>
          <w:i w:val="false"/>
          <w:color w:val="000000"/>
          <w:sz w:val="28"/>
        </w:rPr>
        <w:t>
      7. 4-жолдың 3-бағанында Ұйымның қосымша капиталының сомасы көрсетіледі.</w:t>
      </w:r>
    </w:p>
    <w:bookmarkEnd w:id="124"/>
    <w:bookmarkStart w:name="z415" w:id="125"/>
    <w:p>
      <w:pPr>
        <w:spacing w:after="0"/>
        <w:ind w:left="0"/>
        <w:jc w:val="both"/>
      </w:pPr>
      <w:r>
        <w:rPr>
          <w:rFonts w:ascii="Times New Roman"/>
          <w:b w:val="false"/>
          <w:i w:val="false"/>
          <w:color w:val="000000"/>
          <w:sz w:val="28"/>
        </w:rPr>
        <w:t>
      8. 5-жолдың 3-бағанында Ұйымның өткен жылдардағы бөлінбеген таза кірісінің (өткен жылдардағы шығыны) сомасы көрсетіледі.</w:t>
      </w:r>
    </w:p>
    <w:bookmarkEnd w:id="125"/>
    <w:bookmarkStart w:name="z416" w:id="126"/>
    <w:p>
      <w:pPr>
        <w:spacing w:after="0"/>
        <w:ind w:left="0"/>
        <w:jc w:val="both"/>
      </w:pPr>
      <w:r>
        <w:rPr>
          <w:rFonts w:ascii="Times New Roman"/>
          <w:b w:val="false"/>
          <w:i w:val="false"/>
          <w:color w:val="000000"/>
          <w:sz w:val="28"/>
        </w:rPr>
        <w:t>
      9. 6-жолдың 3-бағанында Ұйымның өткен жылдардағы кірісі есебінен қалыптастырылған қорлардың, резервтердің сомасы көрсетіледі.</w:t>
      </w:r>
    </w:p>
    <w:bookmarkEnd w:id="126"/>
    <w:bookmarkStart w:name="z417" w:id="127"/>
    <w:p>
      <w:pPr>
        <w:spacing w:after="0"/>
        <w:ind w:left="0"/>
        <w:jc w:val="both"/>
      </w:pPr>
      <w:r>
        <w:rPr>
          <w:rFonts w:ascii="Times New Roman"/>
          <w:b w:val="false"/>
          <w:i w:val="false"/>
          <w:color w:val="000000"/>
          <w:sz w:val="28"/>
        </w:rPr>
        <w:t>
      10. 7-жолдың 3-бағанында Ұйымның ағымдағы жылғы бөлінбеген таза кірісінің (шығыны) сомасы көрсетіледі.</w:t>
      </w:r>
    </w:p>
    <w:bookmarkEnd w:id="127"/>
    <w:bookmarkStart w:name="z418" w:id="128"/>
    <w:p>
      <w:pPr>
        <w:spacing w:after="0"/>
        <w:ind w:left="0"/>
        <w:jc w:val="both"/>
      </w:pPr>
      <w:r>
        <w:rPr>
          <w:rFonts w:ascii="Times New Roman"/>
          <w:b w:val="false"/>
          <w:i w:val="false"/>
          <w:color w:val="000000"/>
          <w:sz w:val="28"/>
        </w:rPr>
        <w:t>
      11. 8-жолдың 3-бағанында Ұйымның негізгі құрал-жабдықтарын және бағалы қағаздарын қайта бағалау сомасы көрсетіледі.</w:t>
      </w:r>
    </w:p>
    <w:bookmarkEnd w:id="128"/>
    <w:bookmarkStart w:name="z419" w:id="129"/>
    <w:p>
      <w:pPr>
        <w:spacing w:after="0"/>
        <w:ind w:left="0"/>
        <w:jc w:val="both"/>
      </w:pPr>
      <w:r>
        <w:rPr>
          <w:rFonts w:ascii="Times New Roman"/>
          <w:b w:val="false"/>
          <w:i w:val="false"/>
          <w:color w:val="000000"/>
          <w:sz w:val="28"/>
        </w:rPr>
        <w:t>
      12. 9 және 10-жолдардың 3-бағанында Ұйымның меншікті капиталды есептеуге қосылатын және қосылмайтын жалпы резервтерінің (провизияларының) сомасы көрсетіледі.</w:t>
      </w:r>
    </w:p>
    <w:bookmarkEnd w:id="129"/>
    <w:bookmarkStart w:name="z420" w:id="130"/>
    <w:p>
      <w:pPr>
        <w:spacing w:after="0"/>
        <w:ind w:left="0"/>
        <w:jc w:val="both"/>
      </w:pPr>
      <w:r>
        <w:rPr>
          <w:rFonts w:ascii="Times New Roman"/>
          <w:b w:val="false"/>
          <w:i w:val="false"/>
          <w:color w:val="000000"/>
          <w:sz w:val="28"/>
        </w:rPr>
        <w:t>
      13. 11-жолдың 3-бағанында Пруденциялық нормативтердің 9-тармағына сәйкес есептелген Ұйымның реттелген борышы бойынша сома көрсетіледі.</w:t>
      </w:r>
    </w:p>
    <w:bookmarkEnd w:id="130"/>
    <w:bookmarkStart w:name="z421" w:id="131"/>
    <w:p>
      <w:pPr>
        <w:spacing w:after="0"/>
        <w:ind w:left="0"/>
        <w:jc w:val="both"/>
      </w:pPr>
      <w:r>
        <w:rPr>
          <w:rFonts w:ascii="Times New Roman"/>
          <w:b w:val="false"/>
          <w:i w:val="false"/>
          <w:color w:val="000000"/>
          <w:sz w:val="28"/>
        </w:rPr>
        <w:t>
      14. 12-жолдың 3-бағанында Ұйымның материалдық емес активтерінің сомасы көрсетіледі.</w:t>
      </w:r>
    </w:p>
    <w:bookmarkEnd w:id="131"/>
    <w:bookmarkStart w:name="z422" w:id="132"/>
    <w:p>
      <w:pPr>
        <w:spacing w:after="0"/>
        <w:ind w:left="0"/>
        <w:jc w:val="both"/>
      </w:pPr>
      <w:r>
        <w:rPr>
          <w:rFonts w:ascii="Times New Roman"/>
          <w:b w:val="false"/>
          <w:i w:val="false"/>
          <w:color w:val="000000"/>
          <w:sz w:val="28"/>
        </w:rPr>
        <w:t>
      15. 13-жолдың 3-бағанында сатуға арналған және сату үшін қолда бар акцияларды және Ұйымның заңды тұлғаның жарғылық капиталына қатысу үлестерін, сондай-ақ заңды тұлғаның реттелген борышын қоса алғанда, эмиттенттің акцияларына Ұйым инвестицияларының сомасы көрсетіледі.</w:t>
      </w:r>
    </w:p>
    <w:bookmarkEnd w:id="132"/>
    <w:bookmarkStart w:name="z423" w:id="133"/>
    <w:p>
      <w:pPr>
        <w:spacing w:after="0"/>
        <w:ind w:left="0"/>
        <w:jc w:val="both"/>
      </w:pPr>
      <w:r>
        <w:rPr>
          <w:rFonts w:ascii="Times New Roman"/>
          <w:b w:val="false"/>
          <w:i w:val="false"/>
          <w:color w:val="000000"/>
          <w:sz w:val="28"/>
        </w:rPr>
        <w:t>
      16. 14, 15 және 16-жолдардың 3-бағанында Пруденциялық нормативтердің 6, 7, 8-тармақтарына сәйкес есептелген Ұйымның меншікті капиталының, бірінші және екінші деңгейдегі капиталының сомасы толтырылады.</w:t>
      </w:r>
    </w:p>
    <w:bookmarkEnd w:id="133"/>
    <w:bookmarkStart w:name="z424" w:id="134"/>
    <w:p>
      <w:pPr>
        <w:spacing w:after="0"/>
        <w:ind w:left="0"/>
        <w:jc w:val="both"/>
      </w:pPr>
      <w:r>
        <w:rPr>
          <w:rFonts w:ascii="Times New Roman"/>
          <w:b w:val="false"/>
          <w:i w:val="false"/>
          <w:color w:val="000000"/>
          <w:sz w:val="28"/>
        </w:rPr>
        <w:t xml:space="preserve">
      17. 17-жолдың 3-бағанында салымдардың кредиттік тәуекел дәрежесі бойынша мөлшерленген Ұйымның активтері кестесінің, Пруденциялық нормативтерге </w:t>
      </w:r>
      <w:r>
        <w:rPr>
          <w:rFonts w:ascii="Times New Roman"/>
          <w:b w:val="false"/>
          <w:i w:val="false"/>
          <w:color w:val="000000"/>
          <w:sz w:val="28"/>
        </w:rPr>
        <w:t>1-қосымшаның</w:t>
      </w:r>
      <w:r>
        <w:rPr>
          <w:rFonts w:ascii="Times New Roman"/>
          <w:b w:val="false"/>
          <w:i w:val="false"/>
          <w:color w:val="000000"/>
          <w:sz w:val="28"/>
        </w:rPr>
        <w:t xml:space="preserve"> деректеріне сәйкес келтірілген кредиттік тәуекел дәрежесі бойынша мөлшерленген активтер сомасы көрсетіледі.</w:t>
      </w:r>
    </w:p>
    <w:bookmarkEnd w:id="134"/>
    <w:bookmarkStart w:name="z425" w:id="135"/>
    <w:p>
      <w:pPr>
        <w:spacing w:after="0"/>
        <w:ind w:left="0"/>
        <w:jc w:val="both"/>
      </w:pPr>
      <w:r>
        <w:rPr>
          <w:rFonts w:ascii="Times New Roman"/>
          <w:b w:val="false"/>
          <w:i w:val="false"/>
          <w:color w:val="000000"/>
          <w:sz w:val="28"/>
        </w:rPr>
        <w:t xml:space="preserve">
      18. 18-жолдың 3-бағанында кредиттік тәуекел дәрежесі бойынша мөлшерленген Ұйымның шартты және ықтимал міндеттемелері кестесінің, Пруденциялық нормативтерге </w:t>
      </w:r>
      <w:r>
        <w:rPr>
          <w:rFonts w:ascii="Times New Roman"/>
          <w:b w:val="false"/>
          <w:i w:val="false"/>
          <w:color w:val="000000"/>
          <w:sz w:val="28"/>
        </w:rPr>
        <w:t>2-қосымшаның</w:t>
      </w:r>
      <w:r>
        <w:rPr>
          <w:rFonts w:ascii="Times New Roman"/>
          <w:b w:val="false"/>
          <w:i w:val="false"/>
          <w:color w:val="000000"/>
          <w:sz w:val="28"/>
        </w:rPr>
        <w:t xml:space="preserve"> деректеріне сәйкес келтірілген кредиттік тәуекел дәрежесі бойынша мөлшерленген шартты және ықтимал міндеттемелердің сомасы көрсетіледі.</w:t>
      </w:r>
    </w:p>
    <w:bookmarkEnd w:id="135"/>
    <w:bookmarkStart w:name="z426" w:id="136"/>
    <w:p>
      <w:pPr>
        <w:spacing w:after="0"/>
        <w:ind w:left="0"/>
        <w:jc w:val="both"/>
      </w:pPr>
      <w:r>
        <w:rPr>
          <w:rFonts w:ascii="Times New Roman"/>
          <w:b w:val="false"/>
          <w:i w:val="false"/>
          <w:color w:val="000000"/>
          <w:sz w:val="28"/>
        </w:rPr>
        <w:t>
      19. 19-жолдың 3-бағанында халықаралық қаржылық есептілік стандарттарына сәйкес қалыптастырылған резервтерді шегергендегі Ұйымның активтері сомасы көрсетіледі.</w:t>
      </w:r>
    </w:p>
    <w:bookmarkEnd w:id="136"/>
    <w:bookmarkStart w:name="z427" w:id="137"/>
    <w:p>
      <w:pPr>
        <w:spacing w:after="0"/>
        <w:ind w:left="0"/>
        <w:jc w:val="both"/>
      </w:pPr>
      <w:r>
        <w:rPr>
          <w:rFonts w:ascii="Times New Roman"/>
          <w:b w:val="false"/>
          <w:i w:val="false"/>
          <w:color w:val="000000"/>
          <w:sz w:val="28"/>
        </w:rPr>
        <w:t>
      20. 20, 21 және 22-жолдардың 3-бағанында Пруденциялық нормативтердің 10-тармағына сәйкес есептелген Ұйымның меншікті капитал жеткіліктілігі коэффициенттерінің мәндері көрсетіледі.</w:t>
      </w:r>
    </w:p>
    <w:bookmarkEnd w:id="137"/>
    <w:bookmarkStart w:name="z428" w:id="138"/>
    <w:p>
      <w:pPr>
        <w:spacing w:after="0"/>
        <w:ind w:left="0"/>
        <w:jc w:val="both"/>
      </w:pPr>
      <w:r>
        <w:rPr>
          <w:rFonts w:ascii="Times New Roman"/>
          <w:b w:val="false"/>
          <w:i w:val="false"/>
          <w:color w:val="000000"/>
          <w:sz w:val="28"/>
        </w:rPr>
        <w:t>
      21. 23-жолдың 3-бағанында Пруденциялық нормативтердің 10-тармағына сәйкес есептелген Ұйымның операциялық тәуекелі сомасы көрсетіледі.</w:t>
      </w:r>
    </w:p>
    <w:bookmarkEnd w:id="138"/>
    <w:bookmarkStart w:name="z429" w:id="139"/>
    <w:p>
      <w:pPr>
        <w:spacing w:after="0"/>
        <w:ind w:left="0"/>
        <w:jc w:val="both"/>
      </w:pPr>
      <w:r>
        <w:rPr>
          <w:rFonts w:ascii="Times New Roman"/>
          <w:b w:val="false"/>
          <w:i w:val="false"/>
          <w:color w:val="000000"/>
          <w:sz w:val="28"/>
        </w:rPr>
        <w:t>
      22. 24-жолдың 3-бағанында Пруденциялық нормативтердің 10-тармағына сәйкес есептелген Ұйымның соңғы өткен үш жылдағы жалпы жылдық кірісінің орташа шамасының сомасы көрсетіледі.</w:t>
      </w:r>
    </w:p>
    <w:bookmarkEnd w:id="139"/>
    <w:bookmarkStart w:name="z430" w:id="140"/>
    <w:p>
      <w:pPr>
        <w:spacing w:after="0"/>
        <w:ind w:left="0"/>
        <w:jc w:val="both"/>
      </w:pPr>
      <w:r>
        <w:rPr>
          <w:rFonts w:ascii="Times New Roman"/>
          <w:b w:val="false"/>
          <w:i w:val="false"/>
          <w:color w:val="000000"/>
          <w:sz w:val="28"/>
        </w:rPr>
        <w:t>
      23. 25, 26, 27 және 28-жолдардың 3-бағанында Пруденциялық нормативтердің 4-тарауына сәйкес есептелген Ұйым деректерінің сомасы көрсетіледі.</w:t>
      </w:r>
    </w:p>
    <w:bookmarkEnd w:id="140"/>
    <w:bookmarkStart w:name="z431" w:id="141"/>
    <w:p>
      <w:pPr>
        <w:spacing w:after="0"/>
        <w:ind w:left="0"/>
        <w:jc w:val="both"/>
      </w:pPr>
      <w:r>
        <w:rPr>
          <w:rFonts w:ascii="Times New Roman"/>
          <w:b w:val="false"/>
          <w:i w:val="false"/>
          <w:color w:val="000000"/>
          <w:sz w:val="28"/>
        </w:rPr>
        <w:t>
      24. 29-жолдың 3-бағанында Ұйымның өтімділігі жоғары активтерін қоса алғанда, қалған өтеу мерзімі 3 (үш) айдан аспайтын Ұйым активтерінің сомасы көрсетіледі.</w:t>
      </w:r>
    </w:p>
    <w:bookmarkEnd w:id="141"/>
    <w:bookmarkStart w:name="z432" w:id="142"/>
    <w:p>
      <w:pPr>
        <w:spacing w:after="0"/>
        <w:ind w:left="0"/>
        <w:jc w:val="both"/>
      </w:pPr>
      <w:r>
        <w:rPr>
          <w:rFonts w:ascii="Times New Roman"/>
          <w:b w:val="false"/>
          <w:i w:val="false"/>
          <w:color w:val="000000"/>
          <w:sz w:val="28"/>
        </w:rPr>
        <w:t>
      25. 30-жолдың 3-бағанында Ұйымның талап етілгенге дейінгі міндеттемелерін қоса алғанда, қалған өтеу мерзімі 3 (үш) айдан аспайтын Ұйымның міндеттемелері сомасы көрсетіледі.</w:t>
      </w:r>
    </w:p>
    <w:bookmarkEnd w:id="142"/>
    <w:bookmarkStart w:name="z433" w:id="143"/>
    <w:p>
      <w:pPr>
        <w:spacing w:after="0"/>
        <w:ind w:left="0"/>
        <w:jc w:val="both"/>
      </w:pPr>
      <w:r>
        <w:rPr>
          <w:rFonts w:ascii="Times New Roman"/>
          <w:b w:val="false"/>
          <w:i w:val="false"/>
          <w:color w:val="000000"/>
          <w:sz w:val="28"/>
        </w:rPr>
        <w:t>
      26. 31-жолдың 3-бағанында Пруденциялық нормативтердің 5-тарауына сәйкес есептелген Ұйымның қысқа мерзімді өтімділік коэффициентінің мәні көрсетіледі.</w:t>
      </w:r>
    </w:p>
    <w:bookmarkEnd w:id="143"/>
    <w:bookmarkStart w:name="z434" w:id="144"/>
    <w:p>
      <w:pPr>
        <w:spacing w:after="0"/>
        <w:ind w:left="0"/>
        <w:jc w:val="both"/>
      </w:pPr>
      <w:r>
        <w:rPr>
          <w:rFonts w:ascii="Times New Roman"/>
          <w:b w:val="false"/>
          <w:i w:val="false"/>
          <w:color w:val="000000"/>
          <w:sz w:val="28"/>
        </w:rPr>
        <w:t>
      27. 33, 34, 35, 36, 37 және 38-жолдардың 3-бағанында Пруденциялық нормативтердің 6-тарауына сәйкес есептелген Ұйымның бейрезиденттер алдындағы қысқа мерзімді міндеттемелерінің сомасы және бейрезиденттер алдындағы міндеттемелерге Ұйымды капиталдандыру коэффициенттерінің мәндері көрсетіледі.</w:t>
      </w:r>
    </w:p>
    <w:bookmarkEnd w:id="144"/>
    <w:bookmarkStart w:name="z435" w:id="145"/>
    <w:p>
      <w:pPr>
        <w:spacing w:after="0"/>
        <w:ind w:left="0"/>
        <w:jc w:val="both"/>
      </w:pPr>
      <w:r>
        <w:rPr>
          <w:rFonts w:ascii="Times New Roman"/>
          <w:b w:val="false"/>
          <w:i w:val="false"/>
          <w:color w:val="000000"/>
          <w:sz w:val="28"/>
        </w:rPr>
        <w:t>
      28. Мәліметтер болмаған кезде Нысан нөлдік қалдықтармен ұсынылады.</w:t>
      </w:r>
    </w:p>
    <w:bookmarkEnd w:id="1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пошта операторының, ипотекалық ұйымдардың және агроөнеркәсіптік кешен субъектілеріне кредит беруді жүзеге асыратын, дауыс беретін акцияларының жүз пайызы тікелей немесе жанама түрде ұлттық басқарушы холдингке тиесілі ұйымдардың пруденциялық 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 негізде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4-қосымша жаңа редакцияда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449" w:id="146"/>
    <w:p>
      <w:pPr>
        <w:spacing w:after="0"/>
        <w:ind w:left="0"/>
        <w:jc w:val="both"/>
      </w:pPr>
      <w:r>
        <w:rPr>
          <w:rFonts w:ascii="Times New Roman"/>
          <w:b w:val="false"/>
          <w:i w:val="false"/>
          <w:color w:val="000000"/>
          <w:sz w:val="28"/>
        </w:rPr>
        <w:t>
      Ұсынылады: Қазақстан Республикасының Ұлттық Банкіне</w:t>
      </w:r>
    </w:p>
    <w:bookmarkEnd w:id="146"/>
    <w:bookmarkStart w:name="z450" w:id="147"/>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147"/>
    <w:p>
      <w:pPr>
        <w:spacing w:after="0"/>
        <w:ind w:left="0"/>
        <w:jc w:val="both"/>
      </w:pPr>
      <w:r>
        <w:rPr>
          <w:rFonts w:ascii="Times New Roman"/>
          <w:b w:val="false"/>
          <w:i w:val="false"/>
          <w:color w:val="000000"/>
          <w:sz w:val="28"/>
        </w:rPr>
        <w:t>
      Әкімшілік нысанның атауы: кредиттік тәуекел ескеріле отырып мөлшерленген активтердің талдамасы туралы есеп</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4-RA_IO_APK</w:t>
      </w:r>
    </w:p>
    <w:p>
      <w:pPr>
        <w:spacing w:after="0"/>
        <w:ind w:left="0"/>
        <w:jc w:val="both"/>
      </w:pPr>
      <w:r>
        <w:rPr>
          <w:rFonts w:ascii="Times New Roman"/>
          <w:b w:val="false"/>
          <w:i w:val="false"/>
          <w:color w:val="000000"/>
          <w:sz w:val="28"/>
        </w:rPr>
        <w:t>
      Кезеңділігі: ай сайын</w:t>
      </w:r>
    </w:p>
    <w:p>
      <w:pPr>
        <w:spacing w:after="0"/>
        <w:ind w:left="0"/>
        <w:jc w:val="both"/>
      </w:pPr>
      <w:r>
        <w:rPr>
          <w:rFonts w:ascii="Times New Roman"/>
          <w:b w:val="false"/>
          <w:i w:val="false"/>
          <w:color w:val="000000"/>
          <w:sz w:val="28"/>
        </w:rPr>
        <w:t>
      Есепті кезеңі: 20___жылғы "__" ________ жағдай бойынша</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ипотекалық ұйымдар, агроөнеркәсіптік кешен субъектілеріне кредит беруді жүзеге асыратын, дауыс беретін акцияларының жүз пайызы тікелей немесе жанама түрде ұлттық басқарушы холдингке тиесілі ұйымдар</w:t>
      </w:r>
    </w:p>
    <w:bookmarkStart w:name="z456" w:id="148"/>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айдан кейінгі айдың оныншы жұмыс күнінен кешіктірмей</w:t>
      </w:r>
    </w:p>
    <w:bookmarkEnd w:id="148"/>
    <w:bookmarkStart w:name="z457" w:id="149"/>
    <w:p>
      <w:pPr>
        <w:spacing w:after="0"/>
        <w:ind w:left="0"/>
        <w:jc w:val="both"/>
      </w:pPr>
      <w:r>
        <w:rPr>
          <w:rFonts w:ascii="Times New Roman"/>
          <w:b w:val="false"/>
          <w:i w:val="false"/>
          <w:color w:val="000000"/>
          <w:sz w:val="28"/>
        </w:rPr>
        <w:t>
      Бизнес-сәйкестендіру нөмірі:</w:t>
      </w:r>
    </w:p>
    <w:bookmarkEnd w:id="149"/>
    <w:bookmarkStart w:name="z458" w:id="150"/>
    <w:p>
      <w:pPr>
        <w:spacing w:after="0"/>
        <w:ind w:left="0"/>
        <w:jc w:val="both"/>
      </w:pPr>
      <w:r>
        <w:rPr>
          <w:rFonts w:ascii="Times New Roman"/>
          <w:b w:val="false"/>
          <w:i w:val="false"/>
          <w:color w:val="000000"/>
          <w:sz w:val="28"/>
        </w:rPr>
        <w:t>
      Жинау әдісі: электрондық түрде</w:t>
      </w:r>
    </w:p>
    <w:bookmarkEnd w:id="150"/>
    <w:bookmarkStart w:name="z459" w:id="151"/>
    <w:p>
      <w:pPr>
        <w:spacing w:after="0"/>
        <w:ind w:left="0"/>
        <w:jc w:val="both"/>
      </w:pPr>
      <w:r>
        <w:rPr>
          <w:rFonts w:ascii="Times New Roman"/>
          <w:b w:val="false"/>
          <w:i w:val="false"/>
          <w:color w:val="000000"/>
          <w:sz w:val="28"/>
        </w:rPr>
        <w:t>
      (мың теңгемен)</w:t>
      </w:r>
    </w:p>
    <w:bookmarkEnd w:id="1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Тәуекел дәрежесі пайызбен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сомасы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тәуелсіз рейтингі немесе басқа рейтингтік агенттіктердің бірінің осыған ұқсас деңгейдегі рейтингі бар елдердің қолма-қол шетел валютасы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Аффинирленген бағалы металдар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Банкіндегі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борыштық рейтингі немесе басқа рейтингтік агенттіктердің бірінің осыған ұқсас деңгейдегі рейтингі бар халықаралық қаржы ұйымдарындағы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Үкіметінің дебиторлық берешегі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билік органдарының салықтар мен бюджетке төленетін басқа төлемдер бойынша дебиторлық берешегі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мен Қазақстан Республикасының Ұлттық Банкі шығарған Қазақстан Республикасының мемлекеттік бағалы қағаздары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тәуелсіз рейтингі немесе басқа рейтингтік агенттіктердің бірінің осыған ұқсас деңгейдегі рейтингі бар шет мемлекеттердің орталық үкіметтері шығарған мемлекеттік мәртебесі бар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тәуекел тобына енгізілген активтер бойынша есептелген сыйақы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қолма-қол шетел валютасы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борыштық рейтингі немесе басқа рейтингтік агенттіктердің бірінің осыған ұқсас деңгейдегі рейтингі бар ұйымдарға берілген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деңгейдегі рейтингі бар халықаралық қаржы ұйымдарындағы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борыштық рейтингі немесе басқа рейтингтік агенттіктердің бірінің осыған ұқсас деңгейдегі рейтингі бар ұйымдардағы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 тәуекел тобына жатқызылған дебиторлық берешекті қоспағанда, Қазақстан Республикасының жергілікті билік органдарының дебиторлық берешегі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"АА-"-тен төмен емес борыштық рейтингі немесе басқа рейтингтік агенттіктердің бірінің осыған ұқсас деңгейдегі рейтингі бар ұйымдардың дебиторлық берешегі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тәуелсіз рейтингі немесе басқа рейтингтік агенттіктердің бірінің осыған ұқсас деңгейдегі рейтингі бар елдердің орталық үкіметтері шығарған, мемлекеттік мәртебесі бар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жергілікті билік органдары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 төмен емес тәуелсіз рейтингі немесе басқа рейтингтік агенттіктердің бірінің осыған ұқсас деңгейдегі рейтингі бар елдердің жергілікті билік органдары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"АА-" төмен емес борыштық рейтингі немесе басқа рейтингтік агенттіктердің бірінің осыған ұқсас деңгейдегі рейтингі бар ұйымдар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баланста ұстайтын және Standard &amp; Poor's (Стандард энд Пурс) агенттігінің "ААА"-дан "АА-"-ке дейінгі кредиттік рейтингі немесе басқа рейтингтік агенттіктердің бірінің осыған ұқсас деңгейдегі рейтингі немесе Standard &amp; Poor's (Стандард энд Пурс) агенттігінің ұлттық шкаласы бойынша "kzAAA"-дан "kzAA-"-ке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тұрғын үй компаниясы" акционерлік қоғамы шығарған борыштық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тәуекел тобына енгізілген активтер бойынша есептелген сыйақы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Аффинирленбеген бағалы металдар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 - тен "А-"- ке дейінгі борыштық рейтингі немесе басқа рейтингтік агенттіктердің бірінің осыған ұқсас деңгейдегі рейтингі бар ұйымдарға берілген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талапқа сәйкес келетін ипотекалық тұрғын үй қарыздары: берілген ипотекалық тұрғын үй қарызы сомасының кепіл құнына қатынасы кепіл құнының 50 (елу) пайызынан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Мынадай талапқа сәйкес келетін ипотекалық тұрғын үй қарыздары: берілген ипотекалық тұрғын үй қарызы сомасының кепіл құнына қатынасы кепіл құнының 60 (алпыс) пайызынан аспайды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0" w:id="152"/>
          <w:p>
            <w:pPr>
              <w:spacing w:after="20"/>
              <w:ind w:left="20"/>
              <w:jc w:val="both"/>
            </w:pPr>
            <w:r>
              <w:rPr>
                <w:rFonts w:ascii="Times New Roman"/>
                <w:b w:val="false"/>
                <w:i w:val="false"/>
                <w:color w:val="000000"/>
                <w:sz w:val="20"/>
              </w:rPr>
              <w:t>
Мынадай талапқа сәйкес келетін ипотекалық тұрғын үй қарыздары: берілген ипотекалық тұрғын үй қарызы сомасының кепіл құнына қатынасы кепіл құнының 70 (жетпіс) пайызынан аспайды. Мынадай талаптардың біріне сәйкес келетін ипотекалық тұрғын үй қарыздары:</w:t>
            </w:r>
          </w:p>
          <w:bookmarkEnd w:id="152"/>
          <w:p>
            <w:pPr>
              <w:spacing w:after="20"/>
              <w:ind w:left="20"/>
              <w:jc w:val="both"/>
            </w:pPr>
            <w:r>
              <w:rPr>
                <w:rFonts w:ascii="Times New Roman"/>
                <w:b w:val="false"/>
                <w:i w:val="false"/>
                <w:color w:val="000000"/>
                <w:sz w:val="20"/>
              </w:rPr>
              <w:t>
</w:t>
            </w:r>
            <w:r>
              <w:rPr>
                <w:rFonts w:ascii="Times New Roman"/>
                <w:b w:val="false"/>
                <w:i w:val="false"/>
                <w:color w:val="000000"/>
                <w:sz w:val="20"/>
              </w:rPr>
              <w:t>берілген ипотекалық тұрғын үй қарызы сомасының кепіл құнына қатынасы кепіл құнының 85 (сексен бес) пайызынан аспайды және ол бойынша сақтандыру ұйымы ипотекалық тұрғын үй қарызы сомасының қамтамасыз ету құнына қатынасының 70 (жетпіс) пайызынан асатын мөлшерінде кредиттік тәуекелді сақтандырған;</w:t>
            </w:r>
          </w:p>
          <w:p>
            <w:pPr>
              <w:spacing w:after="20"/>
              <w:ind w:left="20"/>
              <w:jc w:val="both"/>
            </w:pPr>
            <w:r>
              <w:rPr>
                <w:rFonts w:ascii="Times New Roman"/>
                <w:b w:val="false"/>
                <w:i w:val="false"/>
                <w:color w:val="000000"/>
                <w:sz w:val="20"/>
              </w:rPr>
              <w:t>
мемлекеттік бағдарламаларды іске асыру шеңберінде салынған тұрғын үйді сатып алуға берілген ипотекалық тұрғын үй қарызы сомасының кепіл құнына қатынасы кепіл құнының 90 (тоқсан) пайызынан аспайды және олар бойынша қамтамасыз ету құнына ипотекалық тұрғын үй қарызы сомасының 70 (жетпіс) пайыздан асатын мөлшерде не ипотекалық тұрғын үй қарызы сомасының қамтамасыз ету құнына қатынасы 85 (сексен бес) пайыздан асатын мөлшерде "Қазақстанның ипотекалық кредиттерге кепілдік беру қоры" акционерлік қоғамы кепілдік берген кредиттік тәуекел және олар бойынша ипотекалық тұрғын үй қарызы сомасының қамтамасыз ету құнына қатынасының 70 (жетпіс) пайызынан асатын мөлшерінде кредиттік тәуекел сақтандырылған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борыштық рейтингі немесе басқа рейтингтік агенттіктердің бірінің осыған ұқсас деңгейдегі рейтингі бар халықаралық қаржы ұйымдарындағы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деңгейдегі рейтингі бар ұйымдардағы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деңгейдегі рейтингі бар ұйымдардың дебиторлық берешегі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тәуелсіз рейтингі немесе басқа рейтингтік агенттіктердің бірінің осыған ұқсас деңгейдегі рейтингі бар елдердің орталық үкіметтері шығарған мемлекеттік мәртебесі бар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"ВВВ-"-ке дейінгі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тәуелсіз рейтингі немесе басқа рейтингтік агенттіктердің бірінің осыған ұқсас деңгейдегі рейтингі бар елдердің жергілікті билік органдары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"А-"-ке дейінгі борыштық рейтингі немесе басқа рейтингтік агенттіктердің бірінің осыған ұқсас деңгейдегі рейтингі бар ұйымдар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баланста ұстайтын және Standard &amp; Poor's (Стандард энд Пурс) агенттігінің "А+"-тен "А-"-ке дейінгі кредиттік рейтингі немесе басқа рейтингтік агенттіктердің бірінің осыған ұқсас деңгейдегі рейтингі немесе Standard &amp; Poor's (Стандард энд Пурс) агенттігінің ұлттық шкаласы бойынша "kzA+"-тен "kzA-"-ке дейінгі рейтингтік бағасы немесе басқа рейтингтік агенттіктердің бірінің ұлттық шкаласы бойынша ұқсас деңгейдегі рейтингі бар секьюритилендіру позициялары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тәуекел тобына енгізілген активтер бойынша есептелген сыйақы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топ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және V тәуекел топтарына жатқызылған қарыздарды қоспағанда, жеке тұлғаларға берілген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басқа рейтингтік агенттіктердің бірінің осыған ұқсас деңгейдегі рейтингі бар резидент-ұйымдарға, тиісті рейтингтік бағасы жоқ резидент-ұйымдарға және Standard &amp; Poor's (Стандард энд Пурс) агенттігінің "ВВВ+"-тен "ВВ-"-ке дейінгі борыштық рейтингі және немесе басқа рейтингтік агенттіктердің бірінің осыған ұқсас деңгейдегі рейтингі бар бейрезидент-ұйымдарға берілген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орталық банктеріндегі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борыштық рейтингі немесе басқа рейтингтік агенттіктердің бірінің осыған ұқсас деңгейдегі рейтингі бар халықаралық қаржы ұйымдарындағы және тиісті рейтингтік бағасы жоқ халықаралық қаржы ұйымдарындағы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басқа рейтингтік агенттіктердің бірінің осыған ұқсас деңгейдегі рейтингі бар резидент-ұйымдардағы, тиісті рейтингтік бағасы жоқ резидент-ұйымдардағы және Standard &amp; Poor's (Стандард энд Пурс) агенттігінің "ВВВ+"-тен "ВВ-"-ке дейінгі борыштық рейтингі немесе басқа рейтингтік агенттіктердің бірінің осыған ұқсас деңгейдегі рейтингі бар бейрезидент-ұйымдардағы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басқа рейтингтік агенттіктердің бірінің осыған ұқсас деңгейдегі рейтингі бар резидент-ұйымдардың, тиісті рейтингтік бағасы жоқ резидент-ұйымдардың және Standard &amp; Poor's (Стандард энд Пурс) агенттігінің "ВВВ+"-тен "ВВ-"-ке дейінгі борыштық рейтингі немесе басқа рейтингтік агенттіктердің бірінің осыған ұқсас деңгейдегі рейтингі бар бейрезидент-ұйымдардың дебиторлық берешегі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дебиторлық берешегі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орталық үкіметтері шығарған мемлекеттік мәртебесі бар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"ВВВ+"-тен "ВВ-"-ке дейінгі тәуелсіз рейтингі немесе басқа рейтингтік агенттіктердің бірінің осыған ұқсас деңгейдегі рейтингі бар елдердің және тиісті рейтингтік бағасы жоқ елдердің жергілікті билік органдары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"В-"-ке дейінгі борыштық рейтингі немесе басқа рейтингтік агенттіктердің бірінің осыған ұқсас деңгейдегі рейтингі бар халықаралық қаржы ұйымдары және тиісті рейтингтік бағасы жоқ халықаралық қаржы ұйымдары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"А-"-тен төмен борыштық рейтингі немесе басқа рейтингтік агенттіктердің бірінің осыған ұқсас деңгейдегі рейтингі бар резидент-ұйымдар, тиісті рейтингтік бағасы жоқ резидент-ұйымдар және Standard &amp; Poor's (Стандард энд Пурс) агенттігінің "ВВВ+"-тен "ВВ-"-ке дейінгі борыштық рейтингі немесе басқа рейтингтік агенттіктердің бірінің осыған ұқсас деңгейдегі рейтингі бар бейрезидент-ұйымдар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баланста ұстайтын және Standard &amp; Poor's (Стандард энд Пурс) агенттігінің "ВВВ+"-тен "ВВВ-"-ке дейінгі кредиттік рейтингі немесе басқа рейтингтік агенттіктердің бірінің осыған ұқсас деңгейдегі рейтингі немесе Standard &amp; Poor's (Стандард энд Пурс) агенттігінің ұлттық шкаласы бойынша "kzBBB+"-тен "kzBBB-"-ке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тәуекел тобына енгізілген активтер бойынша есептелген сыйақы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Төлемдер бойынша есеп айырысу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құрал-жабдықтар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Материалдық қорлар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Сыйақы мен шығыс сомасын алдын ала төлеу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топ</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негізгі қызметінің мақсаттары үшін сатып алынған және 38 "Материалдық емес активтер" Халықаралық қаржылық есептілік стандартына (IAS) сәйкес келетін лицензиялық бағдарламалық қамтылым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бейрезидент-ұйымдарға және тиісті рейтингтік бағасы жоқ бейрезидент-ұйымдарға берілген қарыздар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ипотекалық тұрғын үй қарыздары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Тұтынушылық кредиттер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62" w:id="153"/>
          <w:p>
            <w:pPr>
              <w:spacing w:after="20"/>
              <w:ind w:left="20"/>
              <w:jc w:val="both"/>
            </w:pPr>
            <w:r>
              <w:rPr>
                <w:rFonts w:ascii="Times New Roman"/>
                <w:b w:val="false"/>
                <w:i w:val="false"/>
                <w:color w:val="000000"/>
                <w:sz w:val="20"/>
              </w:rPr>
              <w:t>
Шет мемлекеттердің аумағында тіркелген заңды тұлғалар (немесе олардың азаматтары) болып табылатын Қазақстан Республикасының бейрезиденттеріне берілген қарыздар:</w:t>
            </w:r>
          </w:p>
          <w:bookmarkEnd w:id="153"/>
          <w:p>
            <w:pPr>
              <w:spacing w:after="20"/>
              <w:ind w:left="20"/>
              <w:jc w:val="both"/>
            </w:pPr>
            <w:r>
              <w:rPr>
                <w:rFonts w:ascii="Times New Roman"/>
                <w:b w:val="false"/>
                <w:i w:val="false"/>
                <w:color w:val="000000"/>
                <w:sz w:val="20"/>
              </w:rPr>
              <w:t>
</w:t>
            </w:r>
            <w:r>
              <w:rPr>
                <w:rFonts w:ascii="Times New Roman"/>
                <w:b w:val="false"/>
                <w:i w:val="false"/>
                <w:color w:val="000000"/>
                <w:sz w:val="20"/>
              </w:rPr>
              <w:t>1) Америка Құрама Штаттары (Америкалық Виргин аралдары, Гуам аралы және Пуэрто-Рико достастығы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 Андорра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Антигуа және Барбуда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Багам аралдары достастығы;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Барбадос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Бахрейн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Белиз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8) Бруней Даруссалам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9) Біріккен Араб Әмірліктері (Дубай қаласы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10) Вануату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Гватемала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Гренада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13) Джибути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Жаңа Зеландия (Кука және Ниуэ аралдары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16) Индонезия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(Канар аралдарының аумағы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18) Кипр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19) Комор Аралдары Федералды Ислам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Коста-Рика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21) Қытай Халық Республикасы (Аомынь (Макао) және Сянган (Гонконг) арнайы әкiмшiлiк аудандарының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22) Либерия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23) Лихтенштейн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Маврикий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(Лабуан анклавының аумағы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Мальта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28) Маршалл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29) Монако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30) Мьянма Одағы;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31) Науру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Нигерия Федеративтiк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Нидерланд (Аруба аралының аумағы және Антиль аралдарының тәуелдi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34) Палау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35) Панама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36) Португалия (Мадейра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37) Сейшел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38) Сент-Винсент және Гренадин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39) Сент-Китс және Невис Федерациясы;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40) Сент-Люсия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41) Самоа Тәуелсiз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42) Тонга Корольдiгi;</w:t>
            </w:r>
          </w:p>
          <w:p>
            <w:pPr>
              <w:spacing w:after="20"/>
              <w:ind w:left="20"/>
              <w:jc w:val="both"/>
            </w:pPr>
            <w:r>
              <w:rPr>
                <w:rFonts w:ascii="Times New Roman"/>
                <w:b w:val="false"/>
                <w:i w:val="false"/>
                <w:color w:val="000000"/>
                <w:sz w:val="20"/>
              </w:rPr>
              <w:t>
</w:t>
            </w:r>
            <w:r>
              <w:rPr>
                <w:rFonts w:ascii="Times New Roman"/>
                <w:b w:val="false"/>
                <w:i w:val="false"/>
                <w:color w:val="000000"/>
                <w:sz w:val="20"/>
              </w:rPr>
              <w:t>43) Ұлыбритания және Солтүстiк Ирландия Бiрiккен Корольдiгi (мынадай аумақтар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Ангилья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Британдық Виргин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Монтсеррат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Мэн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 аралдары (Гернси, Джерси, Сарк, Олдерни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Теркс және Кайкос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тәуелсіз рейтингі немесе басқа рейтингтік агенттіктердің бірінің осыған ұқсас деңгейдегі рейтингі бар елдердің орталық банктеріндегі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борыштық рейтингі немесе басқа рейтингтік агенттіктердің бірінің осыған ұқсас деңгейдегі рейтингі бар халықаралық қаржы ұйымдарындағы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бейрезидент-ұйымдардағы және тиісті рейтингтік бағасы жоқ бейрезидент-ұйымдардағы салымдар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16" w:id="154"/>
          <w:p>
            <w:pPr>
              <w:spacing w:after="20"/>
              <w:ind w:left="20"/>
              <w:jc w:val="both"/>
            </w:pPr>
            <w:r>
              <w:rPr>
                <w:rFonts w:ascii="Times New Roman"/>
                <w:b w:val="false"/>
                <w:i w:val="false"/>
                <w:color w:val="000000"/>
                <w:sz w:val="20"/>
              </w:rPr>
              <w:t>
Шет мемлекеттердің аумағында тіркелген Қазақстан Республикасының бейрезидент-ұйымдарындағы салымдар:</w:t>
            </w:r>
          </w:p>
          <w:bookmarkEnd w:id="154"/>
          <w:p>
            <w:pPr>
              <w:spacing w:after="20"/>
              <w:ind w:left="20"/>
              <w:jc w:val="both"/>
            </w:pPr>
            <w:r>
              <w:rPr>
                <w:rFonts w:ascii="Times New Roman"/>
                <w:b w:val="false"/>
                <w:i w:val="false"/>
                <w:color w:val="000000"/>
                <w:sz w:val="20"/>
              </w:rPr>
              <w:t>
</w:t>
            </w:r>
            <w:r>
              <w:rPr>
                <w:rFonts w:ascii="Times New Roman"/>
                <w:b w:val="false"/>
                <w:i w:val="false"/>
                <w:color w:val="000000"/>
                <w:sz w:val="20"/>
              </w:rPr>
              <w:t>1) Америка Құрама Штаттары (Америкалық Виргин аралдары, Гуам аралы және Пуэрто-Рико достастығы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 Андорра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Антигуа және Барбуда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Багам аралдары достастығы;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Барбадос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Бахрейн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Белиз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8) Бруней Даруссалам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9) Біріккен Араб Әмірліктері (Дубай қаласы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10) Вануату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Гватемала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Гренада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13) Джибути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Жаңа Зеландия (Кука және Ниуэ аралдары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16) Индонезия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(Канар аралдарының аумағы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18) Кипр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19) Комор Аралдары Федералды Ислам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Коста-Рика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21) Қытай Халық Республикасы (Аомынь (Макао) және Сянган (Гонконг) арнайы әкiмшiлiк аудандарының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22) Либерия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23) Лихтенштейн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Маврикий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(Лабуан анклавының аумағы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Мальта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28) Маршалл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29) Монако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30) Мьянма Одағы;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31) Науру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Нигерия Федеративтiк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Нидерланд (Аруба аралының аумағы және Антиль аралдарының тәуелдi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34) Палау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35) Панама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36) Португалия (Мадейра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37) Сейшел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38) Сент-Винсент және Гренадин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39) Сент-Китс және Невис Федерациясы;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40) Сент-Люсия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41) Самоа Тәуелсiз мемлекетi;</w:t>
            </w:r>
          </w:p>
          <w:p>
            <w:pPr>
              <w:spacing w:after="20"/>
              <w:ind w:left="20"/>
              <w:jc w:val="both"/>
            </w:pPr>
            <w:r>
              <w:rPr>
                <w:rFonts w:ascii="Times New Roman"/>
                <w:b w:val="false"/>
                <w:i w:val="false"/>
                <w:color w:val="000000"/>
                <w:sz w:val="20"/>
              </w:rPr>
              <w:t>
</w:t>
            </w:r>
            <w:r>
              <w:rPr>
                <w:rFonts w:ascii="Times New Roman"/>
                <w:b w:val="false"/>
                <w:i w:val="false"/>
                <w:color w:val="000000"/>
                <w:sz w:val="20"/>
              </w:rPr>
              <w:t>42) Тонга Корольдiгi;</w:t>
            </w:r>
          </w:p>
          <w:p>
            <w:pPr>
              <w:spacing w:after="20"/>
              <w:ind w:left="20"/>
              <w:jc w:val="both"/>
            </w:pPr>
            <w:r>
              <w:rPr>
                <w:rFonts w:ascii="Times New Roman"/>
                <w:b w:val="false"/>
                <w:i w:val="false"/>
                <w:color w:val="000000"/>
                <w:sz w:val="20"/>
              </w:rPr>
              <w:t>
</w:t>
            </w:r>
            <w:r>
              <w:rPr>
                <w:rFonts w:ascii="Times New Roman"/>
                <w:b w:val="false"/>
                <w:i w:val="false"/>
                <w:color w:val="000000"/>
                <w:sz w:val="20"/>
              </w:rPr>
              <w:t>43) Ұлыбритания және Солтүстiк Ирландия Бiрiккен Корольдiгi (мынадай аумақтар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Ангилья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Британдық Виргин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Монтсеррат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Мэн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 аралдары (Гернси, Джерси, Сарк, Олдерни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Теркс және Кайкос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бейрезидент-ұйымдардың және тиісті рейтингтік бағасы жоқ бейрезидент-ұйымдардың дебиторлық берешегі</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 w:id="155"/>
          <w:p>
            <w:pPr>
              <w:spacing w:after="20"/>
              <w:ind w:left="20"/>
              <w:jc w:val="both"/>
            </w:pPr>
            <w:r>
              <w:rPr>
                <w:rFonts w:ascii="Times New Roman"/>
                <w:b w:val="false"/>
                <w:i w:val="false"/>
                <w:color w:val="000000"/>
                <w:sz w:val="20"/>
              </w:rPr>
              <w:t>
Шет мемлекеттердің аумағында тіркелген Қазақстан Республикасының бейрезидент-ұйымдарының дебиторлық берешегі:</w:t>
            </w:r>
          </w:p>
          <w:bookmarkEnd w:id="155"/>
          <w:p>
            <w:pPr>
              <w:spacing w:after="20"/>
              <w:ind w:left="20"/>
              <w:jc w:val="both"/>
            </w:pPr>
            <w:r>
              <w:rPr>
                <w:rFonts w:ascii="Times New Roman"/>
                <w:b w:val="false"/>
                <w:i w:val="false"/>
                <w:color w:val="000000"/>
                <w:sz w:val="20"/>
              </w:rPr>
              <w:t>
</w:t>
            </w:r>
            <w:r>
              <w:rPr>
                <w:rFonts w:ascii="Times New Roman"/>
                <w:b w:val="false"/>
                <w:i w:val="false"/>
                <w:color w:val="000000"/>
                <w:sz w:val="20"/>
              </w:rPr>
              <w:t>1) Америка Құрама Штаттары (Америкалық Виргин аралдары, Гуам аралы және Пуэрто-Рико достастығы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 Андорра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Антигуа және Барбуда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Багам аралдары достастығы;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Барбадос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Бахрейн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Белиз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8) Бруней Даруссалам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9) Біріккен Араб Әмірліктері (Дубай қаласы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10) Вануату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Гватемала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Гренада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13) Джибути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Жаңа Зеландия (Кука және Ниуэ аралдары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16) Индонезия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(Канар аралдарының аумағы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18) Кипр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19) Комор аралдары Федералдық Ислам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Коста-Рика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21) Қытай Халық Республикасы (Аомынь (Макао) және Сянган (Гонконг) арнайы әкiмшiлiк аудандарының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22) Либерия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23) Лихтенштейн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Маврикий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(Лабуан анклавының аумағы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Мальта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28) Маршалл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29) Монако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30) Мьянма Одағы;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31) Науру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Нигерия Федеративтік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Нидерланд (Аруба аралының аумағы және Антиль аралдарының тәуелдi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34) Палау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35) Панама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36) Португалия (Мадейра аралдарының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37) Сейшель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38) Сент-Винсент және Гренадин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39) Сент-Китс және Невис Федерациясы;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40) Сент-Люсия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41) Тәуелсіз Самоа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42) Тонга Корольдігі;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43) Ұлыбритания мен Солтүстiк Ирландияның Бiрiккен Корольдiгi (мынадай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Ангилья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Британдық Виргин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Монтсеррат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Мэн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 аралдары (Гернси, Джерси, Сарк, Олдерни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Теркс және Кайкос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тәуелсіз рейтингі немесе басқа рейтингтік агенттіктердің бірінің осыған ұқсас деңгейдегі рейтингі бар елдердің орталық үкіметтері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тәуелсіз рейтингі немесе басқа рейтингтік агенттіктердің бірінің осыған ұқсас деңгейдегі рейтингі бар елдердің жергілікті билік органдары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"В-"-тен төмен борыштық рейтингі немесе басқа рейтингтік агенттіктердің бірінің осыған ұқсас деңгейдегі рейтингі бар халықаралық қаржы ұйымдары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Standard &amp; Poor's (Стандард энд Пурс) агенттігінің "ВВ-"-тен төмен борыштық рейтингі немесе басқа рейтингтік агенттіктердің бірінің осыған ұқсас деңгейдегі рейтингі бар бейрезидент ұйымдар шығарған бағалы қағаздар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624" w:id="156"/>
          <w:p>
            <w:pPr>
              <w:spacing w:after="20"/>
              <w:ind w:left="20"/>
              <w:jc w:val="both"/>
            </w:pPr>
            <w:r>
              <w:rPr>
                <w:rFonts w:ascii="Times New Roman"/>
                <w:b w:val="false"/>
                <w:i w:val="false"/>
                <w:color w:val="000000"/>
                <w:sz w:val="20"/>
              </w:rPr>
              <w:t>
Шет мемлекеттердің аумағында тіркелген Қазақстан Республикасының бейрезидент ұйымдары шығарған бағалы қағаздар:</w:t>
            </w:r>
          </w:p>
          <w:bookmarkEnd w:id="156"/>
          <w:p>
            <w:pPr>
              <w:spacing w:after="20"/>
              <w:ind w:left="20"/>
              <w:jc w:val="both"/>
            </w:pPr>
            <w:r>
              <w:rPr>
                <w:rFonts w:ascii="Times New Roman"/>
                <w:b w:val="false"/>
                <w:i w:val="false"/>
                <w:color w:val="000000"/>
                <w:sz w:val="20"/>
              </w:rPr>
              <w:t>
</w:t>
            </w:r>
            <w:r>
              <w:rPr>
                <w:rFonts w:ascii="Times New Roman"/>
                <w:b w:val="false"/>
                <w:i w:val="false"/>
                <w:color w:val="000000"/>
                <w:sz w:val="20"/>
              </w:rPr>
              <w:t>1) Америка Құрама Штаттары (Американдық Виргин аралдары, Гуам аралы және Пуэрто-Рико достастығының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 Андорра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 Антигуа және Барбуда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 Багам аралдары достастығы;</w:t>
            </w:r>
          </w:p>
          <w:p>
            <w:pPr>
              <w:spacing w:after="20"/>
              <w:ind w:left="20"/>
              <w:jc w:val="both"/>
            </w:pPr>
            <w:r>
              <w:rPr>
                <w:rFonts w:ascii="Times New Roman"/>
                <w:b w:val="false"/>
                <w:i w:val="false"/>
                <w:color w:val="000000"/>
                <w:sz w:val="20"/>
              </w:rPr>
              <w:t>
</w:t>
            </w:r>
            <w:r>
              <w:rPr>
                <w:rFonts w:ascii="Times New Roman"/>
                <w:b w:val="false"/>
                <w:i w:val="false"/>
                <w:color w:val="000000"/>
                <w:sz w:val="20"/>
              </w:rPr>
              <w:t>5) Барбадос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6) Бахрейн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7) Белиз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8) Бруней Даруссалам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9) Бiрiккен Араб Әмiрлiктерi (Дубай қаласының аумағы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10) Вануату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11) Гватемала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12) Гренада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13) Джибути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14) Доминикан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15) Жаңа Зеландия (Кук және Ниуэ аралдарының аумағы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16) Индонезия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17) Испания (Канар аралдарының аумағы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18) Кипр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19) Комор аралдары Федералдық Ислам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20) Коста-Рика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21) Қытай Халық Республикасы (Аомынь (Макао) және Сянган (Гонконг) арнайы әкiмшiлiк аудандарының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22) Либерия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23) Лихтенштейн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24) Маврикий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25) Малайзия (Лабуан анклавының аумағы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26) Мальдив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27) Мальта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28) Маршалл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29) Монако Князьдігі;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30) Мьянма Одағы;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31) Науру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32) Нигерия Федеративтік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33) Нидерланд (Аруба аралының аумағы және Антиль аралдарының тәуелдi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34) Палау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35) Панама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36) Португалия (Мадейра аралдарының аумақтары бөлігінде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37) Сейшель аралдары Республикасы;</w:t>
            </w:r>
          </w:p>
          <w:p>
            <w:pPr>
              <w:spacing w:after="20"/>
              <w:ind w:left="20"/>
              <w:jc w:val="both"/>
            </w:pPr>
            <w:r>
              <w:rPr>
                <w:rFonts w:ascii="Times New Roman"/>
                <w:b w:val="false"/>
                <w:i w:val="false"/>
                <w:color w:val="000000"/>
                <w:sz w:val="20"/>
              </w:rPr>
              <w:t>
</w:t>
            </w:r>
            <w:r>
              <w:rPr>
                <w:rFonts w:ascii="Times New Roman"/>
                <w:b w:val="false"/>
                <w:i w:val="false"/>
                <w:color w:val="000000"/>
                <w:sz w:val="20"/>
              </w:rPr>
              <w:t>38) Сент-Винсент және Гренадин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39) Сент-Китс және Невис Федерациясы;</w:t>
            </w:r>
          </w:p>
          <w:p>
            <w:pPr>
              <w:spacing w:after="20"/>
              <w:ind w:left="20"/>
              <w:jc w:val="both"/>
            </w:pPr>
            <w:r>
              <w:rPr>
                <w:rFonts w:ascii="Times New Roman"/>
                <w:b w:val="false"/>
                <w:i w:val="false"/>
                <w:color w:val="000000"/>
                <w:sz w:val="20"/>
              </w:rPr>
              <w:t>
</w:t>
            </w:r>
            <w:r>
              <w:rPr>
                <w:rFonts w:ascii="Times New Roman"/>
                <w:b w:val="false"/>
                <w:i w:val="false"/>
                <w:color w:val="000000"/>
                <w:sz w:val="20"/>
              </w:rPr>
              <w:t>40) Сент-Люсия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41) Тәуелсіз Самоа мемлекеті;</w:t>
            </w:r>
          </w:p>
          <w:p>
            <w:pPr>
              <w:spacing w:after="20"/>
              <w:ind w:left="20"/>
              <w:jc w:val="both"/>
            </w:pPr>
            <w:r>
              <w:rPr>
                <w:rFonts w:ascii="Times New Roman"/>
                <w:b w:val="false"/>
                <w:i w:val="false"/>
                <w:color w:val="000000"/>
                <w:sz w:val="20"/>
              </w:rPr>
              <w:t>
</w:t>
            </w:r>
            <w:r>
              <w:rPr>
                <w:rFonts w:ascii="Times New Roman"/>
                <w:b w:val="false"/>
                <w:i w:val="false"/>
                <w:color w:val="000000"/>
                <w:sz w:val="20"/>
              </w:rPr>
              <w:t>42) Тонга Корольдігі;</w:t>
            </w:r>
          </w:p>
          <w:p>
            <w:pPr>
              <w:spacing w:after="20"/>
              <w:ind w:left="20"/>
              <w:jc w:val="both"/>
            </w:pPr>
            <w:r>
              <w:rPr>
                <w:rFonts w:ascii="Times New Roman"/>
                <w:b w:val="false"/>
                <w:i w:val="false"/>
                <w:color w:val="000000"/>
                <w:sz w:val="20"/>
              </w:rPr>
              <w:t>
</w:t>
            </w:r>
            <w:r>
              <w:rPr>
                <w:rFonts w:ascii="Times New Roman"/>
                <w:b w:val="false"/>
                <w:i w:val="false"/>
                <w:color w:val="000000"/>
                <w:sz w:val="20"/>
              </w:rPr>
              <w:t>43) Ұлыбритания мен Солтүстiк Ирландияның Бiрiккен Корольдiгi (мынадай аумақтары бөлiгiнде ғана):</w:t>
            </w:r>
          </w:p>
          <w:p>
            <w:pPr>
              <w:spacing w:after="20"/>
              <w:ind w:left="20"/>
              <w:jc w:val="both"/>
            </w:pPr>
            <w:r>
              <w:rPr>
                <w:rFonts w:ascii="Times New Roman"/>
                <w:b w:val="false"/>
                <w:i w:val="false"/>
                <w:color w:val="000000"/>
                <w:sz w:val="20"/>
              </w:rPr>
              <w:t>
</w:t>
            </w:r>
            <w:r>
              <w:rPr>
                <w:rFonts w:ascii="Times New Roman"/>
                <w:b w:val="false"/>
                <w:i w:val="false"/>
                <w:color w:val="000000"/>
                <w:sz w:val="20"/>
              </w:rPr>
              <w:t>Ангилья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Бермуд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Британдық Виргин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Гибралтар;</w:t>
            </w:r>
          </w:p>
          <w:p>
            <w:pPr>
              <w:spacing w:after="20"/>
              <w:ind w:left="20"/>
              <w:jc w:val="both"/>
            </w:pPr>
            <w:r>
              <w:rPr>
                <w:rFonts w:ascii="Times New Roman"/>
                <w:b w:val="false"/>
                <w:i w:val="false"/>
                <w:color w:val="000000"/>
                <w:sz w:val="20"/>
              </w:rPr>
              <w:t>
</w:t>
            </w:r>
            <w:r>
              <w:rPr>
                <w:rFonts w:ascii="Times New Roman"/>
                <w:b w:val="false"/>
                <w:i w:val="false"/>
                <w:color w:val="000000"/>
                <w:sz w:val="20"/>
              </w:rPr>
              <w:t>Кайман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Монтсеррат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Мэн аралы;</w:t>
            </w:r>
          </w:p>
          <w:p>
            <w:pPr>
              <w:spacing w:after="20"/>
              <w:ind w:left="20"/>
              <w:jc w:val="both"/>
            </w:pPr>
            <w:r>
              <w:rPr>
                <w:rFonts w:ascii="Times New Roman"/>
                <w:b w:val="false"/>
                <w:i w:val="false"/>
                <w:color w:val="000000"/>
                <w:sz w:val="20"/>
              </w:rPr>
              <w:t>
</w:t>
            </w:r>
            <w:r>
              <w:rPr>
                <w:rFonts w:ascii="Times New Roman"/>
                <w:b w:val="false"/>
                <w:i w:val="false"/>
                <w:color w:val="000000"/>
                <w:sz w:val="20"/>
              </w:rPr>
              <w:t>Норманд аралдары (Гернси, Джерси, Сарк, Олдерни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Теркс және Кайкос аралдары;</w:t>
            </w:r>
          </w:p>
          <w:p>
            <w:pPr>
              <w:spacing w:after="20"/>
              <w:ind w:left="20"/>
              <w:jc w:val="both"/>
            </w:pPr>
            <w:r>
              <w:rPr>
                <w:rFonts w:ascii="Times New Roman"/>
                <w:b w:val="false"/>
                <w:i w:val="false"/>
                <w:color w:val="000000"/>
                <w:sz w:val="20"/>
              </w:rPr>
              <w:t>
</w:t>
            </w:r>
            <w:r>
              <w:rPr>
                <w:rFonts w:ascii="Times New Roman"/>
                <w:b w:val="false"/>
                <w:i w:val="false"/>
                <w:color w:val="000000"/>
                <w:sz w:val="20"/>
              </w:rPr>
              <w:t>44) Филиппин Республикасы;</w:t>
            </w:r>
          </w:p>
          <w:p>
            <w:pPr>
              <w:spacing w:after="20"/>
              <w:ind w:left="20"/>
              <w:jc w:val="both"/>
            </w:pPr>
            <w:r>
              <w:rPr>
                <w:rFonts w:ascii="Times New Roman"/>
                <w:b w:val="false"/>
                <w:i w:val="false"/>
                <w:color w:val="000000"/>
                <w:sz w:val="20"/>
              </w:rPr>
              <w:t>
45) Шри-Ланка Демократиялық Республикасы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 балансында ұстайтын және Standard &amp; Poor's (Стандард энд Пурс) агенттігінің "ВВ+"-тен "ВВ-"- ке дейінгі кредиттік рейтингі немесе басқа рейтингтік агенттіктердің бірінің осыған ұқсас деңгейдегі рейтингі немесе Standard &amp; Poor's (Стандард энд Пурс) агенттігінің ұлттық шкаласы бойынша "kzBB+"-тен "kzBB-"-ке дейінгі рейтингтік бағасы немесе басқа рейтингтік агенттіктердің бірінің ұлттық шкаласы бойынша осыған ұқсас деңгейдегі рейтингі бар секьюритилендіру позициялары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 тәуекел тобына енгізілген активтер бойынша есептелген сыйақы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мөлшерленген активтердің жиыны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678" w:id="157"/>
    <w:p>
      <w:pPr>
        <w:spacing w:after="0"/>
        <w:ind w:left="0"/>
        <w:jc w:val="both"/>
      </w:pPr>
      <w:r>
        <w:rPr>
          <w:rFonts w:ascii="Times New Roman"/>
          <w:b w:val="false"/>
          <w:i w:val="false"/>
          <w:color w:val="000000"/>
          <w:sz w:val="28"/>
        </w:rPr>
        <w:t>
      Атауы ____________________________________________________</w:t>
      </w:r>
    </w:p>
    <w:bookmarkEnd w:id="157"/>
    <w:bookmarkStart w:name="z679" w:id="158"/>
    <w:p>
      <w:pPr>
        <w:spacing w:after="0"/>
        <w:ind w:left="0"/>
        <w:jc w:val="both"/>
      </w:pPr>
      <w:r>
        <w:rPr>
          <w:rFonts w:ascii="Times New Roman"/>
          <w:b w:val="false"/>
          <w:i w:val="false"/>
          <w:color w:val="000000"/>
          <w:sz w:val="28"/>
        </w:rPr>
        <w:t>
      Мекенжайы ______________________________________________________</w:t>
      </w:r>
    </w:p>
    <w:bookmarkEnd w:id="158"/>
    <w:bookmarkStart w:name="z680" w:id="159"/>
    <w:p>
      <w:pPr>
        <w:spacing w:after="0"/>
        <w:ind w:left="0"/>
        <w:jc w:val="both"/>
      </w:pPr>
      <w:r>
        <w:rPr>
          <w:rFonts w:ascii="Times New Roman"/>
          <w:b w:val="false"/>
          <w:i w:val="false"/>
          <w:color w:val="000000"/>
          <w:sz w:val="28"/>
        </w:rPr>
        <w:t>
      Телефоны ________________________________________</w:t>
      </w:r>
    </w:p>
    <w:bookmarkEnd w:id="159"/>
    <w:bookmarkStart w:name="z681" w:id="160"/>
    <w:p>
      <w:pPr>
        <w:spacing w:after="0"/>
        <w:ind w:left="0"/>
        <w:jc w:val="both"/>
      </w:pPr>
      <w:r>
        <w:rPr>
          <w:rFonts w:ascii="Times New Roman"/>
          <w:b w:val="false"/>
          <w:i w:val="false"/>
          <w:color w:val="000000"/>
          <w:sz w:val="28"/>
        </w:rPr>
        <w:t>
      Электрондық пошта мекенжайы _________________________</w:t>
      </w:r>
    </w:p>
    <w:bookmarkEnd w:id="160"/>
    <w:bookmarkStart w:name="z682" w:id="161"/>
    <w:p>
      <w:pPr>
        <w:spacing w:after="0"/>
        <w:ind w:left="0"/>
        <w:jc w:val="both"/>
      </w:pPr>
      <w:r>
        <w:rPr>
          <w:rFonts w:ascii="Times New Roman"/>
          <w:b w:val="false"/>
          <w:i w:val="false"/>
          <w:color w:val="000000"/>
          <w:sz w:val="28"/>
        </w:rPr>
        <w:t>
      Орындаушы ____________________________________ ________________</w:t>
      </w:r>
    </w:p>
    <w:bookmarkEnd w:id="161"/>
    <w:bookmarkStart w:name="z683" w:id="162"/>
    <w:p>
      <w:pPr>
        <w:spacing w:after="0"/>
        <w:ind w:left="0"/>
        <w:jc w:val="both"/>
      </w:pPr>
      <w:r>
        <w:rPr>
          <w:rFonts w:ascii="Times New Roman"/>
          <w:b w:val="false"/>
          <w:i w:val="false"/>
          <w:color w:val="000000"/>
          <w:sz w:val="28"/>
        </w:rPr>
        <w:t>
          тегі, аты және әкесінің аты (ол болған жағдайда) қолы,         телефоны</w:t>
      </w:r>
    </w:p>
    <w:bookmarkEnd w:id="162"/>
    <w:bookmarkStart w:name="z684" w:id="163"/>
    <w:p>
      <w:pPr>
        <w:spacing w:after="0"/>
        <w:ind w:left="0"/>
        <w:jc w:val="both"/>
      </w:pPr>
      <w:r>
        <w:rPr>
          <w:rFonts w:ascii="Times New Roman"/>
          <w:b w:val="false"/>
          <w:i w:val="false"/>
          <w:color w:val="000000"/>
          <w:sz w:val="28"/>
        </w:rPr>
        <w:t>
      Басшы немесе есепке қол қою функциясы жүктелген адам</w:t>
      </w:r>
    </w:p>
    <w:bookmarkEnd w:id="163"/>
    <w:bookmarkStart w:name="z685" w:id="164"/>
    <w:p>
      <w:pPr>
        <w:spacing w:after="0"/>
        <w:ind w:left="0"/>
        <w:jc w:val="both"/>
      </w:pPr>
      <w:r>
        <w:rPr>
          <w:rFonts w:ascii="Times New Roman"/>
          <w:b w:val="false"/>
          <w:i w:val="false"/>
          <w:color w:val="000000"/>
          <w:sz w:val="28"/>
        </w:rPr>
        <w:t>
      ________________________________________________ ________________</w:t>
      </w:r>
    </w:p>
    <w:bookmarkEnd w:id="164"/>
    <w:bookmarkStart w:name="z686" w:id="165"/>
    <w:p>
      <w:pPr>
        <w:spacing w:after="0"/>
        <w:ind w:left="0"/>
        <w:jc w:val="both"/>
      </w:pPr>
      <w:r>
        <w:rPr>
          <w:rFonts w:ascii="Times New Roman"/>
          <w:b w:val="false"/>
          <w:i w:val="false"/>
          <w:color w:val="000000"/>
          <w:sz w:val="28"/>
        </w:rPr>
        <w:t>
      тегі, аты және әкесінің аты (ол болған жағдайда) қолы</w:t>
      </w:r>
    </w:p>
    <w:bookmarkEnd w:id="165"/>
    <w:bookmarkStart w:name="z687" w:id="166"/>
    <w:p>
      <w:pPr>
        <w:spacing w:after="0"/>
        <w:ind w:left="0"/>
        <w:jc w:val="both"/>
      </w:pPr>
      <w:r>
        <w:rPr>
          <w:rFonts w:ascii="Times New Roman"/>
          <w:b w:val="false"/>
          <w:i w:val="false"/>
          <w:color w:val="000000"/>
          <w:sz w:val="28"/>
        </w:rPr>
        <w:t>
      Күні 20__ жылғы "______" ______________</w:t>
      </w:r>
    </w:p>
    <w:bookmarkEnd w:id="166"/>
    <w:bookmarkStart w:name="z688" w:id="167"/>
    <w:p>
      <w:pPr>
        <w:spacing w:after="0"/>
        <w:ind w:left="0"/>
        <w:jc w:val="both"/>
      </w:pPr>
      <w:r>
        <w:rPr>
          <w:rFonts w:ascii="Times New Roman"/>
          <w:b w:val="false"/>
          <w:i w:val="false"/>
          <w:color w:val="000000"/>
          <w:sz w:val="28"/>
        </w:rPr>
        <w:t>
      Ескертпе: нысан "Кредиттік тәуекел ескеріле отырып мөлшерленген активтердің талдамасы туралы есеп" әкімшілік деректерді өтеусіз негізде жинауға арналған нысанын толтыру бойынша түсіндірмеге сәйкес толтырылады.</w:t>
      </w:r>
    </w:p>
    <w:bookmarkEnd w:id="167"/>
    <w:bookmarkStart w:name="z689" w:id="168"/>
    <w:p>
      <w:pPr>
        <w:spacing w:after="0"/>
        <w:ind w:left="0"/>
        <w:jc w:val="both"/>
      </w:pPr>
      <w:r>
        <w:rPr>
          <w:rFonts w:ascii="Times New Roman"/>
          <w:b w:val="false"/>
          <w:i w:val="false"/>
          <w:color w:val="000000"/>
          <w:sz w:val="28"/>
        </w:rPr>
        <w:t>
      "Кредиттік тәуекел ескеріле</w:t>
      </w:r>
    </w:p>
    <w:bookmarkEnd w:id="168"/>
    <w:bookmarkStart w:name="z690" w:id="169"/>
    <w:p>
      <w:pPr>
        <w:spacing w:after="0"/>
        <w:ind w:left="0"/>
        <w:jc w:val="both"/>
      </w:pPr>
      <w:r>
        <w:rPr>
          <w:rFonts w:ascii="Times New Roman"/>
          <w:b w:val="false"/>
          <w:i w:val="false"/>
          <w:color w:val="000000"/>
          <w:sz w:val="28"/>
        </w:rPr>
        <w:t>
      отырып мөлшерленген активтердің</w:t>
      </w:r>
    </w:p>
    <w:bookmarkEnd w:id="169"/>
    <w:bookmarkStart w:name="z691" w:id="170"/>
    <w:p>
      <w:pPr>
        <w:spacing w:after="0"/>
        <w:ind w:left="0"/>
        <w:jc w:val="both"/>
      </w:pPr>
      <w:r>
        <w:rPr>
          <w:rFonts w:ascii="Times New Roman"/>
          <w:b w:val="false"/>
          <w:i w:val="false"/>
          <w:color w:val="000000"/>
          <w:sz w:val="28"/>
        </w:rPr>
        <w:t>
      талдамасы туралы есеп"</w:t>
      </w:r>
    </w:p>
    <w:bookmarkEnd w:id="170"/>
    <w:bookmarkStart w:name="z692" w:id="171"/>
    <w:p>
      <w:pPr>
        <w:spacing w:after="0"/>
        <w:ind w:left="0"/>
        <w:jc w:val="both"/>
      </w:pPr>
      <w:r>
        <w:rPr>
          <w:rFonts w:ascii="Times New Roman"/>
          <w:b w:val="false"/>
          <w:i w:val="false"/>
          <w:color w:val="000000"/>
          <w:sz w:val="28"/>
        </w:rPr>
        <w:t>
      әкімшілік деректерді өтеусіз</w:t>
      </w:r>
    </w:p>
    <w:bookmarkEnd w:id="171"/>
    <w:bookmarkStart w:name="z693" w:id="172"/>
    <w:p>
      <w:pPr>
        <w:spacing w:after="0"/>
        <w:ind w:left="0"/>
        <w:jc w:val="both"/>
      </w:pPr>
      <w:r>
        <w:rPr>
          <w:rFonts w:ascii="Times New Roman"/>
          <w:b w:val="false"/>
          <w:i w:val="false"/>
          <w:color w:val="000000"/>
          <w:sz w:val="28"/>
        </w:rPr>
        <w:t>
      негізде жинауға арналған нысанына</w:t>
      </w:r>
    </w:p>
    <w:bookmarkEnd w:id="172"/>
    <w:bookmarkStart w:name="z694" w:id="173"/>
    <w:p>
      <w:pPr>
        <w:spacing w:after="0"/>
        <w:ind w:left="0"/>
        <w:jc w:val="both"/>
      </w:pPr>
      <w:r>
        <w:rPr>
          <w:rFonts w:ascii="Times New Roman"/>
          <w:b w:val="false"/>
          <w:i w:val="false"/>
          <w:color w:val="000000"/>
          <w:sz w:val="28"/>
        </w:rPr>
        <w:t>
      қосымша</w:t>
      </w:r>
    </w:p>
    <w:bookmarkEnd w:id="173"/>
    <w:bookmarkStart w:name="z695" w:id="174"/>
    <w:p>
      <w:pPr>
        <w:spacing w:after="0"/>
        <w:ind w:left="0"/>
        <w:jc w:val="left"/>
      </w:pPr>
      <w:r>
        <w:rPr>
          <w:rFonts w:ascii="Times New Roman"/>
          <w:b/>
          <w:i w:val="false"/>
          <w:color w:val="000000"/>
        </w:rPr>
        <w:t xml:space="preserve"> Кредиттік тәуекел ескеріле отырып мөлшерленген активтердің  талдамасы туралы есеп (индексі – 4-RA_IO_APK, кезеңділігі – ай сайын) әкімшілік деректерді өтеусіз негізде жинауға арналған нысанын  толтыру бойынша түсіндірме</w:t>
      </w:r>
    </w:p>
    <w:bookmarkEnd w:id="174"/>
    <w:bookmarkStart w:name="z696" w:id="175"/>
    <w:p>
      <w:pPr>
        <w:spacing w:after="0"/>
        <w:ind w:left="0"/>
        <w:jc w:val="left"/>
      </w:pPr>
      <w:r>
        <w:rPr>
          <w:rFonts w:ascii="Times New Roman"/>
          <w:b/>
          <w:i w:val="false"/>
          <w:color w:val="000000"/>
        </w:rPr>
        <w:t xml:space="preserve"> 1-тарау. Жалпы ережелер</w:t>
      </w:r>
    </w:p>
    <w:bookmarkEnd w:id="175"/>
    <w:bookmarkStart w:name="z697" w:id="176"/>
    <w:p>
      <w:pPr>
        <w:spacing w:after="0"/>
        <w:ind w:left="0"/>
        <w:jc w:val="both"/>
      </w:pPr>
      <w:r>
        <w:rPr>
          <w:rFonts w:ascii="Times New Roman"/>
          <w:b w:val="false"/>
          <w:i w:val="false"/>
          <w:color w:val="000000"/>
          <w:sz w:val="28"/>
        </w:rPr>
        <w:t>
      1. Осы түсіндірмеде "Кредиттік тәуекел ескеріле отырып мөлшерленген активтердің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176"/>
    <w:bookmarkStart w:name="z698" w:id="177"/>
    <w:p>
      <w:pPr>
        <w:spacing w:after="0"/>
        <w:ind w:left="0"/>
        <w:jc w:val="both"/>
      </w:pPr>
      <w:r>
        <w:rPr>
          <w:rFonts w:ascii="Times New Roman"/>
          <w:b w:val="false"/>
          <w:i w:val="false"/>
          <w:color w:val="000000"/>
          <w:sz w:val="28"/>
        </w:rPr>
        <w:t>
      2. Нысан есепті кезеңнің соңындағы жағдай бойынша жасалады.</w:t>
      </w:r>
    </w:p>
    <w:bookmarkEnd w:id="177"/>
    <w:bookmarkStart w:name="z699" w:id="178"/>
    <w:p>
      <w:pPr>
        <w:spacing w:after="0"/>
        <w:ind w:left="0"/>
        <w:jc w:val="both"/>
      </w:pPr>
      <w:r>
        <w:rPr>
          <w:rFonts w:ascii="Times New Roman"/>
          <w:b w:val="false"/>
          <w:i w:val="false"/>
          <w:color w:val="000000"/>
          <w:sz w:val="28"/>
        </w:rPr>
        <w:t>
      3. Нысандағы деректер мың теңгемен толтырылады. 500 (бес жүз) теңгеден аз сома 0 (нөлге) дейін дөңгелектенеді, ал 500 (бес жүз) теңгеге тең және одан көп сома 1 000 (бір мың) теңгеге дейін дөңгелектенеді.</w:t>
      </w:r>
    </w:p>
    <w:bookmarkEnd w:id="178"/>
    <w:bookmarkStart w:name="z700" w:id="179"/>
    <w:p>
      <w:pPr>
        <w:spacing w:after="0"/>
        <w:ind w:left="0"/>
        <w:jc w:val="both"/>
      </w:pPr>
      <w:r>
        <w:rPr>
          <w:rFonts w:ascii="Times New Roman"/>
          <w:b w:val="false"/>
          <w:i w:val="false"/>
          <w:color w:val="000000"/>
          <w:sz w:val="28"/>
        </w:rPr>
        <w:t>
      4. Нысанға басшы немесе есепке қол қою функциясы жүктелген адам және орындаушы қол қояды.</w:t>
      </w:r>
    </w:p>
    <w:bookmarkEnd w:id="179"/>
    <w:bookmarkStart w:name="z701" w:id="180"/>
    <w:p>
      <w:pPr>
        <w:spacing w:after="0"/>
        <w:ind w:left="0"/>
        <w:jc w:val="left"/>
      </w:pPr>
      <w:r>
        <w:rPr>
          <w:rFonts w:ascii="Times New Roman"/>
          <w:b/>
          <w:i w:val="false"/>
          <w:color w:val="000000"/>
        </w:rPr>
        <w:t xml:space="preserve"> 2-тарау. Нысанды толтыру бойынша түсіндірме</w:t>
      </w:r>
    </w:p>
    <w:bookmarkEnd w:id="180"/>
    <w:bookmarkStart w:name="z702" w:id="181"/>
    <w:p>
      <w:pPr>
        <w:spacing w:after="0"/>
        <w:ind w:left="0"/>
        <w:jc w:val="both"/>
      </w:pPr>
      <w:r>
        <w:rPr>
          <w:rFonts w:ascii="Times New Roman"/>
          <w:b w:val="false"/>
          <w:i w:val="false"/>
          <w:color w:val="000000"/>
          <w:sz w:val="28"/>
        </w:rPr>
        <w:t xml:space="preserve">
      5. Нысан "Пруденциялық нормативтерді және ипотекалық ұйымдар және агроөнеркәсіп кешені саласындағы ұлттық басқарушы холдингтің еншілес ұйымдары сақтауға міндетті өзге де нормалар мен лимиттерді белгілеу туралы" Қазақстан Республикасы Ұлттық Банкі Басқармасының 2016 жылғы 26 желтоқсандағы № 308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14788 болып тіркелген) сәйкес толтырылады.</w:t>
      </w:r>
    </w:p>
    <w:bookmarkEnd w:id="181"/>
    <w:bookmarkStart w:name="z703" w:id="182"/>
    <w:p>
      <w:pPr>
        <w:spacing w:after="0"/>
        <w:ind w:left="0"/>
        <w:jc w:val="both"/>
      </w:pPr>
      <w:r>
        <w:rPr>
          <w:rFonts w:ascii="Times New Roman"/>
          <w:b w:val="false"/>
          <w:i w:val="false"/>
          <w:color w:val="000000"/>
          <w:sz w:val="28"/>
        </w:rPr>
        <w:t>
      6. 1, 2, 3, 4, 5, 6, 7, 8, 9, 10, 11, 12, 13, 14, 15, 16, 17, 18, 19, 20, 21, 22, 23, 24, 25, 26, 27, 28, 29, 30, 31, 32, 33, 34, 35, 36, 37, 38, 39, 40, 41, 42, 43, 44, 45, 46, 47, 48, 49, 50, 51, 52, 53, 54, 55, 56, 57, 58, 59, 60, 61, 62, 63, 64, 65, 66, 67, 68, 69, 70, 71, 72, 73, 74, 75, 76 және 77-жолдардың 3-бағанында кредиттік тәуекел дәрежесі бойынша мөлшерленуге тиіс активтердің сомасы көрсетіледі.</w:t>
      </w:r>
    </w:p>
    <w:bookmarkEnd w:id="182"/>
    <w:bookmarkStart w:name="z704" w:id="183"/>
    <w:p>
      <w:pPr>
        <w:spacing w:after="0"/>
        <w:ind w:left="0"/>
        <w:jc w:val="both"/>
      </w:pPr>
      <w:r>
        <w:rPr>
          <w:rFonts w:ascii="Times New Roman"/>
          <w:b w:val="false"/>
          <w:i w:val="false"/>
          <w:color w:val="000000"/>
          <w:sz w:val="28"/>
        </w:rPr>
        <w:t>
      7. 1, 2, 3, 4, 5, 6, 7, 8, 9, 10, 11, 12, 13, 14, 15, 16, 17, 18, 19, 20, 21, 22, 23, 24, 25, 26, 27, 28, 29, 30, 31, 32, 33, 34, 35, 36, 37, 38, 39, 40, 41, 42, 43, 44, 45, 46, 47, 48, 49, 50, 51, 52, 53, 54, 55, 56, 57, 58, 59, 60, 61, 62, 63, 64, 65, 66, 67, 68, 69, 70, 71, 72, 73, 74, 75, 76 және 77-жолдардың 4-бағанында активтердің әр тобы үшін пайызбен тәуекел дәрежесі көрсетіледі.</w:t>
      </w:r>
    </w:p>
    <w:bookmarkEnd w:id="183"/>
    <w:bookmarkStart w:name="z705" w:id="184"/>
    <w:p>
      <w:pPr>
        <w:spacing w:after="0"/>
        <w:ind w:left="0"/>
        <w:jc w:val="both"/>
      </w:pPr>
      <w:r>
        <w:rPr>
          <w:rFonts w:ascii="Times New Roman"/>
          <w:b w:val="false"/>
          <w:i w:val="false"/>
          <w:color w:val="000000"/>
          <w:sz w:val="28"/>
        </w:rPr>
        <w:t>
      8. 1, 2, 3, 4, 5, 6, 7, 8, 9, 10, 11, 12, 13, 14, 15, 16, 17, 18, 19, 20, 21, 22, 23, 24, 25, 26, 27, 28, 29, 30, 31, 32, 33, 34, 35, 36, 37, 38, 39, 40, 41, 42, 43, 44, 45, 46, 47, 48, 49, 50, 51, 52, 53, 54, 55, 56, 57, 58, 59, 60, 61, 62, 63, 64, 65, 66, 67, 68, 69, 70, 71, 72, 73, 74, 75, 76 және 77-жолдардың 5-бағанында пайызбен тәуекел дәрежелеріне көбейтілген активтер сомасы көрсетіледі (4-баған).</w:t>
      </w:r>
    </w:p>
    <w:bookmarkEnd w:id="184"/>
    <w:bookmarkStart w:name="z706" w:id="185"/>
    <w:p>
      <w:pPr>
        <w:spacing w:after="0"/>
        <w:ind w:left="0"/>
        <w:jc w:val="both"/>
      </w:pPr>
      <w:r>
        <w:rPr>
          <w:rFonts w:ascii="Times New Roman"/>
          <w:b w:val="false"/>
          <w:i w:val="false"/>
          <w:color w:val="000000"/>
          <w:sz w:val="28"/>
        </w:rPr>
        <w:t>
      9. Мәліметтер болмаған кезде Нысан нөлдік қалдықтармен ұсынылады.</w:t>
      </w:r>
    </w:p>
    <w:bookmarkEnd w:id="1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Ұлттық пошта операторының, ипотекалық ұйымдардың және агроөнеркәсіптік кешен субъектілеріне кредит беруді жүзеге асыратын, дауыс беретін акцияларының жүз пайызы тікелей немесе жанама түрде ұлттық басқарушы холдингке тиесілі ұйымдардың пруденциялық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нормативтерді орындауы туралы есептілікті ұсыну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Әкімшілік деректерді өтеусіз</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негізде жинауға арналған нысан</w:t>
            </w:r>
          </w:p>
        </w:tc>
      </w:tr>
    </w:tbl>
    <w:p>
      <w:pPr>
        <w:spacing w:after="0"/>
        <w:ind w:left="0"/>
        <w:jc w:val="both"/>
      </w:pPr>
      <w:r>
        <w:rPr>
          <w:rFonts w:ascii="Times New Roman"/>
          <w:b w:val="false"/>
          <w:i w:val="false"/>
          <w:color w:val="ff0000"/>
          <w:sz w:val="28"/>
        </w:rPr>
        <w:t xml:space="preserve">
      Ескерту. 5-қосымша жаңа редакцияда – ҚР Ұлттық Банкі Басқармасының 31.07.2026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721" w:id="186"/>
    <w:p>
      <w:pPr>
        <w:spacing w:after="0"/>
        <w:ind w:left="0"/>
        <w:jc w:val="both"/>
      </w:pPr>
      <w:r>
        <w:rPr>
          <w:rFonts w:ascii="Times New Roman"/>
          <w:b w:val="false"/>
          <w:i w:val="false"/>
          <w:color w:val="000000"/>
          <w:sz w:val="28"/>
        </w:rPr>
        <w:t>
      Ұсынылады: Қазақстан Республикасының Ұлттық Банкіне</w:t>
      </w:r>
    </w:p>
    <w:bookmarkEnd w:id="186"/>
    <w:bookmarkStart w:name="z722" w:id="187"/>
    <w:p>
      <w:pPr>
        <w:spacing w:after="0"/>
        <w:ind w:left="0"/>
        <w:jc w:val="both"/>
      </w:pPr>
      <w:r>
        <w:rPr>
          <w:rFonts w:ascii="Times New Roman"/>
          <w:b w:val="false"/>
          <w:i w:val="false"/>
          <w:color w:val="000000"/>
          <w:sz w:val="28"/>
        </w:rPr>
        <w:t>
      Әкімшілік деректерді өтеусіз негізде жинауға арналған нысан www.nationalbank.kz интернет-ресурсында орналастырылған</w:t>
      </w:r>
    </w:p>
    <w:bookmarkEnd w:id="187"/>
    <w:bookmarkStart w:name="z723" w:id="188"/>
    <w:p>
      <w:pPr>
        <w:spacing w:after="0"/>
        <w:ind w:left="0"/>
        <w:jc w:val="both"/>
      </w:pPr>
      <w:r>
        <w:rPr>
          <w:rFonts w:ascii="Times New Roman"/>
          <w:b w:val="false"/>
          <w:i w:val="false"/>
          <w:color w:val="000000"/>
          <w:sz w:val="28"/>
        </w:rPr>
        <w:t>
      Әкімшілік нысанның атауы: кредиттік тәуекел ескеріле отырып мөлшерленген шартты және ықтимал міндеттемелердің талдамасы туралы есеп</w:t>
      </w:r>
    </w:p>
    <w:bookmarkEnd w:id="188"/>
    <w:bookmarkStart w:name="z724" w:id="189"/>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5-RUVO_IO_APK</w:t>
      </w:r>
    </w:p>
    <w:bookmarkEnd w:id="189"/>
    <w:bookmarkStart w:name="z725" w:id="190"/>
    <w:p>
      <w:pPr>
        <w:spacing w:after="0"/>
        <w:ind w:left="0"/>
        <w:jc w:val="both"/>
      </w:pPr>
      <w:r>
        <w:rPr>
          <w:rFonts w:ascii="Times New Roman"/>
          <w:b w:val="false"/>
          <w:i w:val="false"/>
          <w:color w:val="000000"/>
          <w:sz w:val="28"/>
        </w:rPr>
        <w:t>
      Кезеңділігі: ай сайын</w:t>
      </w:r>
    </w:p>
    <w:bookmarkEnd w:id="190"/>
    <w:bookmarkStart w:name="z726" w:id="191"/>
    <w:p>
      <w:pPr>
        <w:spacing w:after="0"/>
        <w:ind w:left="0"/>
        <w:jc w:val="both"/>
      </w:pPr>
      <w:r>
        <w:rPr>
          <w:rFonts w:ascii="Times New Roman"/>
          <w:b w:val="false"/>
          <w:i w:val="false"/>
          <w:color w:val="000000"/>
          <w:sz w:val="28"/>
        </w:rPr>
        <w:t>
      Есепті кезеңі: 20___жылғы "__" ________ жағдай бойынша</w:t>
      </w:r>
    </w:p>
    <w:bookmarkEnd w:id="191"/>
    <w:bookmarkStart w:name="z727" w:id="192"/>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тұлғалар тобы: ипотекалық ұйымдар, агроөнеркәсіптік кешен субъектілеріне кредит беруді жүзеге асыратын, дауыс беретін акцияларының жүз пайызы тікелей немесе жанама түрде ұлттық басқарушы холдингке тиесілі ұйымдар</w:t>
      </w:r>
    </w:p>
    <w:bookmarkEnd w:id="192"/>
    <w:bookmarkStart w:name="z728" w:id="193"/>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ай сайын, есепті айдан кейінгі айдың оныншы жұмыс күнінен кешіктірмей</w:t>
      </w:r>
    </w:p>
    <w:bookmarkEnd w:id="193"/>
    <w:bookmarkStart w:name="z729" w:id="194"/>
    <w:p>
      <w:pPr>
        <w:spacing w:after="0"/>
        <w:ind w:left="0"/>
        <w:jc w:val="both"/>
      </w:pPr>
      <w:r>
        <w:rPr>
          <w:rFonts w:ascii="Times New Roman"/>
          <w:b w:val="false"/>
          <w:i w:val="false"/>
          <w:color w:val="000000"/>
          <w:sz w:val="28"/>
        </w:rPr>
        <w:t>
      Бизнес-сәйкестендіру нөмірі:</w:t>
      </w:r>
    </w:p>
    <w:bookmarkEnd w:id="194"/>
    <w:bookmarkStart w:name="z730" w:id="195"/>
    <w:p>
      <w:pPr>
        <w:spacing w:after="0"/>
        <w:ind w:left="0"/>
        <w:jc w:val="both"/>
      </w:pPr>
      <w:r>
        <w:rPr>
          <w:rFonts w:ascii="Times New Roman"/>
          <w:b w:val="false"/>
          <w:i w:val="false"/>
          <w:color w:val="000000"/>
          <w:sz w:val="28"/>
        </w:rPr>
        <w:t>
      Жинау әдісі: электрондық түрде</w:t>
      </w:r>
    </w:p>
    <w:bookmarkEnd w:id="195"/>
    <w:bookmarkStart w:name="z731" w:id="196"/>
    <w:p>
      <w:pPr>
        <w:spacing w:after="0"/>
        <w:ind w:left="0"/>
        <w:jc w:val="both"/>
      </w:pPr>
      <w:r>
        <w:rPr>
          <w:rFonts w:ascii="Times New Roman"/>
          <w:b w:val="false"/>
          <w:i w:val="false"/>
          <w:color w:val="000000"/>
          <w:sz w:val="28"/>
        </w:rPr>
        <w:t>
      (мың теңгемен)</w:t>
      </w:r>
    </w:p>
    <w:bookmarkEnd w:id="1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Баптардың атауы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Сомасы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Конверсия коэффициенті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коэффициенті пайызбен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Есептеу сомасы</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топ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 тобына кіретін контрәріптестермен жасалған Қазақстан Республикасының Үкіметі, Қазақстан Республикасының Ұлттық Банкі шығарған бағалы қағаздарды немесе Standard &amp; Poor's (Стандард энд Пурс) агенттігінің "АА-" және одан жоғары деңгейінде тәуелсіз рейтингі немесе басқа рейтингтік агенттіктердің бірінің осыған ұқсас деңгейдегі рейтингі бар шет мемлекеттердің орталық үкіметтері мен орталық банктері шығарған бағалы қағаздарды сатып алу не сату бойынша шартты (ықтимал)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 тобына кіретін контрәріптестермен жасалған Қазақстан Республикасының Үкіметі, Қазақстан Республикасының Ұлттық Банкі шығарған бағалы қағаздарды немесе Standard &amp; Poor's (Стандард энд Пурс) агенттігінің "АА-" деңгейінде және одан жоғары тәуелсіз рейтингі бар немесе басқа рейтингтік агенттіктердің бірінің осыған ұқсас деңгейдегі рейтингі бар шет мемлекеттердің орталық үкіметтері мен орталық банктері шығарған бағалы қағаздарды сатып алу не сату бойынша шартты (ықтимал)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ІІІ тобына кіретін контрәріптестермен жасалған Қазақстан Республикасының Үкіметі, Қазақстан Республикасының Ұлттық Банкі шығарған бағалы қағаздарды, Standard &amp; Poor's (Стандард энд Пурс) агенттігінің "АА-" және одан жоғары деңгейінде тәуелсіз рейтингі немесе басқа рейтингтік агенттіктердің бірінің осыған ұқсас деңгейдегі рейтингі бар шет мемлекеттердің орталық үкіметтері және орталық банктері шығарған бағалы қағаздарды сатып алу не сату бойынша шартты (ықтимал)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ІV тобына кіретін контрәріптестермен жасалған Қазақстан Республикасының Үкіметі, Қазақстан Республикасының Ұлттық Банкі шығарған бағалы қағаздарды, Standard &amp; Poor's (Стандард энд Пурс) агенттігінің "АА-" және одан жоғары деңгейінде тәуелсіз рейтингі немесе басқа рейтингтік агенттіктердің бірінің осыған ұқсас деңгейдегі рейтингі бар шет мемлекеттердің орталық үкіметтері және орталық банктері шығарған бағалы қағаздарды сатып алу не сату бойынша шартты (ықтимал)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V тобына кіретін контрәріптестермен жасалған Қазақстан Республикасының Үкіметі, Қазақстан Республикасының Ұлттық Банкі шығарған бағалы қағаздарды, Standard &amp; Poor's (Стандард энд Пурс) агенттігінің "АА-" және одан жоғары деңгейінде тәуелсіз рейтингі немесе басқа рейтингтік агенттіктердің бірінің осыған ұқсас деңгейдегі рейтингі бар шет мемлекеттердің орталық үкіметтері және орталық банктері шығарған бағалы қағаздарды сатып алу не сату бойынша шартты (ықтимал)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 тобына кіретін тұлғалармен жасалған, ипотекалық ұйымының және агроөнеркәсіптік кешен субъектілеріне кредит беруді жүзеге асыратын, дауыс беретін акцияларының жүз пайызы тікелей немесе жанама түрде ұлттық басқарушы холдингке тиесілі ұйымның (бұдан әрі – Ұйым) талабы бойынша кез келген сәтте күші жойылуға тиіс қарыздар мен салымдарды Ұйымның болашақта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ІІ тобына кіретін тұлғалармен жасалған, Ұйымның талабы бойынша кез келген сәтте күші жойылуға тиіс қарыздар мен салымдарды Ұйымның болашақта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ІІІ тобына кіретін тұлғалармен жасалған, Ұйымның талабы бойынша кез келген сәтте күші жойылуға тиіс қарыздар мен салымдарды Ұйымының болашақта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ІV тобына кіретін тұлғалармен жасалған, Ұйымның талабы бойынша кез келген сәтте күші жойылуға тиіс қарыздар мен салымдарды Ұйымының болашақта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V тобына кіретін тұлғалармен жасалған, Ұйымның талабы бойынша кез келген сәтте күші жойылуға тиіс қарыздар мен салымдарды Ұйымының болашақта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топ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 тобына кіретін тұлғалармен жасалған, Ұйымның болашақта өтеу мерзімі 1 (бір) жылдан аз қарыздар мен салымдарды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ІІ тобына кіретін тұлғалармен жасалған, Ұйымның болашақта өтеу мерзімі 1 (бір) жылдан аз қарыздар мен салымдарды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ІІІ тобына кіретін тұлғалармен жасалған, Ұйымның болашақта өтеу мерзімі 1 (бір) жылдан аз қарыздар мен салымдарды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ІV тобына кіретін тұлғалармен жасалған, Ұйымның болашақта өтеу мерзімі 1 (бір) жылдан аз қарыздар мен салымдарды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V тобына кіретін тұлғалармен жасалған, Ұйымның болашақта өтеу мерзімі 1 (бір) жылдан аз қарыздар мен салымдарды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ІІ тобына кіретін тұлғаларға қатысты шартты міндеттемелер шоттарындағы Ұйым ұстайтын және Standard &amp; Poor's (Стандард энд Пурс) агенттігінің "ААА"-дан "АА-"-қа дейінгі кредиттік рейтингі немесе басқа рейтинг агенттіктерінің бірінің осыған ұқсас деңгейіндегі рейтингі немесе Standard &amp; Poor's (Стандард энд Пурс) агенттігінің ұлттық шкаласы бойынша "kzAAA"-дан "kzAA-"-қа дейінгі рейтингтік бағасы немесе басқа рейтинг агенттіктерінің бірінің ұлттық шкаласы бойынша осыған ұқсас деңгейіндегі рейтингі бар секьюритилендіру позициялары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ІІІ тобына кіретін тұлғаларға қатысты шартты міндеттемелер шоттарындағы Ұйым ұстайтын және Standard &amp; Poor's (Стандард энд Пурс) агенттігінің "ААА"-дан "АА-"-қа дейінгі кредиттік рейтингі немесе басқа рейтинг агенттіктерінің бірінің осыған ұқсас деңгейіндегі рейтингі немесе Standard &amp; Poor's (Стандард энд Пурс) агенттігінің ұлттық шкаласы бойынша "kzAAA"-дан "kzAA-"-қа дейінгі рейтингтік бағасы немесе басқа рейтинг агенттіктерінің бірінің ұлттық шкаласы бойынша осыған ұқсас деңгейіндегі рейтингі бар секьюритилендіру позициялары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ІV тобына кіретін тұлғаларға қатысты шартты міндеттемелер шоттарындағы Ұйым ұстайтын және Standard &amp; Poor's (Стандард энд Пурс) агенттігінің "ААА"-дан "АА-"-қа дейінгі кредиттік рейтингі немесе басқа рейтинг агенттіктерінің бірінің осыған ұқсас деңгейіндегі рейтингі немесе Standard &amp; Poor's (Стандард энд Пурс) агенттігінің ұлттық шкаласы бойынша "kzAAA"-дан "kzAA-"-қа дейінгі рейтингтік бағасы немесе басқа рейтинг агенттіктерінің бірінің ұлттық шкаласы бойынша осыған ұқсас деңгейіндегі рейтингі бар секьюритилендіру позициялары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V тобына кіретін тұлғаларға қатысты шартты міндеттемелер шоттарындағы Ұйым ұстайтын және Standard &amp; Poor's (Стандард энд Пурс) агенттігінің "ААА"-дан "АА-"-қа дейінгі кредиттік рейтингі немесе басқа рейтинг агенттіктерінің бірінің осыған ұқсас деңгейіндегі рейтингі немесе Standard &amp; Poor's (Стандард энд Пурс) агенттігінің ұлттық шкаласы бойынша "kzAAA"-дан "kzAA-"-қа дейінгі рейтингтік бағасы немесе басқа рейтинг агенттіктерінің бірінің ұлттық шкаласы бойынша осыған ұқсас деңгейіндегі рейтингі бар секьюритилендіру позициялары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III топ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 тобына кіретін тұлғалармен жасалған, Ұйымның болашақта өтеу мерзімі 1 (бір) жылдан астам қарыздар мен салымдарды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ІІ тобына кіретін тұлғалармен жасалған, Ұйымның болашақта өтеу мерзімі 1 (бір) жылдан астам қарыздар мен салымдарды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ІІІ тобына кіретін тұлғалармен жасалған, Ұйымның болашақта өтеу мерзімі 1 (бір) жылдан астам қарыздар мен салымдарды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ІV тобына кіретін тұлғалармен жасалған, Ұйымның болашақта өтеу мерзімі 1 (бір) жылдан астам қарыздар мен салымдарды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V тобына кіретін тұлғалармен жасалған, Ұйымның болашақта өтеу мерзімі 1 (бір) жылдан астам қарыздар мен салымдарды орналастыруы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ІІ тобына кіретін тұлғаларға қатысты шартты міндеттемелер шоттарындағы Ұйым ұстайтын және Standard &amp; Poor's (Стандард энд Пурс) агенттігінің "А+"-тен "А-"-қа дейінгі кредиттік рейтингі немесе басқа рейтинг агенттіктерінің бірінің осыған ұқсас деңгейіндегі рейтингі немесе Standard &amp; Poor's (Стандард энд Пурс) агенттігінің ұлттық шкаласы бойынша "kzA+"-тен "kzA-"-қа дейінгі рейтингтік бағасы немесе басқа рейтинг агенттіктерінің бірінің ұлттық шкаласы бойынша осыған ұқсас деңгейіндегі рейтингі бар секьюритилендіру позициялары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ІІІ тобына кіретін тұлғаларға қатысты шартты міндеттемелер шоттарындағы Ұйым ұстайтын және Standard &amp; Poor's (Стандард энд Пурс) агенттігінің "А+"-тен "А-"-қа дейінгі кредиттік рейтингі немесе басқа рейтинг агенттіктерінің бірінің осыған ұқсас деңгейіндегі рейтингі немесе Standard &amp; Poor's (Стандард энд Пурс) агенттігінің ұлттық шкаласы бойынша "kzA+"-тен "kzA-"-қа дейінгі рейтингтік бағасы немесе басқа рейтинг агенттіктерінің бірінің ұлттық шкаласы бойынша осыған ұқсас деңгейіндегі рейтингі бар секьюритилендіру позициялары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ІV тобына кіретін тұлғаларға қатысты шартты міндеттемелер шоттарындағы Ұйым ұстайтын және Standard &amp; Poor's (Стандард энд Пурс) агенттігінің "А+"-тен "А-"-қа дейінгі кредиттік рейтингі немесе басқа рейтинг агенттіктерінің бірінің осыған ұқсас деңгейіндегі рейтингі немесе Standard &amp; Poor's (Стандард энд Пурс) агенттігінің ұлттық шкаласы бойынша "kzA+"-тен "kzA-"-қа дейінгі рейтингтік бағасы немесе басқа рейтинг агенттіктерінің бірінің ұлттық шкаласы бойынша осыған ұқсас деңгейіндегі рейтингі бар секьюритилендіру позициялары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V тобына кіретін тұлғаларға қатысты шартты міндеттемелер шоттарындағы Ұйым ұстайтын және Standard &amp; Poor's (Стандард энд Пурс) агенттігінің "А+"-тен "А-"-қа дейінгі кредиттік рейтингі немесе басқа рейтинг агенттіктерінің бірінің осыған ұқсас деңгейіндегі рейтингі немесе Standard &amp; Poor's (Стандард энд Пурс) агенттігінің ұлттық шкаласы бойынша "kzA+"-тен "kzA-"-қа дейінгі рейтингтік бағасы немесе басқа рейтинг агенттіктерінің бірінің ұлттық шкаласы бойынша осыған ұқсас деңгейіндегі рейтингі бар секьюритилендіру позициялары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тұрғын үй компаниясы" акционерлік қоғамынан ипотекалық тұрғын үй қарыздары бойынша талап ету құқықтарын кері сатып алу бойынша ықтимал (шартты) міндеттемелер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IV топ</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 тобына кіретін тұлғалармен жасалған қаржы құралдарын Ұйымға сату туралы және Ұйымның кері сатып алу міндеттемесі бар келісім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ІІ тобына кіретін тұлғалармен жасалған қаржы құралдарын Ұйымға сату туралы және Ұйымның кері сатып алу міндеттемесі бар келісім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ІІІ тобына кіретін тұлғалармен жасалған қаржы құралдарын Ұйымға сату туралы және Ұйымның кері сатып алу міндеттемесі бар келісім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IV тобына кіретін тұлғалармен жасалған қаржы құралдарын Ұйымға сату туралы және Ұйымның кері сатып алу міндеттемесі бар келісім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V тобына кіретін тұлғалармен жасалған қаржы құралдарын Ұйымға сату туралы және Ұйымның кері сатып алу міндеттемесі бар келісім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ІІ тобына кіретін тұлғаларға қатысты шартты міндеттемелер шоттарындағы Ұйым ұстайтын және Standard &amp; Poor's (Стандард энд Пурс) агенттігінің "ВВВ+"-тен "ВВВ-"-қа дейінгі кредиттік рейтингі немесе басқа рейтинг агенттіктерінің бірінің осыған ұқсас деңгейіндегі рейтингі немесе Standard &amp; Poor's (Стандард энд Пурс) агенттігінің ұлттық шкаласы бойынша "kzBBB+"-тен "kzBBB-"-қа дейінгі рейтингтік бағасы немесе басқа рейтинг агенттіктерінің бірінің ұлттық шкаласы бойынша осыған ұқсас деңгейіндегі рейтингі бар секьюритилендіру позициялары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ІІІ тобына кіретін тұлғаларға қатысты шартты міндеттемелер шоттарындағы Ұйым ұстайтын және Standard &amp; Poor's (Стандард энд Пурс) агенттігінің "ВВВ+"-тен "ВВВ-"-қа дейінгі кредиттік рейтингі немесе басқа рейтинг агенттіктерінің бірінің осыған ұқсас деңгейіндегі рейтингі немесе Standard &amp; Poor's (Стандард энд Пурс) агенттігінің ұлттық шкаласы бойынша "kzBBB+"-тен "kzBBB-"-қа дейінгі рейтингтік бағасы немесе басқа рейтинг агенттіктерінің бірінің ұлттық шкаласы бойынша осыған ұқсас деңгейіндегі рейтингі бар секьюритилендіру позициялары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IV тобына кіретін тұлғаларға қатысты шартты міндеттемелер шоттарындағы Ұйым ұстайтын және Standard &amp; Poor's (Стандард энд Пурс) агенттігінің "ВВВ+"-тен "ВВВ-"-қа дейінгі кредиттік рейтингі немесе басқа рейтинг агенттіктерінің бірінің осыған ұқсас деңгейіндегі рейтингі немесе Standard &amp; Poor's (Стандард энд Пурс) агенттігінің ұлттық шкаласы бойынша "kzBBB+"-тен "kzBBB-"-қа дейінгі рейтингтік бағасы немесе басқа рейтинг агенттіктерінің бірінің ұлттық шкаласы бойынша осыған ұқсас деңгейіндегі рейтингі бар секьюритилендіру позициялары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V тобына кіретін тұлғаларға қатысты шартты міндеттемелер шоттарындағы Ұйым ұстайтын және Standard &amp; Poor's (Стандард энд Пурс) агенттігінің "ВВВ+"-тен "ВВВ-"-қа дейінгі кредиттік рейтингі немесе басқа рейтинг агенттіктерінің бірінің осыған ұқсас деңгейіндегі рейтингі немесе Standard &amp; Poor's (Стандард энд Пурс) агенттігінің ұлттық шкаласы бойынша "kzBBB+"-тен "kzBBB-"-қа дейінгі рейтингтік бағасы немесе басқа рейтинг агенттіктерінің бірінің ұлттық шкаласы бойынша осыған ұқсас деңгейіндегі рейтингі бар секьюритилендіру позициялары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I тобына жататын тұлғалардың пайдасына берілген Ұйымның өзге де кепілдіктері (кепілдемелері)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IІ тобына жататын тұлғалардың пайдасына берілген Ұйымның өзге де кепілдіктері (кепілдемелері)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IІІ тобына жататын тұлғалардың пайдасына берілген Ұйымның өзге де кепілдіктері (кепілдемелері)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IV тобына жататын тұлғалардың пайдасына берілген Ұйымның өзге де кепілдіктері (кепілдемелері)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V тобына жататын тұлғалардың пайдасына берілген Ұйымның өзге де кепілдіктері (кепілдемелері)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 тобына жататын тұлғалардың пайдасына берілген Ұйымның өзге де аккредитивтері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ІІ тобына жататын тұлғалардың пайдасына берілген Ұйымның өзге де аккредитивтері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ІІІ тобына жататын тұлғалардың пайдасына берілген Ұйымның өзге де аккредитивтері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ІV тобына жататын тұлғалардың пайдасына берілген Ұйымның өзге де аккредитивтері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V тобына жататын тұлғалардың пайдасына берілген Ұйымның өзге де аккредитивтері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 тобына жататын тұлғалардың алдына қойылған Ұйымның өзге шартты (ықтимал) міндеттемелері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ІІ тобына жататын тұлғалардың алдына қойылған Ұйымның өзге шартты (ықтимал) міндеттемелері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ІІІ тобына жататын тұлғалардың алдына қойылған Ұйымның өзге шартты (ықтимал) міндеттемелері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ІV тобына жататын тұлғалардың алдына қойылған Ұйымның өзге шартты (ықтимал) міндеттемелері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V тобына жататын тұлғалардың алдына қойылған Ұйымның өзге шартты (ықтимал) міндеттемелері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ІІ тобына кіретін тұлғаларға қатысты шартты міндеттемелер шоттарындағы Ұйым ұстайтын және Standard &amp; Poor's (Стандард энд Пурс) агенттігінің "ВВ+"-тен "ВВ-"-қа дейінгі кредиттік рейтингі немесе басқа рейтинг агенттіктерінің бірінің осыған ұқсас деңгейіндегі рейтингі немесе Standard &amp; Poor's (Стандард энд Пурс) агенттігінің ұлттық шкаласы бойынша "kzBB+"-тен "kzBB-"-қа дейінгі рейтингтік бағасы немесе басқа рейтинг агенттіктерінің бірінің ұлттық шкаласы бойынша осыған ұқсас деңгейіндегі рейтингі бар секьюритилендіру позициялары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ІІІ тобына кіретін тұлғаларға қатысты шартты міндеттемелер шоттарындағы Ұйым ұстайтын және Standard &amp; Poor's (Стандард энд Пурс) агенттігінің "ВВ+"-тен "ВВ-"-қа дейінгі кредиттік рейтингі немесе басқа рейтинг агенттіктерінің бірінің осыған ұқсас деңгейіндегі рейтингі немесе Standard &amp; Poor's (Стандард энд Пурс) агенттігінің ұлттық шкаласы бойынша "kzBB+"-тен "kzBB-"-қа дейінгі рейтингтік бағасы немесе басқа рейтинг агенттіктерінің бірінің ұлттық шкаласы бойынша осыған ұқсас деңгейіндегі рейтингі бар секьюритилендіру позициялары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IV тобына кіретін тұлғаларға қатысты шартты міндеттемелер шоттарындағы Ұйым ұстайтын және Standard &amp; Poor's (Стандард энд Пурс) агенттігінің "ВВ+"-тен "ВВ-"-қа дейінгі кредиттік рейтингі немесе басқа рейтинг агенттіктерінің бірінің осыған ұқсас деңгейіндегі рейтингі немесе Стандард энд Пурс (Standard &amp; Poor's) агенттігінің ұлттық шкаласы бойынша "kzBB+"-тен "kzBB-"-қа дейінгі рейтингтік бағасы немесе басқа рейтинг агенттіктерінің бірінің ұлттық шкаласы бойынша осыған ұқсас деңгейіндегі рейтингі бар секьюритилендіру позициялары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дәрежесі бойынша мөлшерленген активтердің V тобына кіретін тұлғаларға қатысты шартты міндеттемелер шоттарындағы Ұйым ұстайтын және Standard &amp; Poor's (Стандард энд Пурс) агенттігінің "ВВ+"-тен "ВВ-"-қа дейінгі кредиттік рейтингі немесе басқа рейтинг агенттіктерінің бірінің осыған ұқсас деңгейіндегі рейтингі немесе Standard &amp; Poor's (Стандард энд Пурс) агенттігінің ұлттық шкаласы бойынша "kzBB+"-тен "kzBB-"-қа дейінгі рейтингтік бағасы немесе басқа рейтинг агенттіктерінің бірінің ұлттық шкаласы бойынша осыған ұқсас деңгейіндегі рейтингі бар секьюритилендіру позициялары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Кредиттік тәуекел ескеріле отырып мөлшерленген шартты және ықтимал міндеттемелер жиынтығы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32" w:id="197"/>
    <w:p>
      <w:pPr>
        <w:spacing w:after="0"/>
        <w:ind w:left="0"/>
        <w:jc w:val="both"/>
      </w:pPr>
      <w:r>
        <w:rPr>
          <w:rFonts w:ascii="Times New Roman"/>
          <w:b w:val="false"/>
          <w:i w:val="false"/>
          <w:color w:val="000000"/>
          <w:sz w:val="28"/>
        </w:rPr>
        <w:t>
      Атауы ____________________________________________________</w:t>
      </w:r>
    </w:p>
    <w:bookmarkEnd w:id="197"/>
    <w:bookmarkStart w:name="z733" w:id="198"/>
    <w:p>
      <w:pPr>
        <w:spacing w:after="0"/>
        <w:ind w:left="0"/>
        <w:jc w:val="both"/>
      </w:pPr>
      <w:r>
        <w:rPr>
          <w:rFonts w:ascii="Times New Roman"/>
          <w:b w:val="false"/>
          <w:i w:val="false"/>
          <w:color w:val="000000"/>
          <w:sz w:val="28"/>
        </w:rPr>
        <w:t>
      Мекенжайы ______________________________________________________</w:t>
      </w:r>
    </w:p>
    <w:bookmarkEnd w:id="198"/>
    <w:bookmarkStart w:name="z734" w:id="199"/>
    <w:p>
      <w:pPr>
        <w:spacing w:after="0"/>
        <w:ind w:left="0"/>
        <w:jc w:val="both"/>
      </w:pPr>
      <w:r>
        <w:rPr>
          <w:rFonts w:ascii="Times New Roman"/>
          <w:b w:val="false"/>
          <w:i w:val="false"/>
          <w:color w:val="000000"/>
          <w:sz w:val="28"/>
        </w:rPr>
        <w:t>
      Телефоны ________________________________________</w:t>
      </w:r>
    </w:p>
    <w:bookmarkEnd w:id="199"/>
    <w:bookmarkStart w:name="z735" w:id="200"/>
    <w:p>
      <w:pPr>
        <w:spacing w:after="0"/>
        <w:ind w:left="0"/>
        <w:jc w:val="both"/>
      </w:pPr>
      <w:r>
        <w:rPr>
          <w:rFonts w:ascii="Times New Roman"/>
          <w:b w:val="false"/>
          <w:i w:val="false"/>
          <w:color w:val="000000"/>
          <w:sz w:val="28"/>
        </w:rPr>
        <w:t>
      Электрондық пошта мекенжайы _________________________</w:t>
      </w:r>
    </w:p>
    <w:bookmarkEnd w:id="200"/>
    <w:bookmarkStart w:name="z736" w:id="201"/>
    <w:p>
      <w:pPr>
        <w:spacing w:after="0"/>
        <w:ind w:left="0"/>
        <w:jc w:val="both"/>
      </w:pPr>
      <w:r>
        <w:rPr>
          <w:rFonts w:ascii="Times New Roman"/>
          <w:b w:val="false"/>
          <w:i w:val="false"/>
          <w:color w:val="000000"/>
          <w:sz w:val="28"/>
        </w:rPr>
        <w:t>
      Орындаушы ____________________________________ ________________  тегі, аты және әкесінің аты (ол болған жағдайда) қолы, телефоны</w:t>
      </w:r>
    </w:p>
    <w:bookmarkEnd w:id="201"/>
    <w:bookmarkStart w:name="z737" w:id="202"/>
    <w:p>
      <w:pPr>
        <w:spacing w:after="0"/>
        <w:ind w:left="0"/>
        <w:jc w:val="both"/>
      </w:pPr>
      <w:r>
        <w:rPr>
          <w:rFonts w:ascii="Times New Roman"/>
          <w:b w:val="false"/>
          <w:i w:val="false"/>
          <w:color w:val="000000"/>
          <w:sz w:val="28"/>
        </w:rPr>
        <w:t>
      Басшы немесе есепке қол қою функциясы жүктелген адам</w:t>
      </w:r>
    </w:p>
    <w:bookmarkEnd w:id="202"/>
    <w:bookmarkStart w:name="z738" w:id="203"/>
    <w:p>
      <w:pPr>
        <w:spacing w:after="0"/>
        <w:ind w:left="0"/>
        <w:jc w:val="both"/>
      </w:pPr>
      <w:r>
        <w:rPr>
          <w:rFonts w:ascii="Times New Roman"/>
          <w:b w:val="false"/>
          <w:i w:val="false"/>
          <w:color w:val="000000"/>
          <w:sz w:val="28"/>
        </w:rPr>
        <w:t>
      ________________________________________________ ________________  тегі, аты және әкесінің аты (ол болған жағдайда) қолы</w:t>
      </w:r>
    </w:p>
    <w:bookmarkEnd w:id="203"/>
    <w:bookmarkStart w:name="z739" w:id="204"/>
    <w:p>
      <w:pPr>
        <w:spacing w:after="0"/>
        <w:ind w:left="0"/>
        <w:jc w:val="both"/>
      </w:pPr>
      <w:r>
        <w:rPr>
          <w:rFonts w:ascii="Times New Roman"/>
          <w:b w:val="false"/>
          <w:i w:val="false"/>
          <w:color w:val="000000"/>
          <w:sz w:val="28"/>
        </w:rPr>
        <w:t>
      Күні 20__ жылғы "______" ______________</w:t>
      </w:r>
    </w:p>
    <w:bookmarkEnd w:id="204"/>
    <w:bookmarkStart w:name="z740" w:id="205"/>
    <w:p>
      <w:pPr>
        <w:spacing w:after="0"/>
        <w:ind w:left="0"/>
        <w:jc w:val="both"/>
      </w:pPr>
      <w:r>
        <w:rPr>
          <w:rFonts w:ascii="Times New Roman"/>
          <w:b w:val="false"/>
          <w:i w:val="false"/>
          <w:color w:val="000000"/>
          <w:sz w:val="28"/>
        </w:rPr>
        <w:t>
      Ескертпе: нысан "Кредиттік тәуекел ескеріле отырып мөлшерленген шартты және ықтимал міндеттемелердің талдамасы туралы есеп" әкімшілік деректерді өтеусіз негізде жинауға арналған нысанын толтыру бойынша түсіндірмеге сәйкес толтырылады.</w:t>
      </w:r>
    </w:p>
    <w:bookmarkEnd w:id="2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"Кредиттік тәуекел ескеріле отырып мөлшерленген шартты және ықтимал міндеттемелердің талдамасы туралы есеп" әкімшілік деректерді өтеусіз негізде жинауға арналған нысанына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743" w:id="206"/>
    <w:p>
      <w:pPr>
        <w:spacing w:after="0"/>
        <w:ind w:left="0"/>
        <w:jc w:val="left"/>
      </w:pPr>
      <w:r>
        <w:rPr>
          <w:rFonts w:ascii="Times New Roman"/>
          <w:b/>
          <w:i w:val="false"/>
          <w:color w:val="000000"/>
        </w:rPr>
        <w:t xml:space="preserve"> Кредиттік тәуекел ескеріле отырып мөлшерленген шартты және ықтимал міндеттемелердің талдамасы туралы есеп  (индексі – 5_RUVO_IO_APK, кезеңділігі – ай сайын) әкімшілік деректерді өтеусіз негізде жинауға арналған нысанын  толтыру бойынша түсіндірме</w:t>
      </w:r>
    </w:p>
    <w:bookmarkEnd w:id="206"/>
    <w:bookmarkStart w:name="z744" w:id="207"/>
    <w:p>
      <w:pPr>
        <w:spacing w:after="0"/>
        <w:ind w:left="0"/>
        <w:jc w:val="left"/>
      </w:pPr>
      <w:r>
        <w:rPr>
          <w:rFonts w:ascii="Times New Roman"/>
          <w:b/>
          <w:i w:val="false"/>
          <w:color w:val="000000"/>
        </w:rPr>
        <w:t xml:space="preserve"> 1-тарау. Жалпы ережелер</w:t>
      </w:r>
    </w:p>
    <w:bookmarkEnd w:id="207"/>
    <w:bookmarkStart w:name="z745" w:id="208"/>
    <w:p>
      <w:pPr>
        <w:spacing w:after="0"/>
        <w:ind w:left="0"/>
        <w:jc w:val="both"/>
      </w:pPr>
      <w:r>
        <w:rPr>
          <w:rFonts w:ascii="Times New Roman"/>
          <w:b w:val="false"/>
          <w:i w:val="false"/>
          <w:color w:val="000000"/>
          <w:sz w:val="28"/>
        </w:rPr>
        <w:t>
      1. Осы түсіндірмеде "Кредиттік тәуекел ескеріле отырып мөлшерленген шартты және ықтимал міндеттемелердің талдамасы туралы есеп" әкімшілік деректерді өтеусіз негізде жинауға арналған нысанын (бұдан әрі – Нысан) толтыру бойынша бірыңғай талаптар айқындалады.</w:t>
      </w:r>
    </w:p>
    <w:bookmarkEnd w:id="208"/>
    <w:bookmarkStart w:name="z746" w:id="209"/>
    <w:p>
      <w:pPr>
        <w:spacing w:after="0"/>
        <w:ind w:left="0"/>
        <w:jc w:val="both"/>
      </w:pPr>
      <w:r>
        <w:rPr>
          <w:rFonts w:ascii="Times New Roman"/>
          <w:b w:val="false"/>
          <w:i w:val="false"/>
          <w:color w:val="000000"/>
          <w:sz w:val="28"/>
        </w:rPr>
        <w:t>
      2. Нысан есепті кезеңнің соңындағы жағдай бойынша жасалады.</w:t>
      </w:r>
    </w:p>
    <w:bookmarkEnd w:id="209"/>
    <w:bookmarkStart w:name="z747" w:id="210"/>
    <w:p>
      <w:pPr>
        <w:spacing w:after="0"/>
        <w:ind w:left="0"/>
        <w:jc w:val="both"/>
      </w:pPr>
      <w:r>
        <w:rPr>
          <w:rFonts w:ascii="Times New Roman"/>
          <w:b w:val="false"/>
          <w:i w:val="false"/>
          <w:color w:val="000000"/>
          <w:sz w:val="28"/>
        </w:rPr>
        <w:t>
      3. Нысандағы деректер мың теңгемен толтырылады. 500 (бес жүз) теңгеден аз сома 0 (нөлге) дейін дөңгелектенеді, ал 500 (бес жүз) теңгеге тең және одан көп сома 1 000 (бір мың) теңгеге дейін дөңгелектенеді.</w:t>
      </w:r>
    </w:p>
    <w:bookmarkEnd w:id="210"/>
    <w:bookmarkStart w:name="z748" w:id="211"/>
    <w:p>
      <w:pPr>
        <w:spacing w:after="0"/>
        <w:ind w:left="0"/>
        <w:jc w:val="both"/>
      </w:pPr>
      <w:r>
        <w:rPr>
          <w:rFonts w:ascii="Times New Roman"/>
          <w:b w:val="false"/>
          <w:i w:val="false"/>
          <w:color w:val="000000"/>
          <w:sz w:val="28"/>
        </w:rPr>
        <w:t>
      4. Нысанға басшы немесе есепке қол қою функциясы жүктелген адам және орындаушы қол қояды.</w:t>
      </w:r>
    </w:p>
    <w:bookmarkEnd w:id="211"/>
    <w:bookmarkStart w:name="z749" w:id="212"/>
    <w:p>
      <w:pPr>
        <w:spacing w:after="0"/>
        <w:ind w:left="0"/>
        <w:jc w:val="left"/>
      </w:pPr>
      <w:r>
        <w:rPr>
          <w:rFonts w:ascii="Times New Roman"/>
          <w:b/>
          <w:i w:val="false"/>
          <w:color w:val="000000"/>
        </w:rPr>
        <w:t xml:space="preserve"> 2-тарау. Нысанды толтыру бойынша түсіндірме</w:t>
      </w:r>
    </w:p>
    <w:bookmarkEnd w:id="212"/>
    <w:bookmarkStart w:name="z750" w:id="213"/>
    <w:p>
      <w:pPr>
        <w:spacing w:after="0"/>
        <w:ind w:left="0"/>
        <w:jc w:val="both"/>
      </w:pPr>
      <w:r>
        <w:rPr>
          <w:rFonts w:ascii="Times New Roman"/>
          <w:b w:val="false"/>
          <w:i w:val="false"/>
          <w:color w:val="000000"/>
          <w:sz w:val="28"/>
        </w:rPr>
        <w:t xml:space="preserve">
      5. Нысан "Пруденциялық нормативтерді және ипотекалық ұйымдар және агроөнеркәсіп кешені саласындағы ұлттық басқарушы холдингтің еншілес ұйымдары сақтауға міндетті өзге де нормалар мен лимиттерді белгілеу туралы" Қазақстан Республикасы Ұлттық Банкі Басқармасының 2016 жылғы 26 желтоқсандағы № 308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14788 болып тіркелген) сәйкес толтырылады.</w:t>
      </w:r>
    </w:p>
    <w:bookmarkEnd w:id="213"/>
    <w:bookmarkStart w:name="z751" w:id="214"/>
    <w:p>
      <w:pPr>
        <w:spacing w:after="0"/>
        <w:ind w:left="0"/>
        <w:jc w:val="both"/>
      </w:pPr>
      <w:r>
        <w:rPr>
          <w:rFonts w:ascii="Times New Roman"/>
          <w:b w:val="false"/>
          <w:i w:val="false"/>
          <w:color w:val="000000"/>
          <w:sz w:val="28"/>
        </w:rPr>
        <w:t>
      6. 1, 2, 3, 4, 5, 6, 7, 8, 9, 10, 11, 12, 13, 14, 15, 16, 17, 18, 19, 20, 21, 22, 23, 24, 25, 26, 27, 28, 29, 30, 31, 32, 33, 34, 35, 36, 37, 38, 39, 40, 41, 42, 43, 44, 45, 46, 47, 48, 49, 50, 51, 52, 53, 54, 55, 56 және 57-жолдардың 3-бағанында кредиттік тәуекел дәрежесі бойынша мөлшерленуге тиіс шартты және ықтимал міндеттемелер бойынша сома көрсетіледі.</w:t>
      </w:r>
    </w:p>
    <w:bookmarkEnd w:id="214"/>
    <w:bookmarkStart w:name="z752" w:id="215"/>
    <w:p>
      <w:pPr>
        <w:spacing w:after="0"/>
        <w:ind w:left="0"/>
        <w:jc w:val="both"/>
      </w:pPr>
      <w:r>
        <w:rPr>
          <w:rFonts w:ascii="Times New Roman"/>
          <w:b w:val="false"/>
          <w:i w:val="false"/>
          <w:color w:val="000000"/>
          <w:sz w:val="28"/>
        </w:rPr>
        <w:t>
      7. 1, 2, 3, 4, 5, 6, 7, 8, 9, 10, 11, 12, 13, 14, 15, 16, 17, 18, 19, 20, 21, 22, 23, 24, 25, 26, 27, 28, 29, 30, 31, 32, 33, 34, 35, 36, 37, 38, 39, 40, 41, 42, 43, 44, 45, 46, 47, 48, 49, 50, 51, 52, 53, 54, 55, 56 және 57-жолдардың 6-бағанында пайызбен конверсия коэффициентінің мәніне (4-баған) және пайызбен кредиттік тәуекел коэффициентінің мәніне (5-баған) көбейтілген шартты және ықтимал міндеттемелер бойынша сома көрсетіледі.</w:t>
      </w:r>
    </w:p>
    <w:bookmarkEnd w:id="215"/>
    <w:bookmarkStart w:name="z753" w:id="216"/>
    <w:p>
      <w:pPr>
        <w:spacing w:after="0"/>
        <w:ind w:left="0"/>
        <w:jc w:val="both"/>
      </w:pPr>
      <w:r>
        <w:rPr>
          <w:rFonts w:ascii="Times New Roman"/>
          <w:b w:val="false"/>
          <w:i w:val="false"/>
          <w:color w:val="000000"/>
          <w:sz w:val="28"/>
        </w:rPr>
        <w:t>
      8. Мәліметтер болмаған кезде Нысан нөлдік қалдықтармен ұсынылады.</w:t>
      </w:r>
    </w:p>
    <w:bookmarkEnd w:id="2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2025 жылғы "__" ______</w:t>
            </w:r>
            <w:r>
              <w:br/>
            </w:r>
            <w:r>
              <w:rPr>
                <w:rFonts w:ascii="Times New Roman"/>
                <w:b w:val="false"/>
                <w:i w:val="false"/>
                <w:color w:val="000000"/>
                <w:sz w:val="20"/>
              </w:rPr>
              <w:t>№ ___ қаулысына</w:t>
            </w:r>
            <w:r>
              <w:br/>
            </w:r>
            <w:r>
              <w:rPr>
                <w:rFonts w:ascii="Times New Roman"/>
                <w:b w:val="false"/>
                <w:i w:val="false"/>
                <w:color w:val="000000"/>
                <w:sz w:val="20"/>
              </w:rPr>
              <w:t>қосымша</w:t>
            </w:r>
          </w:p>
        </w:tc>
      </w:tr>
    </w:tbl>
    <w:bookmarkStart w:name="z452" w:id="217"/>
    <w:p>
      <w:pPr>
        <w:spacing w:after="0"/>
        <w:ind w:left="0"/>
        <w:jc w:val="left"/>
      </w:pPr>
      <w:r>
        <w:rPr>
          <w:rFonts w:ascii="Times New Roman"/>
          <w:b/>
          <w:i w:val="false"/>
          <w:color w:val="000000"/>
        </w:rPr>
        <w:t xml:space="preserve"> Қазақстан Республикасы Ұлттық Банкі Басқармасының күші жойылған кейбір қаулыларының тізбесі</w:t>
      </w:r>
    </w:p>
    <w:bookmarkEnd w:id="217"/>
    <w:bookmarkStart w:name="z453" w:id="218"/>
    <w:p>
      <w:pPr>
        <w:spacing w:after="0"/>
        <w:ind w:left="0"/>
        <w:jc w:val="both"/>
      </w:pPr>
      <w:r>
        <w:rPr>
          <w:rFonts w:ascii="Times New Roman"/>
          <w:b w:val="false"/>
          <w:i w:val="false"/>
          <w:color w:val="000000"/>
          <w:sz w:val="28"/>
        </w:rPr>
        <w:t xml:space="preserve">
      1. "Ұлттық пошта операторының пруденциялық нормативтерді орындауы туралы есептіліктің тізбесін, нысандарын, мерзімдерін және оны ұсыну қағидаларын бекіту туралы" Қазақстан Республикасы Ұлттық Банкі Басқармасының 2019 жылғы 28 қарашадағы № 219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19712 болып тіркелген).</w:t>
      </w:r>
    </w:p>
    <w:bookmarkEnd w:id="218"/>
    <w:bookmarkStart w:name="z454" w:id="219"/>
    <w:p>
      <w:pPr>
        <w:spacing w:after="0"/>
        <w:ind w:left="0"/>
        <w:jc w:val="both"/>
      </w:pPr>
      <w:r>
        <w:rPr>
          <w:rFonts w:ascii="Times New Roman"/>
          <w:b w:val="false"/>
          <w:i w:val="false"/>
          <w:color w:val="000000"/>
          <w:sz w:val="28"/>
        </w:rPr>
        <w:t xml:space="preserve">
      2. "Ипотекалық ұйымдардың және агроөнеркәсіптік кешен субъектілеріне кредит беруді жүзеге асыратын, дауыс беретін акцияларының жүз пайызы тікелей немесе жанама түрде ұлттық басқарушы холдингке тиесілі ұйымдардың пруденциялық нормативтерді орындауы туралы есептіліктің тізбесін, нысандарын, ұсыну мерзімдері мен қағидаларын бекіту туралы" Қазақстан Республикасы Ұлттық Банкі Басқармасының 2022 жылғы 21 қарашадағы № 100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30934 болып тіркелген).</w:t>
      </w:r>
    </w:p>
    <w:bookmarkEnd w:id="219"/>
    <w:bookmarkStart w:name="z455" w:id="220"/>
    <w:p>
      <w:pPr>
        <w:spacing w:after="0"/>
        <w:ind w:left="0"/>
        <w:jc w:val="both"/>
      </w:pPr>
      <w:r>
        <w:rPr>
          <w:rFonts w:ascii="Times New Roman"/>
          <w:b w:val="false"/>
          <w:i w:val="false"/>
          <w:color w:val="000000"/>
          <w:sz w:val="28"/>
        </w:rPr>
        <w:t xml:space="preserve">
      3. "Қазақстан Республикасы Ұлттық Банкі Басқармасының кейбір қаулыларына банк операцияларының жекелеген түрлерін жүзеге асыратын ұйымдардың есептілікті ұсыну мәселелері бойынша өзгерістер мен толықтыру енгізу туралы" Қазақстан Республикасы Ұлттық Банкі Басқармасының 2023 жылғы 25 желтоқсандағы № 98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33869 болып тіркелген) бекітілген Қазақстан Республикасы Ұлттық Банкі Басқармасының есептілікті ұсыну мәселелері бойынша өзгерістер мен толықтырулар енгізілетін кейбір қаулылары тізбесінің 2-тармағы.</w:t>
      </w:r>
    </w:p>
    <w:bookmarkEnd w:id="22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