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d7d0" w14:textId="13bd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26 қарашадағы № 508 бұйрығы. Қазақстан Республикасының Әділет министрлігінде 2025 жылғы 28 қарашада № 37490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Республикасының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2026 жылғы 1 қаңтардан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 бұйрығына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бұйрықтарының тізбесі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16757 болып тіркелген).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"Өткізілуі қосылған құн салығынан босатылатын көлік құралдары мен ауыл шаруашылығы техникасының тізбесін бекіту туралы" Қазақстан Республикасы Инвестициялар және даму министрінің 2018 жылғы 27 ақпандағы № 138 бұйрығына өзгерістер енгізу туралы" Қазақстан Республикасы Индустрия және инфрақұрылымдық даму министрінің 2021 жылғы 29 сәуірдегі № 206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22692 болып тіркелген).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бұйрығына толықтырулар енгізу туралы" Қазақстан Республикасы Өнеркәсіп және құрылыс министрінің міндетін атқарушының 2025 жылғы 20 наурыздағы № 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35856 болып тіркелген).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