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fc9456" w14:textId="cfc945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 қойнауын пайдаланушы өндірген минералдық шикізаттың немесе қатты пайдалы қазбалардың өткен (есептік) тоқсандағы нақты көлемі туралы мәліметтер нысанын бекіту туралы</w:t>
      </w:r>
    </w:p>
    <w:p>
      <w:pPr>
        <w:spacing w:after="0"/>
        <w:ind w:left="0"/>
        <w:jc w:val="both"/>
      </w:pPr>
      <w:r>
        <w:rPr>
          <w:rFonts w:ascii="Times New Roman"/>
          <w:b w:val="false"/>
          <w:i w:val="false"/>
          <w:color w:val="000000"/>
          <w:sz w:val="28"/>
        </w:rPr>
        <w:t>Қазақстан Республикасы Өнеркәсіп және құрылыс министрінің м.а. 2025 жылғы 25 қарашадағы № 505 бұйрығы. Қазақстан Республикасының Әділет министрлігінде 2025 жылғы 26 қарашада № 37469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Осы қаулы 01.01.2026 ж. бастап қолданысқа енгізіледі.</w:t>
      </w:r>
    </w:p>
    <w:bookmarkStart w:name="z6" w:id="0"/>
    <w:p>
      <w:pPr>
        <w:spacing w:after="0"/>
        <w:ind w:left="0"/>
        <w:jc w:val="both"/>
      </w:pPr>
      <w:r>
        <w:rPr>
          <w:rFonts w:ascii="Times New Roman"/>
          <w:b w:val="false"/>
          <w:i w:val="false"/>
          <w:color w:val="000000"/>
          <w:sz w:val="28"/>
        </w:rPr>
        <w:t xml:space="preserve">
      Қазақстан Республикасының Салық кодексінің </w:t>
      </w:r>
      <w:r>
        <w:rPr>
          <w:rFonts w:ascii="Times New Roman"/>
          <w:b w:val="false"/>
          <w:i w:val="false"/>
          <w:color w:val="000000"/>
          <w:sz w:val="28"/>
        </w:rPr>
        <w:t>779-бабына</w:t>
      </w:r>
      <w:r>
        <w:rPr>
          <w:rFonts w:ascii="Times New Roman"/>
          <w:b w:val="false"/>
          <w:i w:val="false"/>
          <w:color w:val="000000"/>
          <w:sz w:val="28"/>
        </w:rPr>
        <w:t xml:space="preserve"> және "Мемлекеттік статистика туралы" Қазақстан Республикасы Заңының 16-бабы </w:t>
      </w:r>
      <w:r>
        <w:rPr>
          <w:rFonts w:ascii="Times New Roman"/>
          <w:b w:val="false"/>
          <w:i w:val="false"/>
          <w:color w:val="000000"/>
          <w:sz w:val="28"/>
        </w:rPr>
        <w:t>3-тармағының</w:t>
      </w:r>
      <w:r>
        <w:rPr>
          <w:rFonts w:ascii="Times New Roman"/>
          <w:b w:val="false"/>
          <w:i w:val="false"/>
          <w:color w:val="000000"/>
          <w:sz w:val="28"/>
        </w:rPr>
        <w:t xml:space="preserve"> 2) тармақшасына сәйкес БҰЙЫРАМЫН:</w:t>
      </w:r>
    </w:p>
    <w:bookmarkEnd w:id="0"/>
    <w:bookmarkStart w:name="z7" w:id="1"/>
    <w:p>
      <w:pPr>
        <w:spacing w:after="0"/>
        <w:ind w:left="0"/>
        <w:jc w:val="both"/>
      </w:pPr>
      <w:r>
        <w:rPr>
          <w:rFonts w:ascii="Times New Roman"/>
          <w:b w:val="false"/>
          <w:i w:val="false"/>
          <w:color w:val="000000"/>
          <w:sz w:val="28"/>
        </w:rPr>
        <w:t xml:space="preserve">
      1. Қоса беріліп отырған Жер қойнауын пайдаланушы өндірген минералдық шикізаттың немесе қатты пайдалы қазбалардың өткен (есептік) тоқсандағы нақты көлемі туралы мәліметтердің </w:t>
      </w:r>
      <w:r>
        <w:rPr>
          <w:rFonts w:ascii="Times New Roman"/>
          <w:b w:val="false"/>
          <w:i w:val="false"/>
          <w:color w:val="000000"/>
          <w:sz w:val="28"/>
        </w:rPr>
        <w:t>нысаны</w:t>
      </w:r>
      <w:r>
        <w:rPr>
          <w:rFonts w:ascii="Times New Roman"/>
          <w:b w:val="false"/>
          <w:i w:val="false"/>
          <w:color w:val="000000"/>
          <w:sz w:val="28"/>
        </w:rPr>
        <w:t xml:space="preserve"> белгіленсін.</w:t>
      </w:r>
    </w:p>
    <w:bookmarkEnd w:id="1"/>
    <w:bookmarkStart w:name="z8" w:id="2"/>
    <w:p>
      <w:pPr>
        <w:spacing w:after="0"/>
        <w:ind w:left="0"/>
        <w:jc w:val="both"/>
      </w:pPr>
      <w:r>
        <w:rPr>
          <w:rFonts w:ascii="Times New Roman"/>
          <w:b w:val="false"/>
          <w:i w:val="false"/>
          <w:color w:val="000000"/>
          <w:sz w:val="28"/>
        </w:rPr>
        <w:t>
      2. Қазақстан Республикасы Өнеркәсіп және құрылыс министрлігінің Геология комитеті:</w:t>
      </w:r>
    </w:p>
    <w:bookmarkEnd w:id="2"/>
    <w:bookmarkStart w:name="z9" w:id="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3"/>
    <w:bookmarkStart w:name="z10" w:id="4"/>
    <w:p>
      <w:pPr>
        <w:spacing w:after="0"/>
        <w:ind w:left="0"/>
        <w:jc w:val="both"/>
      </w:pPr>
      <w:r>
        <w:rPr>
          <w:rFonts w:ascii="Times New Roman"/>
          <w:b w:val="false"/>
          <w:i w:val="false"/>
          <w:color w:val="000000"/>
          <w:sz w:val="28"/>
        </w:rPr>
        <w:t>
      2) осы бұйрықты Қазақстан Республикасы Өнеркәсіп және құрылыс министрлігінің интернет-ресурсында орналастыруды қамтамасыз етсін.</w:t>
      </w:r>
    </w:p>
    <w:bookmarkEnd w:id="4"/>
    <w:bookmarkStart w:name="z11"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Өнеркәсіп және құрылыс вице-министріне жүктелсін.</w:t>
      </w:r>
    </w:p>
    <w:bookmarkEnd w:id="5"/>
    <w:bookmarkStart w:name="z12" w:id="6"/>
    <w:p>
      <w:pPr>
        <w:spacing w:after="0"/>
        <w:ind w:left="0"/>
        <w:jc w:val="both"/>
      </w:pPr>
      <w:r>
        <w:rPr>
          <w:rFonts w:ascii="Times New Roman"/>
          <w:b w:val="false"/>
          <w:i w:val="false"/>
          <w:color w:val="000000"/>
          <w:sz w:val="28"/>
        </w:rPr>
        <w:t>
      4. Осы бұйрық 2026 жылғы 1 қаңтардан бастап қолданысқа енгізіледі және ресми жариялануға тиіс.</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20"/>
              <w:ind w:left="20"/>
              <w:jc w:val="both"/>
            </w:pPr>
            <w:r>
              <w:rPr>
                <w:rFonts w:ascii="Times New Roman"/>
                <w:b w:val="false"/>
                <w:i/>
                <w:color w:val="000000"/>
                <w:sz w:val="20"/>
              </w:rPr>
              <w:t>Өнеркәсіп және құрылыс министрінің</w:t>
            </w:r>
          </w:p>
          <w:p>
            <w:pPr>
              <w:spacing w:after="0"/>
              <w:ind w:left="0"/>
              <w:jc w:val="left"/>
            </w:pPr>
          </w:p>
          <w:p>
            <w:pPr>
              <w:spacing w:after="20"/>
              <w:ind w:left="20"/>
              <w:jc w:val="both"/>
            </w:pPr>
            <w:r>
              <w:rPr>
                <w:rFonts w:ascii="Times New Roman"/>
                <w:b w:val="false"/>
                <w:i/>
                <w:color w:val="000000"/>
                <w:sz w:val="20"/>
              </w:rPr>
              <w:t>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И. Шархан</w:t>
            </w:r>
            <w:r>
              <w:rPr>
                <w:rFonts w:ascii="Times New Roman"/>
                <w:b w:val="false"/>
                <w:i w:val="false"/>
                <w:color w:val="000000"/>
                <w:sz w:val="20"/>
              </w:rPr>
              <w:t>
</w:t>
            </w:r>
          </w:p>
        </w:tc>
      </w:tr>
    </w:tbl>
    <w:bookmarkStart w:name="z14" w:id="7"/>
    <w:p>
      <w:pPr>
        <w:spacing w:after="0"/>
        <w:ind w:left="0"/>
        <w:jc w:val="both"/>
      </w:pPr>
      <w:r>
        <w:rPr>
          <w:rFonts w:ascii="Times New Roman"/>
          <w:b w:val="false"/>
          <w:i w:val="false"/>
          <w:color w:val="000000"/>
          <w:sz w:val="28"/>
        </w:rPr>
        <w:t>
      "КЕЛІСІЛДІ"</w:t>
      </w:r>
    </w:p>
    <w:bookmarkEnd w:id="7"/>
    <w:bookmarkStart w:name="z15" w:id="8"/>
    <w:p>
      <w:pPr>
        <w:spacing w:after="0"/>
        <w:ind w:left="0"/>
        <w:jc w:val="both"/>
      </w:pPr>
      <w:r>
        <w:rPr>
          <w:rFonts w:ascii="Times New Roman"/>
          <w:b w:val="false"/>
          <w:i w:val="false"/>
          <w:color w:val="000000"/>
          <w:sz w:val="28"/>
        </w:rPr>
        <w:t>
      Қазақстан Республикасы</w:t>
      </w:r>
    </w:p>
    <w:bookmarkEnd w:id="8"/>
    <w:bookmarkStart w:name="z16" w:id="9"/>
    <w:p>
      <w:pPr>
        <w:spacing w:after="0"/>
        <w:ind w:left="0"/>
        <w:jc w:val="both"/>
      </w:pPr>
      <w:r>
        <w:rPr>
          <w:rFonts w:ascii="Times New Roman"/>
          <w:b w:val="false"/>
          <w:i w:val="false"/>
          <w:color w:val="000000"/>
          <w:sz w:val="28"/>
        </w:rPr>
        <w:t>
      Стратегиялық жоспарлау және</w:t>
      </w:r>
    </w:p>
    <w:bookmarkEnd w:id="9"/>
    <w:bookmarkStart w:name="z17" w:id="10"/>
    <w:p>
      <w:pPr>
        <w:spacing w:after="0"/>
        <w:ind w:left="0"/>
        <w:jc w:val="both"/>
      </w:pPr>
      <w:r>
        <w:rPr>
          <w:rFonts w:ascii="Times New Roman"/>
          <w:b w:val="false"/>
          <w:i w:val="false"/>
          <w:color w:val="000000"/>
          <w:sz w:val="28"/>
        </w:rPr>
        <w:t>
      реформалар агенттігі</w:t>
      </w:r>
    </w:p>
    <w:bookmarkEnd w:id="10"/>
    <w:bookmarkStart w:name="z18" w:id="11"/>
    <w:p>
      <w:pPr>
        <w:spacing w:after="0"/>
        <w:ind w:left="0"/>
        <w:jc w:val="both"/>
      </w:pPr>
      <w:r>
        <w:rPr>
          <w:rFonts w:ascii="Times New Roman"/>
          <w:b w:val="false"/>
          <w:i w:val="false"/>
          <w:color w:val="000000"/>
          <w:sz w:val="28"/>
        </w:rPr>
        <w:t>
      Ұлттық статистика бюросы</w:t>
      </w:r>
    </w:p>
    <w:bookmarkEnd w:id="11"/>
    <w:bookmarkStart w:name="z19" w:id="12"/>
    <w:p>
      <w:pPr>
        <w:spacing w:after="0"/>
        <w:ind w:left="0"/>
        <w:jc w:val="both"/>
      </w:pPr>
      <w:r>
        <w:rPr>
          <w:rFonts w:ascii="Times New Roman"/>
          <w:b w:val="false"/>
          <w:i w:val="false"/>
          <w:color w:val="000000"/>
          <w:sz w:val="28"/>
        </w:rPr>
        <w:t>
      "КЕЛІСІЛДІ"</w:t>
      </w:r>
    </w:p>
    <w:bookmarkEnd w:id="12"/>
    <w:bookmarkStart w:name="z20" w:id="13"/>
    <w:p>
      <w:pPr>
        <w:spacing w:after="0"/>
        <w:ind w:left="0"/>
        <w:jc w:val="both"/>
      </w:pPr>
      <w:r>
        <w:rPr>
          <w:rFonts w:ascii="Times New Roman"/>
          <w:b w:val="false"/>
          <w:i w:val="false"/>
          <w:color w:val="000000"/>
          <w:sz w:val="28"/>
        </w:rPr>
        <w:t>
      Қазақстан Республикасы</w:t>
      </w:r>
    </w:p>
    <w:bookmarkEnd w:id="13"/>
    <w:bookmarkStart w:name="z21" w:id="14"/>
    <w:p>
      <w:pPr>
        <w:spacing w:after="0"/>
        <w:ind w:left="0"/>
        <w:jc w:val="both"/>
      </w:pPr>
      <w:r>
        <w:rPr>
          <w:rFonts w:ascii="Times New Roman"/>
          <w:b w:val="false"/>
          <w:i w:val="false"/>
          <w:color w:val="000000"/>
          <w:sz w:val="28"/>
        </w:rPr>
        <w:t>
      Қаржы министрлігі</w:t>
      </w:r>
    </w:p>
    <w:bookmarkEnd w:id="14"/>
    <w:bookmarkStart w:name="z22" w:id="15"/>
    <w:p>
      <w:pPr>
        <w:spacing w:after="0"/>
        <w:ind w:left="0"/>
        <w:jc w:val="both"/>
      </w:pPr>
      <w:r>
        <w:rPr>
          <w:rFonts w:ascii="Times New Roman"/>
          <w:b w:val="false"/>
          <w:i w:val="false"/>
          <w:color w:val="000000"/>
          <w:sz w:val="28"/>
        </w:rPr>
        <w:t>
      "КЕЛІСІЛДІ"</w:t>
      </w:r>
    </w:p>
    <w:bookmarkEnd w:id="15"/>
    <w:bookmarkStart w:name="z23" w:id="16"/>
    <w:p>
      <w:pPr>
        <w:spacing w:after="0"/>
        <w:ind w:left="0"/>
        <w:jc w:val="both"/>
      </w:pPr>
      <w:r>
        <w:rPr>
          <w:rFonts w:ascii="Times New Roman"/>
          <w:b w:val="false"/>
          <w:i w:val="false"/>
          <w:color w:val="000000"/>
          <w:sz w:val="28"/>
        </w:rPr>
        <w:t>
      Қазақстан Республикасы</w:t>
      </w:r>
    </w:p>
    <w:bookmarkEnd w:id="16"/>
    <w:bookmarkStart w:name="z24" w:id="17"/>
    <w:p>
      <w:pPr>
        <w:spacing w:after="0"/>
        <w:ind w:left="0"/>
        <w:jc w:val="both"/>
      </w:pPr>
      <w:r>
        <w:rPr>
          <w:rFonts w:ascii="Times New Roman"/>
          <w:b w:val="false"/>
          <w:i w:val="false"/>
          <w:color w:val="000000"/>
          <w:sz w:val="28"/>
        </w:rPr>
        <w:t>
      Ұлттық экономика министрлігі</w:t>
      </w:r>
    </w:p>
    <w:bookmarkEnd w:id="1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Өнеркәсіп және құрылыс</w:t>
            </w:r>
            <w:r>
              <w:br/>
            </w:r>
            <w:r>
              <w:rPr>
                <w:rFonts w:ascii="Times New Roman"/>
                <w:b w:val="false"/>
                <w:i w:val="false"/>
                <w:color w:val="000000"/>
                <w:sz w:val="20"/>
              </w:rPr>
              <w:t>министрі міндетін атқарушының</w:t>
            </w:r>
            <w:r>
              <w:br/>
            </w:r>
            <w:r>
              <w:rPr>
                <w:rFonts w:ascii="Times New Roman"/>
                <w:b w:val="false"/>
                <w:i w:val="false"/>
                <w:color w:val="000000"/>
                <w:sz w:val="20"/>
              </w:rPr>
              <w:t>2025 жылғы 25 қарашадағы</w:t>
            </w:r>
            <w:r>
              <w:br/>
            </w:r>
            <w:r>
              <w:rPr>
                <w:rFonts w:ascii="Times New Roman"/>
                <w:b w:val="false"/>
                <w:i w:val="false"/>
                <w:color w:val="000000"/>
                <w:sz w:val="20"/>
              </w:rPr>
              <w:t>№ 505 Бұйрыққа қосымша</w:t>
            </w:r>
            <w:r>
              <w:br/>
            </w:r>
            <w:r>
              <w:rPr>
                <w:rFonts w:ascii="Times New Roman"/>
                <w:b w:val="false"/>
                <w:i w:val="false"/>
                <w:color w:val="000000"/>
                <w:sz w:val="20"/>
              </w:rPr>
              <w:t>Әкімшілік деректерді жинауға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арналған нысан</w:t>
            </w:r>
          </w:p>
        </w:tc>
      </w:tr>
    </w:tbl>
    <w:bookmarkStart w:name="z27" w:id="18"/>
    <w:p>
      <w:pPr>
        <w:spacing w:after="0"/>
        <w:ind w:left="0"/>
        <w:jc w:val="both"/>
      </w:pPr>
      <w:r>
        <w:rPr>
          <w:rFonts w:ascii="Times New Roman"/>
          <w:b w:val="false"/>
          <w:i w:val="false"/>
          <w:color w:val="000000"/>
          <w:sz w:val="28"/>
        </w:rPr>
        <w:t>
      Ұсынылады: жер қойнауын зерттеу жөніндегі уәкілетті органның аумақтық бөлімшелеріне.</w:t>
      </w:r>
    </w:p>
    <w:bookmarkEnd w:id="18"/>
    <w:bookmarkStart w:name="z28" w:id="19"/>
    <w:p>
      <w:pPr>
        <w:spacing w:after="0"/>
        <w:ind w:left="0"/>
        <w:jc w:val="both"/>
      </w:pPr>
      <w:r>
        <w:rPr>
          <w:rFonts w:ascii="Times New Roman"/>
          <w:b w:val="false"/>
          <w:i w:val="false"/>
          <w:color w:val="000000"/>
          <w:sz w:val="28"/>
        </w:rPr>
        <w:t>
      Әкімшілік деректерді өтеусіз негізде жинауға арналған нысан интернет – ресурста орналастырылған: minerals.e-qazyna.kz.</w:t>
      </w:r>
    </w:p>
    <w:bookmarkEnd w:id="19"/>
    <w:bookmarkStart w:name="z29" w:id="20"/>
    <w:p>
      <w:pPr>
        <w:spacing w:after="0"/>
        <w:ind w:left="0"/>
        <w:jc w:val="both"/>
      </w:pPr>
      <w:r>
        <w:rPr>
          <w:rFonts w:ascii="Times New Roman"/>
          <w:b w:val="false"/>
          <w:i w:val="false"/>
          <w:color w:val="000000"/>
          <w:sz w:val="28"/>
        </w:rPr>
        <w:t>
      Әкімшілік нысанның атауы: "Жер қойнауын пайдаланушы өндірген минералдық шикізаттың немесе қатты пайдалы қазбалардың өткен (есептік) тоқсандағы нақты көлемі туралы мәліметтер нысанын бекіту туралы".</w:t>
      </w:r>
    </w:p>
    <w:bookmarkEnd w:id="20"/>
    <w:bookmarkStart w:name="z30" w:id="21"/>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СФОД-1.</w:t>
      </w:r>
    </w:p>
    <w:bookmarkEnd w:id="21"/>
    <w:bookmarkStart w:name="z31" w:id="22"/>
    <w:p>
      <w:pPr>
        <w:spacing w:after="0"/>
        <w:ind w:left="0"/>
        <w:jc w:val="both"/>
      </w:pPr>
      <w:r>
        <w:rPr>
          <w:rFonts w:ascii="Times New Roman"/>
          <w:b w:val="false"/>
          <w:i w:val="false"/>
          <w:color w:val="000000"/>
          <w:sz w:val="28"/>
        </w:rPr>
        <w:t>
      Кезенділік: тоқсан сайын.</w:t>
      </w:r>
    </w:p>
    <w:bookmarkEnd w:id="22"/>
    <w:bookmarkStart w:name="z32" w:id="23"/>
    <w:p>
      <w:pPr>
        <w:spacing w:after="0"/>
        <w:ind w:left="0"/>
        <w:jc w:val="both"/>
      </w:pPr>
      <w:r>
        <w:rPr>
          <w:rFonts w:ascii="Times New Roman"/>
          <w:b w:val="false"/>
          <w:i w:val="false"/>
          <w:color w:val="000000"/>
          <w:sz w:val="28"/>
        </w:rPr>
        <w:t>
      Есепті кезең: ____ тоқсан 20 ____ жыл.</w:t>
      </w:r>
    </w:p>
    <w:bookmarkEnd w:id="23"/>
    <w:bookmarkStart w:name="z33" w:id="24"/>
    <w:p>
      <w:pPr>
        <w:spacing w:after="0"/>
        <w:ind w:left="0"/>
        <w:jc w:val="both"/>
      </w:pPr>
      <w:r>
        <w:rPr>
          <w:rFonts w:ascii="Times New Roman"/>
          <w:b w:val="false"/>
          <w:i w:val="false"/>
          <w:color w:val="000000"/>
          <w:sz w:val="28"/>
        </w:rPr>
        <w:t>
      Әкімшілік деректерді өтеусіз негізде әкімшілік деректерді жинауға арналған нысанды ұсынатын тұлғалар тобы: жер қойнауын пайдаланушылар.</w:t>
      </w:r>
    </w:p>
    <w:bookmarkEnd w:id="24"/>
    <w:bookmarkStart w:name="z34" w:id="25"/>
    <w:p>
      <w:pPr>
        <w:spacing w:after="0"/>
        <w:ind w:left="0"/>
        <w:jc w:val="both"/>
      </w:pPr>
      <w:r>
        <w:rPr>
          <w:rFonts w:ascii="Times New Roman"/>
          <w:b w:val="false"/>
          <w:i w:val="false"/>
          <w:color w:val="000000"/>
          <w:sz w:val="28"/>
        </w:rPr>
        <w:t xml:space="preserve">
      Әкімшілік деректерді өтеусіз негізде жинауға арналған нысанды ұсыну мерзімі: өткен (есептік) тоқсаннан кейінгі екінші айдың 15-күнінен кешіктірмей. </w:t>
      </w:r>
    </w:p>
    <w:bookmarkEnd w:id="25"/>
    <w:bookmarkStart w:name="z35" w:id="26"/>
    <w:p>
      <w:pPr>
        <w:spacing w:after="0"/>
        <w:ind w:left="0"/>
        <w:jc w:val="both"/>
      </w:pPr>
      <w:r>
        <w:rPr>
          <w:rFonts w:ascii="Times New Roman"/>
          <w:b w:val="false"/>
          <w:i w:val="false"/>
          <w:color w:val="000000"/>
          <w:sz w:val="28"/>
        </w:rPr>
        <w:t xml:space="preserve">
      ЖСН/БСН </w:t>
      </w:r>
    </w:p>
    <w:bookmarkEnd w:id="26"/>
    <w:bookmarkStart w:name="z36" w:id="27"/>
    <w:p>
      <w:pPr>
        <w:spacing w:after="0"/>
        <w:ind w:left="0"/>
        <w:jc w:val="both"/>
      </w:pPr>
      <w:r>
        <w:rPr>
          <w:rFonts w:ascii="Times New Roman"/>
          <w:b w:val="false"/>
          <w:i w:val="false"/>
          <w:color w:val="000000"/>
          <w:sz w:val="28"/>
        </w:rPr>
        <w:t xml:space="preserve">
      </w:t>
      </w:r>
    </w:p>
    <w:bookmarkEnd w:id="27"/>
    <w:p>
      <w:pPr>
        <w:spacing w:after="0"/>
        <w:ind w:left="0"/>
        <w:jc w:val="both"/>
      </w:pPr>
      <w:r>
        <w:drawing>
          <wp:inline distT="0" distB="0" distL="0" distR="0">
            <wp:extent cx="78105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04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7" w:id="28"/>
    <w:p>
      <w:pPr>
        <w:spacing w:after="0"/>
        <w:ind w:left="0"/>
        <w:jc w:val="both"/>
      </w:pPr>
      <w:r>
        <w:rPr>
          <w:rFonts w:ascii="Times New Roman"/>
          <w:b w:val="false"/>
          <w:i w:val="false"/>
          <w:color w:val="000000"/>
          <w:sz w:val="28"/>
        </w:rPr>
        <w:t xml:space="preserve">
      Жинау әдісі: Жер қойнауын зерттеу жөніндегі уәкілетті органның аумақтық бөлімшелеріне қағаз жеткізгіште және интернет-порталдың ақпараттық жүйесі арқылы электрондық түрде: Жер қойнауын пайдаланудың бірыңғай платформасы: minerals.e-qazyna.kz. </w:t>
      </w:r>
    </w:p>
    <w:bookmarkEnd w:id="28"/>
    <w:bookmarkStart w:name="z38" w:id="29"/>
    <w:p>
      <w:pPr>
        <w:spacing w:after="0"/>
        <w:ind w:left="0"/>
        <w:jc w:val="both"/>
      </w:pPr>
      <w:r>
        <w:rPr>
          <w:rFonts w:ascii="Times New Roman"/>
          <w:b w:val="false"/>
          <w:i w:val="false"/>
          <w:color w:val="000000"/>
          <w:sz w:val="28"/>
        </w:rPr>
        <w:t xml:space="preserve">
      1-кесте. </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пайдаланушының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лицензияның/ келісімшарттың №, берілген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орнының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қазбалардың түрі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bookmarkStart w:name="z39" w:id="30"/>
    <w:p>
      <w:pPr>
        <w:spacing w:after="0"/>
        <w:ind w:left="0"/>
        <w:jc w:val="both"/>
      </w:pPr>
      <w:r>
        <w:rPr>
          <w:rFonts w:ascii="Times New Roman"/>
          <w:b w:val="false"/>
          <w:i w:val="false"/>
          <w:color w:val="000000"/>
          <w:sz w:val="28"/>
        </w:rPr>
        <w:t>
      Кестенің жалғасы</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(есептік) тоқсан үшін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шикізатты немесе ҚПҚ өндірудің нақты көлемі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 кезінде жер қойнауындағы нормаланатын шығындардың көлемі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 кезінде жер қойнауындағы нақты шығындардың көлемі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шикізаттың немесе ҚПҚ-ның баланстық қорлары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шикізаттың баланстан тыс қорлары немесе ҚПҚ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қазбаларды мемлекеттік есепке енгізілмеген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шикізаттың немесе ҚПҚ-ның баланстық қорлары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шикізаттың баланстан тыс қорлары немесе ҚПҚ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шикізаттың немесе ҚПҚ-ның баланстық қорлары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шикізаттың баланстан тыс қорлары немесе ҚПҚ</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bl>
    <w:bookmarkStart w:name="z40" w:id="31"/>
    <w:p>
      <w:pPr>
        <w:spacing w:after="0"/>
        <w:ind w:left="0"/>
        <w:jc w:val="both"/>
      </w:pPr>
      <w:r>
        <w:rPr>
          <w:rFonts w:ascii="Times New Roman"/>
          <w:b w:val="false"/>
          <w:i w:val="false"/>
          <w:color w:val="000000"/>
          <w:sz w:val="28"/>
        </w:rPr>
        <w:t>
      Кестенің жалғасы</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(есептік) тоқсан үшін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шикізатты немесе ҚПҚ өндірудің нақты көлемі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 кезінде жер қойнауындағы нормаланатын шығындардың көлемі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 кезінде жер қойнауындағы нақты шығындардың көлемі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32"/>
          <w:p>
            <w:pPr>
              <w:spacing w:after="20"/>
              <w:ind w:left="20"/>
              <w:jc w:val="both"/>
            </w:pPr>
            <w:r>
              <w:rPr>
                <w:rFonts w:ascii="Times New Roman"/>
                <w:b w:val="false"/>
                <w:i w:val="false"/>
                <w:color w:val="000000"/>
                <w:sz w:val="20"/>
              </w:rPr>
              <w:t>
KAZRC бойынша ресурстар</w:t>
            </w:r>
          </w:p>
          <w:bookmarkEnd w:id="32"/>
          <w:p>
            <w:pPr>
              <w:spacing w:after="20"/>
              <w:ind w:left="20"/>
              <w:jc w:val="both"/>
            </w:pPr>
            <w:r>
              <w:rPr>
                <w:rFonts w:ascii="Times New Roman"/>
                <w:b w:val="false"/>
                <w:i w:val="false"/>
                <w:color w:val="000000"/>
                <w:sz w:val="20"/>
              </w:rPr>
              <w:t>
(өлшенген, анықталған санаттар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KAZRC бойынша қорлар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33"/>
          <w:p>
            <w:pPr>
              <w:spacing w:after="20"/>
              <w:ind w:left="20"/>
              <w:jc w:val="both"/>
            </w:pPr>
            <w:r>
              <w:rPr>
                <w:rFonts w:ascii="Times New Roman"/>
                <w:b w:val="false"/>
                <w:i w:val="false"/>
                <w:color w:val="000000"/>
                <w:sz w:val="20"/>
              </w:rPr>
              <w:t>
KAZRC бойынша ресурстар</w:t>
            </w:r>
          </w:p>
          <w:bookmarkEnd w:id="33"/>
          <w:p>
            <w:pPr>
              <w:spacing w:after="20"/>
              <w:ind w:left="20"/>
              <w:jc w:val="both"/>
            </w:pPr>
            <w:r>
              <w:rPr>
                <w:rFonts w:ascii="Times New Roman"/>
                <w:b w:val="false"/>
                <w:i w:val="false"/>
                <w:color w:val="000000"/>
                <w:sz w:val="20"/>
              </w:rPr>
              <w:t>
(болжамды санат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34"/>
          <w:p>
            <w:pPr>
              <w:spacing w:after="20"/>
              <w:ind w:left="20"/>
              <w:jc w:val="both"/>
            </w:pPr>
            <w:r>
              <w:rPr>
                <w:rFonts w:ascii="Times New Roman"/>
                <w:b w:val="false"/>
                <w:i w:val="false"/>
                <w:color w:val="000000"/>
                <w:sz w:val="20"/>
              </w:rPr>
              <w:t>
KAZRC бойынша ресурстар</w:t>
            </w:r>
          </w:p>
          <w:bookmarkEnd w:id="34"/>
          <w:p>
            <w:pPr>
              <w:spacing w:after="20"/>
              <w:ind w:left="20"/>
              <w:jc w:val="both"/>
            </w:pPr>
            <w:r>
              <w:rPr>
                <w:rFonts w:ascii="Times New Roman"/>
                <w:b w:val="false"/>
                <w:i w:val="false"/>
                <w:color w:val="000000"/>
                <w:sz w:val="20"/>
              </w:rPr>
              <w:t>
(өлшенген, анықталған санаттар бойынша)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KAZRC бойынша қорлар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 w:id="35"/>
          <w:p>
            <w:pPr>
              <w:spacing w:after="20"/>
              <w:ind w:left="20"/>
              <w:jc w:val="both"/>
            </w:pPr>
            <w:r>
              <w:rPr>
                <w:rFonts w:ascii="Times New Roman"/>
                <w:b w:val="false"/>
                <w:i w:val="false"/>
                <w:color w:val="000000"/>
                <w:sz w:val="20"/>
              </w:rPr>
              <w:t>
KAZRC бойынша ресурстар</w:t>
            </w:r>
          </w:p>
          <w:bookmarkEnd w:id="35"/>
          <w:p>
            <w:pPr>
              <w:spacing w:after="20"/>
              <w:ind w:left="20"/>
              <w:jc w:val="both"/>
            </w:pPr>
            <w:r>
              <w:rPr>
                <w:rFonts w:ascii="Times New Roman"/>
                <w:b w:val="false"/>
                <w:i w:val="false"/>
                <w:color w:val="000000"/>
                <w:sz w:val="20"/>
              </w:rPr>
              <w:t>
(өлшенген, анықталған санаттар бойынша)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KAZRC бойынша қорлар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 w:id="36"/>
          <w:p>
            <w:pPr>
              <w:spacing w:after="20"/>
              <w:ind w:left="20"/>
              <w:jc w:val="both"/>
            </w:pPr>
            <w:r>
              <w:rPr>
                <w:rFonts w:ascii="Times New Roman"/>
                <w:b w:val="false"/>
                <w:i w:val="false"/>
                <w:color w:val="000000"/>
                <w:sz w:val="20"/>
              </w:rPr>
              <w:t>
KAZRC бойынша ресурстар</w:t>
            </w:r>
          </w:p>
          <w:bookmarkEnd w:id="36"/>
          <w:p>
            <w:pPr>
              <w:spacing w:after="20"/>
              <w:ind w:left="20"/>
              <w:jc w:val="both"/>
            </w:pPr>
            <w:r>
              <w:rPr>
                <w:rFonts w:ascii="Times New Roman"/>
                <w:b w:val="false"/>
                <w:i w:val="false"/>
                <w:color w:val="000000"/>
                <w:sz w:val="20"/>
              </w:rPr>
              <w:t>
(болжамды санат бойынша)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bl>
    <w:bookmarkStart w:name="z46" w:id="37"/>
    <w:p>
      <w:pPr>
        <w:spacing w:after="0"/>
        <w:ind w:left="0"/>
        <w:jc w:val="both"/>
      </w:pPr>
      <w:r>
        <w:rPr>
          <w:rFonts w:ascii="Times New Roman"/>
          <w:b w:val="false"/>
          <w:i w:val="false"/>
          <w:color w:val="000000"/>
          <w:sz w:val="28"/>
        </w:rPr>
        <w:t>
      Кестенің жалғасы</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есепті кезеңдер үшін түзету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кезеңі (тоқсан)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шикізатты немесе ҚПҚ-ны өндірудің нақты көлемі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 кезінде жер қойнауындағы нормаланатын шығындардың көлемі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 кезінде жер қойнауындағы нақты шығындардың көлемі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шикізаттың немесе ҚПҚ-ның баланстық қорлары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шикізаттың немесе ҚПҚ баланстан тыс қорлары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қазбаларды мемлекеттік есепке енгізілмеген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шикізаттың немесе ҚПҚ-ның баланстық қорлары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шикізаттың немесе ҚПҚ баланстан тыс қорлары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шикізаттың немесе ҚПҚ-ның баланстық қорлары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шикізаттың немесе ҚПҚ баланстан тыс қорлары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bl>
    <w:bookmarkStart w:name="z47" w:id="38"/>
    <w:p>
      <w:pPr>
        <w:spacing w:after="0"/>
        <w:ind w:left="0"/>
        <w:jc w:val="both"/>
      </w:pPr>
      <w:r>
        <w:rPr>
          <w:rFonts w:ascii="Times New Roman"/>
          <w:b w:val="false"/>
          <w:i w:val="false"/>
          <w:color w:val="000000"/>
          <w:sz w:val="28"/>
        </w:rPr>
        <w:t>
      Кестенің жалғасы</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есепті кезеңдер үшін түзету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шикізатты немесе ҚПҚ өндірудің нақты көлемі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 кезінде жер қойнауындағы нормаланатын шығындардың көлемі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 кезінде жер қойнауындағы нақты шығындардың көлемі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39"/>
          <w:p>
            <w:pPr>
              <w:spacing w:after="20"/>
              <w:ind w:left="20"/>
              <w:jc w:val="both"/>
            </w:pPr>
            <w:r>
              <w:rPr>
                <w:rFonts w:ascii="Times New Roman"/>
                <w:b w:val="false"/>
                <w:i w:val="false"/>
                <w:color w:val="000000"/>
                <w:sz w:val="20"/>
              </w:rPr>
              <w:t>
KAZRC бойынша ресурстар</w:t>
            </w:r>
          </w:p>
          <w:bookmarkEnd w:id="39"/>
          <w:p>
            <w:pPr>
              <w:spacing w:after="20"/>
              <w:ind w:left="20"/>
              <w:jc w:val="both"/>
            </w:pPr>
            <w:r>
              <w:rPr>
                <w:rFonts w:ascii="Times New Roman"/>
                <w:b w:val="false"/>
                <w:i w:val="false"/>
                <w:color w:val="000000"/>
                <w:sz w:val="20"/>
              </w:rPr>
              <w:t>
(өлшенген, анықталған санаттар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KAZRC бойынша қорлар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40"/>
          <w:p>
            <w:pPr>
              <w:spacing w:after="20"/>
              <w:ind w:left="20"/>
              <w:jc w:val="both"/>
            </w:pPr>
            <w:r>
              <w:rPr>
                <w:rFonts w:ascii="Times New Roman"/>
                <w:b w:val="false"/>
                <w:i w:val="false"/>
                <w:color w:val="000000"/>
                <w:sz w:val="20"/>
              </w:rPr>
              <w:t>
KAZRC бойынша ресурстар</w:t>
            </w:r>
          </w:p>
          <w:bookmarkEnd w:id="40"/>
          <w:p>
            <w:pPr>
              <w:spacing w:after="20"/>
              <w:ind w:left="20"/>
              <w:jc w:val="both"/>
            </w:pPr>
            <w:r>
              <w:rPr>
                <w:rFonts w:ascii="Times New Roman"/>
                <w:b w:val="false"/>
                <w:i w:val="false"/>
                <w:color w:val="000000"/>
                <w:sz w:val="20"/>
              </w:rPr>
              <w:t>
(болжамды санат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41"/>
          <w:p>
            <w:pPr>
              <w:spacing w:after="20"/>
              <w:ind w:left="20"/>
              <w:jc w:val="both"/>
            </w:pPr>
            <w:r>
              <w:rPr>
                <w:rFonts w:ascii="Times New Roman"/>
                <w:b w:val="false"/>
                <w:i w:val="false"/>
                <w:color w:val="000000"/>
                <w:sz w:val="20"/>
              </w:rPr>
              <w:t>
KAZRC бойынша ресурстар</w:t>
            </w:r>
          </w:p>
          <w:bookmarkEnd w:id="41"/>
          <w:p>
            <w:pPr>
              <w:spacing w:after="20"/>
              <w:ind w:left="20"/>
              <w:jc w:val="both"/>
            </w:pPr>
            <w:r>
              <w:rPr>
                <w:rFonts w:ascii="Times New Roman"/>
                <w:b w:val="false"/>
                <w:i w:val="false"/>
                <w:color w:val="000000"/>
                <w:sz w:val="20"/>
              </w:rPr>
              <w:t>
(өлшенген, анықталған санаттар бойынша)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KAZRC бойынша қорлар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 w:id="42"/>
          <w:p>
            <w:pPr>
              <w:spacing w:after="20"/>
              <w:ind w:left="20"/>
              <w:jc w:val="both"/>
            </w:pPr>
            <w:r>
              <w:rPr>
                <w:rFonts w:ascii="Times New Roman"/>
                <w:b w:val="false"/>
                <w:i w:val="false"/>
                <w:color w:val="000000"/>
                <w:sz w:val="20"/>
              </w:rPr>
              <w:t>
KAZRC бойынша ресурстар</w:t>
            </w:r>
          </w:p>
          <w:bookmarkEnd w:id="42"/>
          <w:p>
            <w:pPr>
              <w:spacing w:after="20"/>
              <w:ind w:left="20"/>
              <w:jc w:val="both"/>
            </w:pPr>
            <w:r>
              <w:rPr>
                <w:rFonts w:ascii="Times New Roman"/>
                <w:b w:val="false"/>
                <w:i w:val="false"/>
                <w:color w:val="000000"/>
                <w:sz w:val="20"/>
              </w:rPr>
              <w:t>
(өлшенген, анықталған санаттар бойынша)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KAZRC бойынша қорлар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 w:id="43"/>
          <w:p>
            <w:pPr>
              <w:spacing w:after="20"/>
              <w:ind w:left="20"/>
              <w:jc w:val="both"/>
            </w:pPr>
            <w:r>
              <w:rPr>
                <w:rFonts w:ascii="Times New Roman"/>
                <w:b w:val="false"/>
                <w:i w:val="false"/>
                <w:color w:val="000000"/>
                <w:sz w:val="20"/>
              </w:rPr>
              <w:t>
KAZRC бойынша ресурстар</w:t>
            </w:r>
          </w:p>
          <w:bookmarkEnd w:id="43"/>
          <w:p>
            <w:pPr>
              <w:spacing w:after="20"/>
              <w:ind w:left="20"/>
              <w:jc w:val="both"/>
            </w:pPr>
            <w:r>
              <w:rPr>
                <w:rFonts w:ascii="Times New Roman"/>
                <w:b w:val="false"/>
                <w:i w:val="false"/>
                <w:color w:val="000000"/>
                <w:sz w:val="20"/>
              </w:rPr>
              <w:t>
(болжамды санат бойынша)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bl>
    <w:bookmarkStart w:name="z53" w:id="44"/>
    <w:p>
      <w:pPr>
        <w:spacing w:after="0"/>
        <w:ind w:left="0"/>
        <w:jc w:val="both"/>
      </w:pPr>
      <w:r>
        <w:rPr>
          <w:rFonts w:ascii="Times New Roman"/>
          <w:b w:val="false"/>
          <w:i w:val="false"/>
          <w:color w:val="000000"/>
          <w:sz w:val="28"/>
        </w:rPr>
        <w:t>
      Атауы _______________________________________________________________</w:t>
      </w:r>
    </w:p>
    <w:bookmarkEnd w:id="44"/>
    <w:bookmarkStart w:name="z54" w:id="45"/>
    <w:p>
      <w:pPr>
        <w:spacing w:after="0"/>
        <w:ind w:left="0"/>
        <w:jc w:val="both"/>
      </w:pPr>
      <w:r>
        <w:rPr>
          <w:rFonts w:ascii="Times New Roman"/>
          <w:b w:val="false"/>
          <w:i w:val="false"/>
          <w:color w:val="000000"/>
          <w:sz w:val="28"/>
        </w:rPr>
        <w:t>
      Мекенжайы __________________________________________________________</w:t>
      </w:r>
    </w:p>
    <w:bookmarkEnd w:id="45"/>
    <w:bookmarkStart w:name="z55" w:id="46"/>
    <w:p>
      <w:pPr>
        <w:spacing w:after="0"/>
        <w:ind w:left="0"/>
        <w:jc w:val="both"/>
      </w:pPr>
      <w:r>
        <w:rPr>
          <w:rFonts w:ascii="Times New Roman"/>
          <w:b w:val="false"/>
          <w:i w:val="false"/>
          <w:color w:val="000000"/>
          <w:sz w:val="28"/>
        </w:rPr>
        <w:t>
      Телефон ____________________________________________________________</w:t>
      </w:r>
    </w:p>
    <w:bookmarkEnd w:id="46"/>
    <w:bookmarkStart w:name="z56" w:id="47"/>
    <w:p>
      <w:pPr>
        <w:spacing w:after="0"/>
        <w:ind w:left="0"/>
        <w:jc w:val="both"/>
      </w:pPr>
      <w:r>
        <w:rPr>
          <w:rFonts w:ascii="Times New Roman"/>
          <w:b w:val="false"/>
          <w:i w:val="false"/>
          <w:color w:val="000000"/>
          <w:sz w:val="28"/>
        </w:rPr>
        <w:t>
      Электрондық пошта мекенжайы________________________________________</w:t>
      </w:r>
    </w:p>
    <w:bookmarkEnd w:id="47"/>
    <w:bookmarkStart w:name="z57" w:id="48"/>
    <w:p>
      <w:pPr>
        <w:spacing w:after="0"/>
        <w:ind w:left="0"/>
        <w:jc w:val="both"/>
      </w:pPr>
      <w:r>
        <w:rPr>
          <w:rFonts w:ascii="Times New Roman"/>
          <w:b w:val="false"/>
          <w:i w:val="false"/>
          <w:color w:val="000000"/>
          <w:sz w:val="28"/>
        </w:rPr>
        <w:t>
      Орындаушы ________________________________________________________</w:t>
      </w:r>
    </w:p>
    <w:bookmarkEnd w:id="48"/>
    <w:bookmarkStart w:name="z58" w:id="49"/>
    <w:p>
      <w:pPr>
        <w:spacing w:after="0"/>
        <w:ind w:left="0"/>
        <w:jc w:val="both"/>
      </w:pPr>
      <w:r>
        <w:rPr>
          <w:rFonts w:ascii="Times New Roman"/>
          <w:b w:val="false"/>
          <w:i w:val="false"/>
          <w:color w:val="000000"/>
          <w:sz w:val="28"/>
        </w:rPr>
        <w:t>
      Тегі, аты және әкесінің аты (бар болса) __________ қолы, телефоны</w:t>
      </w:r>
    </w:p>
    <w:bookmarkEnd w:id="49"/>
    <w:bookmarkStart w:name="z59" w:id="50"/>
    <w:p>
      <w:pPr>
        <w:spacing w:after="0"/>
        <w:ind w:left="0"/>
        <w:jc w:val="both"/>
      </w:pPr>
      <w:r>
        <w:rPr>
          <w:rFonts w:ascii="Times New Roman"/>
          <w:b w:val="false"/>
          <w:i w:val="false"/>
          <w:color w:val="000000"/>
          <w:sz w:val="28"/>
        </w:rPr>
        <w:t>
      Басшы немесе оның міндетін атқарушы</w:t>
      </w:r>
    </w:p>
    <w:bookmarkEnd w:id="50"/>
    <w:bookmarkStart w:name="z60" w:id="51"/>
    <w:p>
      <w:pPr>
        <w:spacing w:after="0"/>
        <w:ind w:left="0"/>
        <w:jc w:val="both"/>
      </w:pPr>
      <w:r>
        <w:rPr>
          <w:rFonts w:ascii="Times New Roman"/>
          <w:b w:val="false"/>
          <w:i w:val="false"/>
          <w:color w:val="000000"/>
          <w:sz w:val="28"/>
        </w:rPr>
        <w:t>
      тұлға_______________________________________________________________</w:t>
      </w:r>
    </w:p>
    <w:bookmarkEnd w:id="51"/>
    <w:bookmarkStart w:name="z61" w:id="52"/>
    <w:p>
      <w:pPr>
        <w:spacing w:after="0"/>
        <w:ind w:left="0"/>
        <w:jc w:val="both"/>
      </w:pPr>
      <w:r>
        <w:rPr>
          <w:rFonts w:ascii="Times New Roman"/>
          <w:b w:val="false"/>
          <w:i w:val="false"/>
          <w:color w:val="000000"/>
          <w:sz w:val="28"/>
        </w:rPr>
        <w:t>
      Тегі, аты және әкесінің аты (бар болса) _________ қолы</w:t>
      </w:r>
    </w:p>
    <w:bookmarkEnd w:id="52"/>
    <w:bookmarkStart w:name="z62" w:id="53"/>
    <w:p>
      <w:pPr>
        <w:spacing w:after="0"/>
        <w:ind w:left="0"/>
        <w:jc w:val="both"/>
      </w:pPr>
      <w:r>
        <w:rPr>
          <w:rFonts w:ascii="Times New Roman"/>
          <w:b w:val="false"/>
          <w:i w:val="false"/>
          <w:color w:val="000000"/>
          <w:sz w:val="28"/>
        </w:rPr>
        <w:t>
      Басып шығарылатын орын</w:t>
      </w:r>
    </w:p>
    <w:bookmarkEnd w:id="53"/>
    <w:bookmarkStart w:name="z63" w:id="54"/>
    <w:p>
      <w:pPr>
        <w:spacing w:after="0"/>
        <w:ind w:left="0"/>
        <w:jc w:val="both"/>
      </w:pPr>
      <w:r>
        <w:rPr>
          <w:rFonts w:ascii="Times New Roman"/>
          <w:b w:val="false"/>
          <w:i w:val="false"/>
          <w:color w:val="000000"/>
          <w:sz w:val="28"/>
        </w:rPr>
        <w:t>
      (жеке кәсіпкерлік субъектілері болып табылатын адамдарды қоспағанда)</w:t>
      </w:r>
    </w:p>
    <w:bookmarkEnd w:id="54"/>
    <w:bookmarkStart w:name="z64" w:id="55"/>
    <w:p>
      <w:pPr>
        <w:spacing w:after="0"/>
        <w:ind w:left="0"/>
        <w:jc w:val="both"/>
      </w:pPr>
      <w:r>
        <w:rPr>
          <w:rFonts w:ascii="Times New Roman"/>
          <w:b w:val="false"/>
          <w:i w:val="false"/>
          <w:color w:val="000000"/>
          <w:sz w:val="28"/>
        </w:rPr>
        <w:t>
      Аббревиатуралардың толық жазылуы:</w:t>
      </w:r>
    </w:p>
    <w:bookmarkEnd w:id="55"/>
    <w:bookmarkStart w:name="z65" w:id="56"/>
    <w:p>
      <w:pPr>
        <w:spacing w:after="0"/>
        <w:ind w:left="0"/>
        <w:jc w:val="both"/>
      </w:pPr>
      <w:r>
        <w:rPr>
          <w:rFonts w:ascii="Times New Roman"/>
          <w:b w:val="false"/>
          <w:i w:val="false"/>
          <w:color w:val="000000"/>
          <w:sz w:val="28"/>
        </w:rPr>
        <w:t>
      ҚПҚ – қатты пайдалы қазбалар;</w:t>
      </w:r>
    </w:p>
    <w:bookmarkEnd w:id="56"/>
    <w:bookmarkStart w:name="z66" w:id="57"/>
    <w:p>
      <w:pPr>
        <w:spacing w:after="0"/>
        <w:ind w:left="0"/>
        <w:jc w:val="both"/>
      </w:pPr>
      <w:r>
        <w:rPr>
          <w:rFonts w:ascii="Times New Roman"/>
          <w:b w:val="false"/>
          <w:i w:val="false"/>
          <w:color w:val="000000"/>
          <w:sz w:val="28"/>
        </w:rPr>
        <w:t xml:space="preserve">
      KAZRC – Геологиялық барлау жұмыстарының нәтижелері, минералдық ресурстар </w:t>
      </w:r>
    </w:p>
    <w:bookmarkEnd w:id="57"/>
    <w:bookmarkStart w:name="z67" w:id="58"/>
    <w:p>
      <w:pPr>
        <w:spacing w:after="0"/>
        <w:ind w:left="0"/>
        <w:jc w:val="both"/>
      </w:pPr>
      <w:r>
        <w:rPr>
          <w:rFonts w:ascii="Times New Roman"/>
          <w:b w:val="false"/>
          <w:i w:val="false"/>
          <w:color w:val="000000"/>
          <w:sz w:val="28"/>
        </w:rPr>
        <w:t>
      және минералдық қорлар туралы қазақстандық жария есептілік кодексі.</w:t>
      </w:r>
    </w:p>
    <w:bookmarkEnd w:id="5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 қойнауын пайдаланушы</w:t>
            </w:r>
            <w:r>
              <w:br/>
            </w:r>
            <w:r>
              <w:rPr>
                <w:rFonts w:ascii="Times New Roman"/>
                <w:b w:val="false"/>
                <w:i w:val="false"/>
                <w:color w:val="000000"/>
                <w:sz w:val="20"/>
              </w:rPr>
              <w:t>өндірген минералдық</w:t>
            </w:r>
            <w:r>
              <w:br/>
            </w:r>
            <w:r>
              <w:rPr>
                <w:rFonts w:ascii="Times New Roman"/>
                <w:b w:val="false"/>
                <w:i w:val="false"/>
                <w:color w:val="000000"/>
                <w:sz w:val="20"/>
              </w:rPr>
              <w:t>шикізаттың немесе қатты</w:t>
            </w:r>
            <w:r>
              <w:br/>
            </w:r>
            <w:r>
              <w:rPr>
                <w:rFonts w:ascii="Times New Roman"/>
                <w:b w:val="false"/>
                <w:i w:val="false"/>
                <w:color w:val="000000"/>
                <w:sz w:val="20"/>
              </w:rPr>
              <w:t>пайдалы қазбалардың өткен</w:t>
            </w:r>
            <w:r>
              <w:br/>
            </w:r>
            <w:r>
              <w:rPr>
                <w:rFonts w:ascii="Times New Roman"/>
                <w:b w:val="false"/>
                <w:i w:val="false"/>
                <w:color w:val="000000"/>
                <w:sz w:val="20"/>
              </w:rPr>
              <w:t>(есептік) тоқсандағы нақты</w:t>
            </w:r>
            <w:r>
              <w:br/>
            </w:r>
            <w:r>
              <w:rPr>
                <w:rFonts w:ascii="Times New Roman"/>
                <w:b w:val="false"/>
                <w:i w:val="false"/>
                <w:color w:val="000000"/>
                <w:sz w:val="20"/>
              </w:rPr>
              <w:t>көлемі туралы мәліметтер</w:t>
            </w:r>
            <w:r>
              <w:br/>
            </w:r>
            <w:r>
              <w:rPr>
                <w:rFonts w:ascii="Times New Roman"/>
                <w:b w:val="false"/>
                <w:i w:val="false"/>
                <w:color w:val="000000"/>
                <w:sz w:val="20"/>
              </w:rPr>
              <w:t>нысанына қосымша</w:t>
            </w:r>
          </w:p>
        </w:tc>
      </w:tr>
    </w:tbl>
    <w:bookmarkStart w:name="z69" w:id="59"/>
    <w:p>
      <w:pPr>
        <w:spacing w:after="0"/>
        <w:ind w:left="0"/>
        <w:jc w:val="left"/>
      </w:pPr>
      <w:r>
        <w:rPr>
          <w:rFonts w:ascii="Times New Roman"/>
          <w:b/>
          <w:i w:val="false"/>
          <w:color w:val="000000"/>
        </w:rPr>
        <w:t xml:space="preserve"> "Жер қойнауын пайдаланушы өндірген минералдық шикізаттың немесе қатты пайдалы қазбалардың өткен (есептік) тоқсандағы нақты көлемі туралы мәліметтер" әкімшілік деректерді өтеусіз негізде жинауға арналған нысанды толтыру бойынша түсіндірме (СФОД-1 индексі, кезеңділігі тоқсан сайын)</w:t>
      </w:r>
    </w:p>
    <w:bookmarkEnd w:id="59"/>
    <w:bookmarkStart w:name="z70" w:id="60"/>
    <w:p>
      <w:pPr>
        <w:spacing w:after="0"/>
        <w:ind w:left="0"/>
        <w:jc w:val="left"/>
      </w:pPr>
      <w:r>
        <w:rPr>
          <w:rFonts w:ascii="Times New Roman"/>
          <w:b/>
          <w:i w:val="false"/>
          <w:color w:val="000000"/>
        </w:rPr>
        <w:t xml:space="preserve"> 1-тарау. Жалпы ережелер</w:t>
      </w:r>
    </w:p>
    <w:bookmarkEnd w:id="60"/>
    <w:bookmarkStart w:name="z71" w:id="61"/>
    <w:p>
      <w:pPr>
        <w:spacing w:after="0"/>
        <w:ind w:left="0"/>
        <w:jc w:val="both"/>
      </w:pPr>
      <w:r>
        <w:rPr>
          <w:rFonts w:ascii="Times New Roman"/>
          <w:b w:val="false"/>
          <w:i w:val="false"/>
          <w:color w:val="000000"/>
          <w:sz w:val="28"/>
        </w:rPr>
        <w:t>
      1. Осы Жер қойнауын пайдаланушы өндірген минералдық шикізаттың немесе қатты пайдалы қазбалардың өткен (есептік) тоқсандағы нақты көлемі туралы мәліметтер" (бұдан әрі - Нысан) әкімшілік деректерді өтеусіз негізде жинауға арналған нысанды толтыру бойынша түсініктеме.</w:t>
      </w:r>
    </w:p>
    <w:bookmarkEnd w:id="61"/>
    <w:bookmarkStart w:name="z72" w:id="62"/>
    <w:p>
      <w:pPr>
        <w:spacing w:after="0"/>
        <w:ind w:left="0"/>
        <w:jc w:val="both"/>
      </w:pPr>
      <w:r>
        <w:rPr>
          <w:rFonts w:ascii="Times New Roman"/>
          <w:b w:val="false"/>
          <w:i w:val="false"/>
          <w:color w:val="000000"/>
          <w:sz w:val="28"/>
        </w:rPr>
        <w:t xml:space="preserve">
      2. Нысан Қазақстан Республикасы Салық кодексінің </w:t>
      </w:r>
      <w:r>
        <w:rPr>
          <w:rFonts w:ascii="Times New Roman"/>
          <w:b w:val="false"/>
          <w:i w:val="false"/>
          <w:color w:val="000000"/>
          <w:sz w:val="28"/>
        </w:rPr>
        <w:t>779-бабына</w:t>
      </w:r>
      <w:r>
        <w:rPr>
          <w:rFonts w:ascii="Times New Roman"/>
          <w:b w:val="false"/>
          <w:i w:val="false"/>
          <w:color w:val="000000"/>
          <w:sz w:val="28"/>
        </w:rPr>
        <w:t xml:space="preserve"> сәйкес әзірленді. </w:t>
      </w:r>
    </w:p>
    <w:bookmarkEnd w:id="62"/>
    <w:bookmarkStart w:name="z73" w:id="63"/>
    <w:p>
      <w:pPr>
        <w:spacing w:after="0"/>
        <w:ind w:left="0"/>
        <w:jc w:val="both"/>
      </w:pPr>
      <w:r>
        <w:rPr>
          <w:rFonts w:ascii="Times New Roman"/>
          <w:b w:val="false"/>
          <w:i w:val="false"/>
          <w:color w:val="000000"/>
          <w:sz w:val="28"/>
        </w:rPr>
        <w:t>
      3. Нысанды жер қойнауын пайдаланушы салық салу объектісін айқындау, сондай-ақ мемлекеттік теңгерімді жүргізу мақсаттары үшін толтырады, өндірілген минералдық шикізат және (немесе) қатты пайдалы қазбалар айқындалады:</w:t>
      </w:r>
    </w:p>
    <w:bookmarkEnd w:id="63"/>
    <w:bookmarkStart w:name="z74" w:id="64"/>
    <w:p>
      <w:pPr>
        <w:spacing w:after="0"/>
        <w:ind w:left="0"/>
        <w:jc w:val="both"/>
      </w:pPr>
      <w:r>
        <w:rPr>
          <w:rFonts w:ascii="Times New Roman"/>
          <w:b w:val="false"/>
          <w:i w:val="false"/>
          <w:color w:val="000000"/>
          <w:sz w:val="28"/>
        </w:rPr>
        <w:t>
      1) Қазақстан Республикасының Пайдалы қазбалар қорлары жөніндегі мемлекеттік комиссиясы бекіткен минералдық шикізат немесе қатты пайдалы қазбалар жөніндегі мемлекеттік теңгерім шеңберінде;</w:t>
      </w:r>
    </w:p>
    <w:bookmarkEnd w:id="64"/>
    <w:bookmarkStart w:name="z75" w:id="65"/>
    <w:p>
      <w:pPr>
        <w:spacing w:after="0"/>
        <w:ind w:left="0"/>
        <w:jc w:val="both"/>
      </w:pPr>
      <w:r>
        <w:rPr>
          <w:rFonts w:ascii="Times New Roman"/>
          <w:b w:val="false"/>
          <w:i w:val="false"/>
          <w:color w:val="000000"/>
          <w:sz w:val="28"/>
        </w:rPr>
        <w:t>
      2) кен орнындағы есептен шығарылған қорлар құрамынан өндірілетін минералдық шикізатты немесе қатты пайдалы қазбаларды (ысыраптарды қайтару) ескере отырып;</w:t>
      </w:r>
    </w:p>
    <w:bookmarkEnd w:id="65"/>
    <w:bookmarkStart w:name="z76" w:id="66"/>
    <w:p>
      <w:pPr>
        <w:spacing w:after="0"/>
        <w:ind w:left="0"/>
        <w:jc w:val="both"/>
      </w:pPr>
      <w:r>
        <w:rPr>
          <w:rFonts w:ascii="Times New Roman"/>
          <w:b w:val="false"/>
          <w:i w:val="false"/>
          <w:color w:val="000000"/>
          <w:sz w:val="28"/>
        </w:rPr>
        <w:t>
      3) Геологиялық барлау жұмыстарының нәтижелері, минералдық ресурстар және минералдық қорлар туралы қазақстандық жария есептілік кодексіне сәйкес айқындалған пайдалы қазбалар қорлары бойынша.</w:t>
      </w:r>
    </w:p>
    <w:bookmarkEnd w:id="66"/>
    <w:bookmarkStart w:name="z77" w:id="67"/>
    <w:p>
      <w:pPr>
        <w:spacing w:after="0"/>
        <w:ind w:left="0"/>
        <w:jc w:val="both"/>
      </w:pPr>
      <w:r>
        <w:rPr>
          <w:rFonts w:ascii="Times New Roman"/>
          <w:b w:val="false"/>
          <w:i w:val="false"/>
          <w:color w:val="000000"/>
          <w:sz w:val="28"/>
        </w:rPr>
        <w:t>
      4. Нысанға Басшы немесе оның міндетін атқарушы тұлға қол қояды.</w:t>
      </w:r>
    </w:p>
    <w:bookmarkEnd w:id="67"/>
    <w:bookmarkStart w:name="z78" w:id="68"/>
    <w:p>
      <w:pPr>
        <w:spacing w:after="0"/>
        <w:ind w:left="0"/>
        <w:jc w:val="both"/>
      </w:pPr>
      <w:r>
        <w:rPr>
          <w:rFonts w:ascii="Times New Roman"/>
          <w:b w:val="false"/>
          <w:i w:val="false"/>
          <w:color w:val="000000"/>
          <w:sz w:val="28"/>
        </w:rPr>
        <w:t xml:space="preserve">
      5. Нысанда қолданылатын терминдер мен анықтамалар о"Мемлекеттік жер қойнауы қорының бірыңғай кадастрын жүргізу қағидаларын және Пайдалы қазбалар қорларын мемлекеттік есепке алу бойынша ақпаратты мемлекеттік органдарға ұсыну қағидаларын бекіту туралы" Қазақстан Республикасы Инвестициялар және даму министрінің міндетін атқарушының 2018 жылғы 25 мамырдағы № 393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17053 болып тіркелген) қолданылатын мағынада пайданылады.</w:t>
      </w:r>
    </w:p>
    <w:bookmarkEnd w:id="68"/>
    <w:bookmarkStart w:name="z79" w:id="69"/>
    <w:p>
      <w:pPr>
        <w:spacing w:after="0"/>
        <w:ind w:left="0"/>
        <w:jc w:val="left"/>
      </w:pPr>
      <w:r>
        <w:rPr>
          <w:rFonts w:ascii="Times New Roman"/>
          <w:b/>
          <w:i w:val="false"/>
          <w:color w:val="000000"/>
        </w:rPr>
        <w:t xml:space="preserve"> 2-тарау. Нысанды толтыру бойынша түсініктеме.</w:t>
      </w:r>
    </w:p>
    <w:bookmarkEnd w:id="69"/>
    <w:bookmarkStart w:name="z80" w:id="70"/>
    <w:p>
      <w:pPr>
        <w:spacing w:after="0"/>
        <w:ind w:left="0"/>
        <w:jc w:val="both"/>
      </w:pPr>
      <w:r>
        <w:rPr>
          <w:rFonts w:ascii="Times New Roman"/>
          <w:b w:val="false"/>
          <w:i w:val="false"/>
          <w:color w:val="000000"/>
          <w:sz w:val="28"/>
        </w:rPr>
        <w:t>
      1-бағанда реттік нөмірі көрсетіледі;</w:t>
      </w:r>
    </w:p>
    <w:bookmarkEnd w:id="70"/>
    <w:bookmarkStart w:name="z81" w:id="71"/>
    <w:p>
      <w:pPr>
        <w:spacing w:after="0"/>
        <w:ind w:left="0"/>
        <w:jc w:val="both"/>
      </w:pPr>
      <w:r>
        <w:rPr>
          <w:rFonts w:ascii="Times New Roman"/>
          <w:b w:val="false"/>
          <w:i w:val="false"/>
          <w:color w:val="000000"/>
          <w:sz w:val="28"/>
        </w:rPr>
        <w:t>
      2-бағанда жер қойнауын пайдаланушының атауы көрсетіледі;</w:t>
      </w:r>
    </w:p>
    <w:bookmarkEnd w:id="71"/>
    <w:bookmarkStart w:name="z82" w:id="72"/>
    <w:p>
      <w:pPr>
        <w:spacing w:after="0"/>
        <w:ind w:left="0"/>
        <w:jc w:val="both"/>
      </w:pPr>
      <w:r>
        <w:rPr>
          <w:rFonts w:ascii="Times New Roman"/>
          <w:b w:val="false"/>
          <w:i w:val="false"/>
          <w:color w:val="000000"/>
          <w:sz w:val="28"/>
        </w:rPr>
        <w:t>
      3-бағанда лицензияның, келісімшарттың нөмірі мен күні көрсетіледі;</w:t>
      </w:r>
    </w:p>
    <w:bookmarkEnd w:id="72"/>
    <w:bookmarkStart w:name="z83" w:id="73"/>
    <w:p>
      <w:pPr>
        <w:spacing w:after="0"/>
        <w:ind w:left="0"/>
        <w:jc w:val="both"/>
      </w:pPr>
      <w:r>
        <w:rPr>
          <w:rFonts w:ascii="Times New Roman"/>
          <w:b w:val="false"/>
          <w:i w:val="false"/>
          <w:color w:val="000000"/>
          <w:sz w:val="28"/>
        </w:rPr>
        <w:t>
      4-бағанда минералды шикізат немесе ҚПҚ өндіру жүзеге асырылатын кен орнының атауы көрсетіледі;</w:t>
      </w:r>
    </w:p>
    <w:bookmarkEnd w:id="73"/>
    <w:bookmarkStart w:name="z84" w:id="74"/>
    <w:p>
      <w:pPr>
        <w:spacing w:after="0"/>
        <w:ind w:left="0"/>
        <w:jc w:val="both"/>
      </w:pPr>
      <w:r>
        <w:rPr>
          <w:rFonts w:ascii="Times New Roman"/>
          <w:b w:val="false"/>
          <w:i w:val="false"/>
          <w:color w:val="000000"/>
          <w:sz w:val="28"/>
        </w:rPr>
        <w:t>
      5-бағанда жер қойнауынан өндірілген минералды шикізаттың немесе ҚПҚ түрі көрсетіледі;</w:t>
      </w:r>
    </w:p>
    <w:bookmarkEnd w:id="74"/>
    <w:bookmarkStart w:name="z85" w:id="75"/>
    <w:p>
      <w:pPr>
        <w:spacing w:after="0"/>
        <w:ind w:left="0"/>
        <w:jc w:val="both"/>
      </w:pPr>
      <w:r>
        <w:rPr>
          <w:rFonts w:ascii="Times New Roman"/>
          <w:b w:val="false"/>
          <w:i w:val="false"/>
          <w:color w:val="000000"/>
          <w:sz w:val="28"/>
        </w:rPr>
        <w:t>
      6-бағанда минералдық шикізат немесе ҚПҚ қорларының есепті және жиынтық баланстарында пайдаланылатын өлшем бірліктері көрсетіледі;</w:t>
      </w:r>
    </w:p>
    <w:bookmarkEnd w:id="75"/>
    <w:bookmarkStart w:name="z86" w:id="76"/>
    <w:p>
      <w:pPr>
        <w:spacing w:after="0"/>
        <w:ind w:left="0"/>
        <w:jc w:val="both"/>
      </w:pPr>
      <w:r>
        <w:rPr>
          <w:rFonts w:ascii="Times New Roman"/>
          <w:b w:val="false"/>
          <w:i w:val="false"/>
          <w:color w:val="000000"/>
          <w:sz w:val="28"/>
        </w:rPr>
        <w:t>
      7-бағанда өткен (есептік) кезең деп түсінілетін есепті кезең көрсетіледі (мысалы: 2026 жылғы 4-тоқсан);</w:t>
      </w:r>
    </w:p>
    <w:bookmarkEnd w:id="76"/>
    <w:bookmarkStart w:name="z87" w:id="77"/>
    <w:p>
      <w:pPr>
        <w:spacing w:after="0"/>
        <w:ind w:left="0"/>
        <w:jc w:val="both"/>
      </w:pPr>
      <w:r>
        <w:rPr>
          <w:rFonts w:ascii="Times New Roman"/>
          <w:b w:val="false"/>
          <w:i w:val="false"/>
          <w:color w:val="000000"/>
          <w:sz w:val="28"/>
        </w:rPr>
        <w:t>
      8-бағанда 13-бағанда көрсетілген ысыраптарды қоспағанда, жер қойнауынан жер бетіне шығарылған минералдық шикізаттың немесе ҚПҚ баланстық қорларының құрамынан өндірудің нақты көлемі көрсетіледі;</w:t>
      </w:r>
    </w:p>
    <w:bookmarkEnd w:id="77"/>
    <w:bookmarkStart w:name="z88" w:id="78"/>
    <w:p>
      <w:pPr>
        <w:spacing w:after="0"/>
        <w:ind w:left="0"/>
        <w:jc w:val="both"/>
      </w:pPr>
      <w:r>
        <w:rPr>
          <w:rFonts w:ascii="Times New Roman"/>
          <w:b w:val="false"/>
          <w:i w:val="false"/>
          <w:color w:val="000000"/>
          <w:sz w:val="28"/>
        </w:rPr>
        <w:t>
      9-бағанда 14-бағанда көрсетілген ысыраптарды қоспағанда, жер қойнауынан жер бетіне шығарылған минералдық шикізаттың баланстан тыс қорларының немесе ҚПҚ құрамынан өндірудің нақты көлемі көрсетіледі;</w:t>
      </w:r>
    </w:p>
    <w:bookmarkEnd w:id="78"/>
    <w:bookmarkStart w:name="z89" w:id="79"/>
    <w:p>
      <w:pPr>
        <w:spacing w:after="0"/>
        <w:ind w:left="0"/>
        <w:jc w:val="both"/>
      </w:pPr>
      <w:r>
        <w:rPr>
          <w:rFonts w:ascii="Times New Roman"/>
          <w:b w:val="false"/>
          <w:i w:val="false"/>
          <w:color w:val="000000"/>
          <w:sz w:val="28"/>
        </w:rPr>
        <w:t>
      10-бағанда негізгі келісімшарт/ лицензия бойынша пайдалы қазбалардың мемлекеттік есебіне енгізілмеген жер қойнауынан жер бетіне шығарылған минералдық шикізатты немесе ҚПҚ өндірудің нақты көлемі көрсетіледі (3, 4, 5-бағандар);</w:t>
      </w:r>
    </w:p>
    <w:bookmarkEnd w:id="79"/>
    <w:bookmarkStart w:name="z90" w:id="80"/>
    <w:p>
      <w:pPr>
        <w:spacing w:after="0"/>
        <w:ind w:left="0"/>
        <w:jc w:val="both"/>
      </w:pPr>
      <w:r>
        <w:rPr>
          <w:rFonts w:ascii="Times New Roman"/>
          <w:b w:val="false"/>
          <w:i w:val="false"/>
          <w:color w:val="000000"/>
          <w:sz w:val="28"/>
        </w:rPr>
        <w:t>
      11-бағанда уәкілетті орган бекіткен нормативтік шығындардың мөлшеріне сүйене отырып, минералдық шикізаттың баланстық қорларын немесе ҚПҚ өндіру кезінде жер қойнауындағы нормаланатын шығындардың көлемі көрсетіледі;</w:t>
      </w:r>
    </w:p>
    <w:bookmarkEnd w:id="80"/>
    <w:bookmarkStart w:name="z91" w:id="81"/>
    <w:p>
      <w:pPr>
        <w:spacing w:after="0"/>
        <w:ind w:left="0"/>
        <w:jc w:val="both"/>
      </w:pPr>
      <w:r>
        <w:rPr>
          <w:rFonts w:ascii="Times New Roman"/>
          <w:b w:val="false"/>
          <w:i w:val="false"/>
          <w:color w:val="000000"/>
          <w:sz w:val="28"/>
        </w:rPr>
        <w:t>
      12-бағанда уәкілетті орган бекіткен нормативтік шығындардың мөлшеріне сүйене отырып, минералдық шикізаттың баланстан тыс қорларын немесе ҚПҚ өндіру кезінде жер қойнауындағы нормаланатын шығындардың көлемі көрсетіледі;</w:t>
      </w:r>
    </w:p>
    <w:bookmarkEnd w:id="81"/>
    <w:bookmarkStart w:name="z92" w:id="82"/>
    <w:p>
      <w:pPr>
        <w:spacing w:after="0"/>
        <w:ind w:left="0"/>
        <w:jc w:val="both"/>
      </w:pPr>
      <w:r>
        <w:rPr>
          <w:rFonts w:ascii="Times New Roman"/>
          <w:b w:val="false"/>
          <w:i w:val="false"/>
          <w:color w:val="000000"/>
          <w:sz w:val="28"/>
        </w:rPr>
        <w:t>
      13-бағанда минералдық шикізаттың баланстық қорларын немесе ҚПҚ өндіру кезінде жер қойнауындағы нақты шығындардың көлемі көрсетіледі;</w:t>
      </w:r>
    </w:p>
    <w:bookmarkEnd w:id="82"/>
    <w:bookmarkStart w:name="z93" w:id="83"/>
    <w:p>
      <w:pPr>
        <w:spacing w:after="0"/>
        <w:ind w:left="0"/>
        <w:jc w:val="both"/>
      </w:pPr>
      <w:r>
        <w:rPr>
          <w:rFonts w:ascii="Times New Roman"/>
          <w:b w:val="false"/>
          <w:i w:val="false"/>
          <w:color w:val="000000"/>
          <w:sz w:val="28"/>
        </w:rPr>
        <w:t>
      14-бағанда минералдық шикізаттың баланстан тыс қорларын немесе ҚПҚ өндіру кезінде жер қойнауындағы нақты шығындардың көлемі көрсетіледі;</w:t>
      </w:r>
    </w:p>
    <w:bookmarkEnd w:id="83"/>
    <w:bookmarkStart w:name="z94" w:id="84"/>
    <w:p>
      <w:pPr>
        <w:spacing w:after="0"/>
        <w:ind w:left="0"/>
        <w:jc w:val="both"/>
      </w:pPr>
      <w:r>
        <w:rPr>
          <w:rFonts w:ascii="Times New Roman"/>
          <w:b w:val="false"/>
          <w:i w:val="false"/>
          <w:color w:val="000000"/>
          <w:sz w:val="28"/>
        </w:rPr>
        <w:t>
      15-бағанда 20-бағанда көрсетілген ысыраптарды қоспағанда, KAZRC бойынша (өлшенген, анықталған санаттар бойынша) ресурстардан жер қойнауынан өндірілген минералдық шикізаттың немесе ҚПҚ-ның нақты көлемі көрсетіледі;</w:t>
      </w:r>
    </w:p>
    <w:bookmarkEnd w:id="84"/>
    <w:bookmarkStart w:name="z95" w:id="85"/>
    <w:p>
      <w:pPr>
        <w:spacing w:after="0"/>
        <w:ind w:left="0"/>
        <w:jc w:val="both"/>
      </w:pPr>
      <w:r>
        <w:rPr>
          <w:rFonts w:ascii="Times New Roman"/>
          <w:b w:val="false"/>
          <w:i w:val="false"/>
          <w:color w:val="000000"/>
          <w:sz w:val="28"/>
        </w:rPr>
        <w:t>
      16-бағанда 21-бағанда көрсетілген ысыраптарды қоспағанда, жер қойнауынан өндірілген минералдық шикізаттың немесе KAZRC бойынша қорлардан ҚПҚ-ның нақты көлемі көрсетіледі;</w:t>
      </w:r>
    </w:p>
    <w:bookmarkEnd w:id="85"/>
    <w:bookmarkStart w:name="z96" w:id="86"/>
    <w:p>
      <w:pPr>
        <w:spacing w:after="0"/>
        <w:ind w:left="0"/>
        <w:jc w:val="both"/>
      </w:pPr>
      <w:r>
        <w:rPr>
          <w:rFonts w:ascii="Times New Roman"/>
          <w:b w:val="false"/>
          <w:i w:val="false"/>
          <w:color w:val="000000"/>
          <w:sz w:val="28"/>
        </w:rPr>
        <w:t>
      17-бағанда, 22-бағанда көрсетілген ысыраптарды қоспағанда, KAZRC бойынша (болжамды санат бойынша) ресурстардан жер қойнауынан өндірілген минералдық шикізаттың немесе ҚПҚ-ның нақты көлемі көрсетіледі;</w:t>
      </w:r>
    </w:p>
    <w:bookmarkEnd w:id="86"/>
    <w:bookmarkStart w:name="z97" w:id="87"/>
    <w:p>
      <w:pPr>
        <w:spacing w:after="0"/>
        <w:ind w:left="0"/>
        <w:jc w:val="both"/>
      </w:pPr>
      <w:r>
        <w:rPr>
          <w:rFonts w:ascii="Times New Roman"/>
          <w:b w:val="false"/>
          <w:i w:val="false"/>
          <w:color w:val="000000"/>
          <w:sz w:val="28"/>
        </w:rPr>
        <w:t>
      18-бағанда уәкілетті орган бекіткен жер қойнауындағы нормативтік шығындардың мөлшерін негізге ала отырып, KAZRC (өлшенген, анықталған санаттар бойынша) бойынша ресурстарды өндіру кезінде жер қойнауындағы нормаланатын шығындардың көлемі көрсетіледі;</w:t>
      </w:r>
    </w:p>
    <w:bookmarkEnd w:id="87"/>
    <w:bookmarkStart w:name="z98" w:id="88"/>
    <w:p>
      <w:pPr>
        <w:spacing w:after="0"/>
        <w:ind w:left="0"/>
        <w:jc w:val="both"/>
      </w:pPr>
      <w:r>
        <w:rPr>
          <w:rFonts w:ascii="Times New Roman"/>
          <w:b w:val="false"/>
          <w:i w:val="false"/>
          <w:color w:val="000000"/>
          <w:sz w:val="28"/>
        </w:rPr>
        <w:t>
      19-бағанда уәкілетті орган бекіткен жер қойнауындағы нормативтік шығындардың мөлшерін негізге ала отырып, KAZRC бойынша қорларды өндіру кезінде жер қойнауындағы нормаланатын шығындардың көлемі көрсетіледі;</w:t>
      </w:r>
    </w:p>
    <w:bookmarkEnd w:id="88"/>
    <w:bookmarkStart w:name="z99" w:id="89"/>
    <w:p>
      <w:pPr>
        <w:spacing w:after="0"/>
        <w:ind w:left="0"/>
        <w:jc w:val="both"/>
      </w:pPr>
      <w:r>
        <w:rPr>
          <w:rFonts w:ascii="Times New Roman"/>
          <w:b w:val="false"/>
          <w:i w:val="false"/>
          <w:color w:val="000000"/>
          <w:sz w:val="28"/>
        </w:rPr>
        <w:t>
      20-бағанда KAZRC бойынша ресурстардан минералдық шикізатты немесе ҚПҚ өндіру кезінде жер қойнауындағы нақты шығындардың көлемі көрсетіледі (өлшенген, анықталған санаттар бойынша);</w:t>
      </w:r>
    </w:p>
    <w:bookmarkEnd w:id="89"/>
    <w:bookmarkStart w:name="z100" w:id="90"/>
    <w:p>
      <w:pPr>
        <w:spacing w:after="0"/>
        <w:ind w:left="0"/>
        <w:jc w:val="both"/>
      </w:pPr>
      <w:r>
        <w:rPr>
          <w:rFonts w:ascii="Times New Roman"/>
          <w:b w:val="false"/>
          <w:i w:val="false"/>
          <w:color w:val="000000"/>
          <w:sz w:val="28"/>
        </w:rPr>
        <w:t>
      21-бағанда KAZRC бойынша қорлардан минералдық шикізатты немесе ҚПҚ өндіру кезінде жер қойнауындағы нақты шығындардың көлемі көрсетіледі;</w:t>
      </w:r>
    </w:p>
    <w:bookmarkEnd w:id="90"/>
    <w:bookmarkStart w:name="z101" w:id="91"/>
    <w:p>
      <w:pPr>
        <w:spacing w:after="0"/>
        <w:ind w:left="0"/>
        <w:jc w:val="both"/>
      </w:pPr>
      <w:r>
        <w:rPr>
          <w:rFonts w:ascii="Times New Roman"/>
          <w:b w:val="false"/>
          <w:i w:val="false"/>
          <w:color w:val="000000"/>
          <w:sz w:val="28"/>
        </w:rPr>
        <w:t>
      22-бағанда KAZRC бойынша (болжанатын санат бойынша) ресурстардан минералдық шикізатты немесе ҚПҚ өндіру кезінде жер қойнауындағы нақты шығындардың көлемі көрсетіледі;</w:t>
      </w:r>
    </w:p>
    <w:bookmarkEnd w:id="91"/>
    <w:bookmarkStart w:name="z102" w:id="92"/>
    <w:p>
      <w:pPr>
        <w:spacing w:after="0"/>
        <w:ind w:left="0"/>
        <w:jc w:val="both"/>
      </w:pPr>
      <w:r>
        <w:rPr>
          <w:rFonts w:ascii="Times New Roman"/>
          <w:b w:val="false"/>
          <w:i w:val="false"/>
          <w:color w:val="000000"/>
          <w:sz w:val="28"/>
        </w:rPr>
        <w:t>
      23-бағанда түзету жүргізілетін алдыңғы есепті тоқсан көрсетіледі: 20__ жыл тоқсан;</w:t>
      </w:r>
    </w:p>
    <w:bookmarkEnd w:id="92"/>
    <w:bookmarkStart w:name="z103" w:id="93"/>
    <w:p>
      <w:pPr>
        <w:spacing w:after="0"/>
        <w:ind w:left="0"/>
        <w:jc w:val="both"/>
      </w:pPr>
      <w:r>
        <w:rPr>
          <w:rFonts w:ascii="Times New Roman"/>
          <w:b w:val="false"/>
          <w:i w:val="false"/>
          <w:color w:val="000000"/>
          <w:sz w:val="28"/>
        </w:rPr>
        <w:t>
      24-38-бағандарда бұрын 8-22-бағандарда көрсетілген алдыңғы есепті тоқсандар үшін алшақтық анықталған кезде минералдық шикізаттың тиісті көлемдерінің немесе ҚПҚ айырмасы көрсетіледі.</w:t>
      </w:r>
    </w:p>
    <w:bookmarkEnd w:id="9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