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c59e" w14:textId="87dc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Сирек кездесетін және жойылып кету қатері төнген түрлерге жатқызылған жануарлардың қырылу жағдайларын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қазандағы № 399 бұйрығы. Қазақстан Республикасының Әділет министрлігінде 2025 жылғы 30 қазанда № 37278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257-бабының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Сирек кездесетін және жойылып кету қатері төнген түрлерге жатқызылған жануарлардың қырылу жағдайларын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Ауыл шаруашылығы министрлігінің ресми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қазандағы № 399</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Сирек кездесетін және жойылып кету қатері төнген түрлерге жатқызылған жануарлардың қырылу жағдайларын тергеп-тексеру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Cирек кездесетін және жойылып кету қатері төнген түрлерге жатқызылған жануарлардың қырылу жағдайларын тергеп-тексеру қағидалары (бұдан әрі – Қағидалар) Қазақстан Республикасы Экология кодексінің 257-бабының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сирек кездесетін және жойылып кету қатері төнген балық және басқа да су жануарлары түрлеріне жатқызылған жануарлардың қырылу жағдайларын тергеп-тексеру тәртібін айқындайды.</w:t>
      </w:r>
    </w:p>
    <w:bookmarkEnd w:id="15"/>
    <w:bookmarkStart w:name="z22" w:id="16"/>
    <w:p>
      <w:pPr>
        <w:spacing w:after="0"/>
        <w:ind w:left="0"/>
        <w:jc w:val="left"/>
      </w:pPr>
      <w:r>
        <w:rPr>
          <w:rFonts w:ascii="Times New Roman"/>
          <w:b/>
          <w:i w:val="false"/>
          <w:color w:val="000000"/>
        </w:rPr>
        <w:t xml:space="preserve"> 2-тарау. Сирек кездесетін және жойылып кету қатері төнген түрлерге жатқызылған жануарлардың қырылу жағдайларын тергеп-тексеру тәртібі</w:t>
      </w:r>
    </w:p>
    <w:bookmarkEnd w:id="16"/>
    <w:bookmarkStart w:name="z23" w:id="17"/>
    <w:p>
      <w:pPr>
        <w:spacing w:after="0"/>
        <w:ind w:left="0"/>
        <w:jc w:val="both"/>
      </w:pPr>
      <w:r>
        <w:rPr>
          <w:rFonts w:ascii="Times New Roman"/>
          <w:b w:val="false"/>
          <w:i w:val="false"/>
          <w:color w:val="000000"/>
          <w:sz w:val="28"/>
        </w:rPr>
        <w:t>
      2. Жеке және заңды тұлғалар балық шаруашылығы саласындағы уәкілетті органға оларға белгілі болған немесе анықталған, бекітіліп берілген аумақтар шегінде сирек кездесетін және жойылып кету қатері төнген балық және басқа да су жануарлары түрлеріне жатқызылған жануарлардың қырылу жағдайлары туралы хабарлайды.</w:t>
      </w:r>
    </w:p>
    <w:bookmarkEnd w:id="17"/>
    <w:bookmarkStart w:name="z24" w:id="18"/>
    <w:p>
      <w:pPr>
        <w:spacing w:after="0"/>
        <w:ind w:left="0"/>
        <w:jc w:val="both"/>
      </w:pPr>
      <w:r>
        <w:rPr>
          <w:rFonts w:ascii="Times New Roman"/>
          <w:b w:val="false"/>
          <w:i w:val="false"/>
          <w:color w:val="000000"/>
          <w:sz w:val="28"/>
        </w:rPr>
        <w:t>
      3. Балық шаруашылығы саласындағы уәкілетті орган ведомствосының аумақтық бөлімшесі (бұдан әрі – аумақтық бөлімше) осы Қағидалардың 2-тармағында көрсетілген ақпарат келіп түскен сәттен бастап жиырма төрт сағат ішінде жұмыс тобын (бұдан әрі – жұмыс тобы) құрады және басшының не оның орынбасарының шешімімен оның төрағасын айқындайды.</w:t>
      </w:r>
    </w:p>
    <w:bookmarkEnd w:id="18"/>
    <w:bookmarkStart w:name="z25" w:id="19"/>
    <w:p>
      <w:pPr>
        <w:spacing w:after="0"/>
        <w:ind w:left="0"/>
        <w:jc w:val="both"/>
      </w:pPr>
      <w:r>
        <w:rPr>
          <w:rFonts w:ascii="Times New Roman"/>
          <w:b w:val="false"/>
          <w:i w:val="false"/>
          <w:color w:val="000000"/>
          <w:sz w:val="28"/>
        </w:rPr>
        <w:t>
      4. Жұмыс тобының құрамына балық шаруашылығы, су қорын қорғау және пайдалану, қоршаған ортаны қорғау, азаматтық қорғау, халықтың санитариялық-эпидемиологиялық саламаттылығы саласындағы уәкілетті органдардың аумақтық бөлімшелерінің өкілдері, сондай-ақ ветеринария, табиғи ресурстар және табиғат пайдалануды реттеу мәселелері жөніндегі қызметті жүзеге асыратын жергілікті атқарушы органдардың және балық ресурстарын және басқа да су жануарларын қорғау, өсімін молайту және пайдалану саласындағы ғылыми ұйымның өкілдері кіреді.</w:t>
      </w:r>
    </w:p>
    <w:bookmarkEnd w:id="19"/>
    <w:bookmarkStart w:name="z26" w:id="20"/>
    <w:p>
      <w:pPr>
        <w:spacing w:after="0"/>
        <w:ind w:left="0"/>
        <w:jc w:val="both"/>
      </w:pPr>
      <w:r>
        <w:rPr>
          <w:rFonts w:ascii="Times New Roman"/>
          <w:b w:val="false"/>
          <w:i w:val="false"/>
          <w:color w:val="000000"/>
          <w:sz w:val="28"/>
        </w:rPr>
        <w:t>
      Жұмыс тобының құрамына енгізу үшін кандидатуралар аумақтық бөлімшеге сирек кездесетін және жойылып кету қатері төнген балық және басқа да су жануарлары түрлеріне жатқызылған жануарлардың қырылуы туралы ақпарат алынған сәттен бастап жиырма төрт сағаттан кешіктірілмейтін мерзімде ұсынылады.</w:t>
      </w:r>
    </w:p>
    <w:bookmarkEnd w:id="20"/>
    <w:bookmarkStart w:name="z27" w:id="21"/>
    <w:p>
      <w:pPr>
        <w:spacing w:after="0"/>
        <w:ind w:left="0"/>
        <w:jc w:val="both"/>
      </w:pPr>
      <w:r>
        <w:rPr>
          <w:rFonts w:ascii="Times New Roman"/>
          <w:b w:val="false"/>
          <w:i w:val="false"/>
          <w:color w:val="000000"/>
          <w:sz w:val="28"/>
        </w:rPr>
        <w:t>
      5. Тергеп-тексеру осы Қағидалардың 2-тармағында көрсетілген ақпарат алынған күннен бастап күнтізбелік отыз күн ішінде жүргізіледі.</w:t>
      </w:r>
    </w:p>
    <w:bookmarkEnd w:id="21"/>
    <w:bookmarkStart w:name="z28" w:id="22"/>
    <w:p>
      <w:pPr>
        <w:spacing w:after="0"/>
        <w:ind w:left="0"/>
        <w:jc w:val="both"/>
      </w:pPr>
      <w:r>
        <w:rPr>
          <w:rFonts w:ascii="Times New Roman"/>
          <w:b w:val="false"/>
          <w:i w:val="false"/>
          <w:color w:val="000000"/>
          <w:sz w:val="28"/>
        </w:rPr>
        <w:t>
      Тергеп-тексеру жүргізу мерзімін аумақтық бөлімше басшысы жұмыс тобы төрағасының қызметтік жазбасы негізінде ұзартудың нақты және толық себептерін көрсете отырып, бір рет қана, бірақ күнтізбелік отыз күннен аспайтын мерзімге ұзарта алады.</w:t>
      </w:r>
    </w:p>
    <w:bookmarkEnd w:id="22"/>
    <w:bookmarkStart w:name="z29" w:id="23"/>
    <w:p>
      <w:pPr>
        <w:spacing w:after="0"/>
        <w:ind w:left="0"/>
        <w:jc w:val="both"/>
      </w:pPr>
      <w:r>
        <w:rPr>
          <w:rFonts w:ascii="Times New Roman"/>
          <w:b w:val="false"/>
          <w:i w:val="false"/>
          <w:color w:val="000000"/>
          <w:sz w:val="28"/>
        </w:rPr>
        <w:t>
      6. Жұмыс тобының төрағасы жұмысты ұйымдастырады, жұмыс тобының мүшелері арасында міндеттерді бөледі, жұмысты жоспарлауды жүзеге асырады, жұмыс тобының қауіпсіз жұмысын қамтамасыз ету үшін жұмыс тобының көлікке, байланыс құралдарына, жеке қорғаныс құралдарына қажеттіліктерін айқындайды.</w:t>
      </w:r>
    </w:p>
    <w:bookmarkEnd w:id="23"/>
    <w:bookmarkStart w:name="z30" w:id="24"/>
    <w:p>
      <w:pPr>
        <w:spacing w:after="0"/>
        <w:ind w:left="0"/>
        <w:jc w:val="both"/>
      </w:pPr>
      <w:r>
        <w:rPr>
          <w:rFonts w:ascii="Times New Roman"/>
          <w:b w:val="false"/>
          <w:i w:val="false"/>
          <w:color w:val="000000"/>
          <w:sz w:val="28"/>
        </w:rPr>
        <w:t>
      7. Аумақтық бөлімшенің өкілдері жұмыс тобы құрылған сәттен бастап алты сағат ішінде:</w:t>
      </w:r>
    </w:p>
    <w:bookmarkEnd w:id="24"/>
    <w:bookmarkStart w:name="z31" w:id="25"/>
    <w:p>
      <w:pPr>
        <w:spacing w:after="0"/>
        <w:ind w:left="0"/>
        <w:jc w:val="both"/>
      </w:pPr>
      <w:r>
        <w:rPr>
          <w:rFonts w:ascii="Times New Roman"/>
          <w:b w:val="false"/>
          <w:i w:val="false"/>
          <w:color w:val="000000"/>
          <w:sz w:val="28"/>
        </w:rPr>
        <w:t>
      1) оқиға орнының орналасқан жерін белгілейді және балықтар мен басқа да су жануарларының шамамен қырылу ауқымын айқындайды;</w:t>
      </w:r>
    </w:p>
    <w:bookmarkEnd w:id="25"/>
    <w:bookmarkStart w:name="z32" w:id="26"/>
    <w:p>
      <w:pPr>
        <w:spacing w:after="0"/>
        <w:ind w:left="0"/>
        <w:jc w:val="both"/>
      </w:pPr>
      <w:r>
        <w:rPr>
          <w:rFonts w:ascii="Times New Roman"/>
          <w:b w:val="false"/>
          <w:i w:val="false"/>
          <w:color w:val="000000"/>
          <w:sz w:val="28"/>
        </w:rPr>
        <w:t>
      2) балық және басқа да су жануарларының сыртқы белгілері бойынша олардың қырылған уақытын болжаммен белгілейді;</w:t>
      </w:r>
    </w:p>
    <w:bookmarkEnd w:id="26"/>
    <w:bookmarkStart w:name="z33" w:id="27"/>
    <w:p>
      <w:pPr>
        <w:spacing w:after="0"/>
        <w:ind w:left="0"/>
        <w:jc w:val="both"/>
      </w:pPr>
      <w:r>
        <w:rPr>
          <w:rFonts w:ascii="Times New Roman"/>
          <w:b w:val="false"/>
          <w:i w:val="false"/>
          <w:color w:val="000000"/>
          <w:sz w:val="28"/>
        </w:rPr>
        <w:t>
      3) оқиға орнының фото- және бейнетіркеуін жүргізеді;</w:t>
      </w:r>
    </w:p>
    <w:bookmarkEnd w:id="27"/>
    <w:bookmarkStart w:name="z34" w:id="28"/>
    <w:p>
      <w:pPr>
        <w:spacing w:after="0"/>
        <w:ind w:left="0"/>
        <w:jc w:val="both"/>
      </w:pPr>
      <w:r>
        <w:rPr>
          <w:rFonts w:ascii="Times New Roman"/>
          <w:b w:val="false"/>
          <w:i w:val="false"/>
          <w:color w:val="000000"/>
          <w:sz w:val="28"/>
        </w:rPr>
        <w:t>
      4) жеке және заңды тұлғалардан оларға белгілі болған немесе бекітіліп берілген аумақтар шегінде жануарлардың қырылуының анықталған жағдайлары туралы ақпарат келіп түскен сәттен бастап ішкі істер органдарына балық және басқа да су жануарларының қырылуының анықталған орны, уақыты және мән-жайлары туралы хабарлайды;</w:t>
      </w:r>
    </w:p>
    <w:bookmarkEnd w:id="28"/>
    <w:bookmarkStart w:name="z35" w:id="29"/>
    <w:p>
      <w:pPr>
        <w:spacing w:after="0"/>
        <w:ind w:left="0"/>
        <w:jc w:val="both"/>
      </w:pPr>
      <w:r>
        <w:rPr>
          <w:rFonts w:ascii="Times New Roman"/>
          <w:b w:val="false"/>
          <w:i w:val="false"/>
          <w:color w:val="000000"/>
          <w:sz w:val="28"/>
        </w:rPr>
        <w:t>
      5) ішкі істер органдары келгенге дейін ұшалардың және оқиға орнының сақталуын қамтамасыз етеді.</w:t>
      </w:r>
    </w:p>
    <w:bookmarkEnd w:id="29"/>
    <w:bookmarkStart w:name="z36" w:id="30"/>
    <w:p>
      <w:pPr>
        <w:spacing w:after="0"/>
        <w:ind w:left="0"/>
        <w:jc w:val="both"/>
      </w:pPr>
      <w:r>
        <w:rPr>
          <w:rFonts w:ascii="Times New Roman"/>
          <w:b w:val="false"/>
          <w:i w:val="false"/>
          <w:color w:val="000000"/>
          <w:sz w:val="28"/>
        </w:rPr>
        <w:t>
      8. Ішкі істер органдары жиырма төрт сағат ішінде сирек кездесетін және жойылып кету қатері төнген балық және басқа да су жануарларының түрлеріне жатқызылған жануарлардың қырылу жағдайларын Қазақстан Республикасының Қылмыстық кодексінде көзделген қылмыстық құқық бұзушылық белгілерінің болуы тұрғысынан бағалауды жүзеге асырады.</w:t>
      </w:r>
    </w:p>
    <w:bookmarkEnd w:id="30"/>
    <w:bookmarkStart w:name="z37" w:id="31"/>
    <w:p>
      <w:pPr>
        <w:spacing w:after="0"/>
        <w:ind w:left="0"/>
        <w:jc w:val="both"/>
      </w:pPr>
      <w:r>
        <w:rPr>
          <w:rFonts w:ascii="Times New Roman"/>
          <w:b w:val="false"/>
          <w:i w:val="false"/>
          <w:color w:val="000000"/>
          <w:sz w:val="28"/>
        </w:rPr>
        <w:t xml:space="preserve">
      Қылмыстық құқық бұзушылық белгілері бар жануарлардың қырылу жағдайлары бойынша тіркеу, қарау, есепке алу және шешімдер қабылдау "Қылмыстық құқық бұзушылық туралы арыздар мен хабарларды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9744 болып тіркелген) сәйкес жүзеге асырылады.</w:t>
      </w:r>
    </w:p>
    <w:bookmarkEnd w:id="31"/>
    <w:bookmarkStart w:name="z38" w:id="32"/>
    <w:p>
      <w:pPr>
        <w:spacing w:after="0"/>
        <w:ind w:left="0"/>
        <w:jc w:val="both"/>
      </w:pPr>
      <w:r>
        <w:rPr>
          <w:rFonts w:ascii="Times New Roman"/>
          <w:b w:val="false"/>
          <w:i w:val="false"/>
          <w:color w:val="000000"/>
          <w:sz w:val="28"/>
        </w:rPr>
        <w:t>
      9. Су қорын қорғау және пайдалану саласындағы уәкілетті органның аумақтық бөлімшесінің өкілдері алты сағат ішінде су объектілерінің гидрологиялық режимінің өзгеру және су шаруашылығы құрылысжайларын пайдалану жөніндегі белгіленген талаптардың сақталу мәніне зерттеп-қарауды жүзеге асырады.</w:t>
      </w:r>
    </w:p>
    <w:bookmarkEnd w:id="32"/>
    <w:bookmarkStart w:name="z39" w:id="33"/>
    <w:p>
      <w:pPr>
        <w:spacing w:after="0"/>
        <w:ind w:left="0"/>
        <w:jc w:val="both"/>
      </w:pPr>
      <w:r>
        <w:rPr>
          <w:rFonts w:ascii="Times New Roman"/>
          <w:b w:val="false"/>
          <w:i w:val="false"/>
          <w:color w:val="000000"/>
          <w:sz w:val="28"/>
        </w:rPr>
        <w:t>
      10. Қоршаған ортаны қорғау саласындағы уәкілетті органның аумақтық бөлімшесінің өкілдері жиырма төрт сағат ішінде:</w:t>
      </w:r>
    </w:p>
    <w:bookmarkEnd w:id="33"/>
    <w:bookmarkStart w:name="z40" w:id="34"/>
    <w:p>
      <w:pPr>
        <w:spacing w:after="0"/>
        <w:ind w:left="0"/>
        <w:jc w:val="both"/>
      </w:pPr>
      <w:r>
        <w:rPr>
          <w:rFonts w:ascii="Times New Roman"/>
          <w:b w:val="false"/>
          <w:i w:val="false"/>
          <w:color w:val="000000"/>
          <w:sz w:val="28"/>
        </w:rPr>
        <w:t>
      1) жағалаудағы су қорғау белдеуін ластаушы заттардың тасталу фактілерінің, су айдындарының ластану көздерінің болуына зерттеп-қарау ұйымдастырады;</w:t>
      </w:r>
    </w:p>
    <w:bookmarkEnd w:id="34"/>
    <w:bookmarkStart w:name="z41" w:id="35"/>
    <w:p>
      <w:pPr>
        <w:spacing w:after="0"/>
        <w:ind w:left="0"/>
        <w:jc w:val="both"/>
      </w:pPr>
      <w:r>
        <w:rPr>
          <w:rFonts w:ascii="Times New Roman"/>
          <w:b w:val="false"/>
          <w:i w:val="false"/>
          <w:color w:val="000000"/>
          <w:sz w:val="28"/>
        </w:rPr>
        <w:t>
      2) тіршілік ету ортасынан алмай өлген балықтар мен басқа да су жануарларынан сынама алуды және зертханалық зерттеулер жүргізуді ұйымдастырады және олардың нәтижелерін алады (қажет болған жағдайда).</w:t>
      </w:r>
    </w:p>
    <w:bookmarkEnd w:id="35"/>
    <w:bookmarkStart w:name="z42" w:id="36"/>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уәкілетті органның аумақтық бөлімшесінің өкілдері жиырма төрт сағат ішінде:</w:t>
      </w:r>
    </w:p>
    <w:bookmarkEnd w:id="36"/>
    <w:bookmarkStart w:name="z43" w:id="37"/>
    <w:p>
      <w:pPr>
        <w:spacing w:after="0"/>
        <w:ind w:left="0"/>
        <w:jc w:val="both"/>
      </w:pPr>
      <w:r>
        <w:rPr>
          <w:rFonts w:ascii="Times New Roman"/>
          <w:b w:val="false"/>
          <w:i w:val="false"/>
          <w:color w:val="000000"/>
          <w:sz w:val="28"/>
        </w:rPr>
        <w:t>
      1) тергеп-тексеру жүргізуге негіз болған орындарға зерттеп-қарау жүргізеді;</w:t>
      </w:r>
    </w:p>
    <w:bookmarkEnd w:id="37"/>
    <w:bookmarkStart w:name="z44" w:id="38"/>
    <w:p>
      <w:pPr>
        <w:spacing w:after="0"/>
        <w:ind w:left="0"/>
        <w:jc w:val="both"/>
      </w:pPr>
      <w:r>
        <w:rPr>
          <w:rFonts w:ascii="Times New Roman"/>
          <w:b w:val="false"/>
          <w:i w:val="false"/>
          <w:color w:val="000000"/>
          <w:sz w:val="28"/>
        </w:rPr>
        <w:t>
      2) тіршілік ету ортасынан алмай өлген балықтар мен басқа да су жануарларынан сынама алуды және зертханалық зерттеулер жүргізуді ұйымдастырады және олардың нәтижелерін алады (қажет болған жағдайда);</w:t>
      </w:r>
    </w:p>
    <w:bookmarkEnd w:id="38"/>
    <w:bookmarkStart w:name="z45" w:id="39"/>
    <w:p>
      <w:pPr>
        <w:spacing w:after="0"/>
        <w:ind w:left="0"/>
        <w:jc w:val="both"/>
      </w:pPr>
      <w:r>
        <w:rPr>
          <w:rFonts w:ascii="Times New Roman"/>
          <w:b w:val="false"/>
          <w:i w:val="false"/>
          <w:color w:val="000000"/>
          <w:sz w:val="28"/>
        </w:rPr>
        <w:t>
      3) тергеп-тексеру нысанасына байланысты салдарды жою және (немесе) болғызбау жөніндегі іс-шараларды айқындайды.</w:t>
      </w:r>
    </w:p>
    <w:bookmarkEnd w:id="39"/>
    <w:bookmarkStart w:name="z46" w:id="40"/>
    <w:p>
      <w:pPr>
        <w:spacing w:after="0"/>
        <w:ind w:left="0"/>
        <w:jc w:val="both"/>
      </w:pPr>
      <w:r>
        <w:rPr>
          <w:rFonts w:ascii="Times New Roman"/>
          <w:b w:val="false"/>
          <w:i w:val="false"/>
          <w:color w:val="000000"/>
          <w:sz w:val="28"/>
        </w:rPr>
        <w:t>
      12. Табиғи ресурстар және табиғат пайдалануды реттеу мәселелері жөніндегі қызметті жүзеге асыратын жергілікті атқарушы органның өкілдері жиырма төрт сағат ішінде:</w:t>
      </w:r>
    </w:p>
    <w:bookmarkEnd w:id="40"/>
    <w:bookmarkStart w:name="z47" w:id="41"/>
    <w:p>
      <w:pPr>
        <w:spacing w:after="0"/>
        <w:ind w:left="0"/>
        <w:jc w:val="both"/>
      </w:pPr>
      <w:r>
        <w:rPr>
          <w:rFonts w:ascii="Times New Roman"/>
          <w:b w:val="false"/>
          <w:i w:val="false"/>
          <w:color w:val="000000"/>
          <w:sz w:val="28"/>
        </w:rPr>
        <w:t>
      1) тергеп-тексеру жүргізуге негіз болған орындарға зерттеп-қарау жүргізеді;</w:t>
      </w:r>
    </w:p>
    <w:bookmarkEnd w:id="41"/>
    <w:bookmarkStart w:name="z48" w:id="42"/>
    <w:p>
      <w:pPr>
        <w:spacing w:after="0"/>
        <w:ind w:left="0"/>
        <w:jc w:val="both"/>
      </w:pPr>
      <w:r>
        <w:rPr>
          <w:rFonts w:ascii="Times New Roman"/>
          <w:b w:val="false"/>
          <w:i w:val="false"/>
          <w:color w:val="000000"/>
          <w:sz w:val="28"/>
        </w:rPr>
        <w:t>
      2) жұмыс тобының қалалар мен аудандардың жергілікті атқарушы органдарымен, жергілікті тұрғындармен өзара іс-қимылын ұйымдастырады және қамтамасыз етеді;</w:t>
      </w:r>
    </w:p>
    <w:bookmarkEnd w:id="42"/>
    <w:bookmarkStart w:name="z49" w:id="43"/>
    <w:p>
      <w:pPr>
        <w:spacing w:after="0"/>
        <w:ind w:left="0"/>
        <w:jc w:val="both"/>
      </w:pPr>
      <w:r>
        <w:rPr>
          <w:rFonts w:ascii="Times New Roman"/>
          <w:b w:val="false"/>
          <w:i w:val="false"/>
          <w:color w:val="000000"/>
          <w:sz w:val="28"/>
        </w:rPr>
        <w:t>
      3) сирек кездесетін және жойылып кету қатері төнген балық және басқа да су жануарлары түрлеріне жатқызылған өлген жануарлардың ұшалары көмілетін орындарды қамтамасыз етеді.</w:t>
      </w:r>
    </w:p>
    <w:bookmarkEnd w:id="43"/>
    <w:bookmarkStart w:name="z50" w:id="44"/>
    <w:p>
      <w:pPr>
        <w:spacing w:after="0"/>
        <w:ind w:left="0"/>
        <w:jc w:val="both"/>
      </w:pPr>
      <w:r>
        <w:rPr>
          <w:rFonts w:ascii="Times New Roman"/>
          <w:b w:val="false"/>
          <w:i w:val="false"/>
          <w:color w:val="000000"/>
          <w:sz w:val="28"/>
        </w:rPr>
        <w:t>
      13. Ветеринария мәселелері бойынша қызметті жүзеге асыратын жергілікті атқарушы органның өкілдері он екі сағат ішінде:</w:t>
      </w:r>
    </w:p>
    <w:bookmarkEnd w:id="44"/>
    <w:bookmarkStart w:name="z51" w:id="45"/>
    <w:p>
      <w:pPr>
        <w:spacing w:after="0"/>
        <w:ind w:left="0"/>
        <w:jc w:val="both"/>
      </w:pPr>
      <w:r>
        <w:rPr>
          <w:rFonts w:ascii="Times New Roman"/>
          <w:b w:val="false"/>
          <w:i w:val="false"/>
          <w:color w:val="000000"/>
          <w:sz w:val="28"/>
        </w:rPr>
        <w:t>
      1) өлген балықтар мен басқа да су жануарларын сыртқы зақымдануларға, жараларға, паразиттерге, ауру көздеріне, улану белгілеріне қарап-тексеру жүргізеді;</w:t>
      </w:r>
    </w:p>
    <w:bookmarkEnd w:id="45"/>
    <w:bookmarkStart w:name="z52" w:id="46"/>
    <w:p>
      <w:pPr>
        <w:spacing w:after="0"/>
        <w:ind w:left="0"/>
        <w:jc w:val="both"/>
      </w:pPr>
      <w:r>
        <w:rPr>
          <w:rFonts w:ascii="Times New Roman"/>
          <w:b w:val="false"/>
          <w:i w:val="false"/>
          <w:color w:val="000000"/>
          <w:sz w:val="28"/>
        </w:rPr>
        <w:t>
      2) қырылу себептерін анықтау, паразиттердің болуын және ішкі ағзалардың жай-күйін анықтау мақсатында ашу жүргізеді;</w:t>
      </w:r>
    </w:p>
    <w:bookmarkEnd w:id="46"/>
    <w:bookmarkStart w:name="z53" w:id="47"/>
    <w:p>
      <w:pPr>
        <w:spacing w:after="0"/>
        <w:ind w:left="0"/>
        <w:jc w:val="both"/>
      </w:pPr>
      <w:r>
        <w:rPr>
          <w:rFonts w:ascii="Times New Roman"/>
          <w:b w:val="false"/>
          <w:i w:val="false"/>
          <w:color w:val="000000"/>
          <w:sz w:val="28"/>
        </w:rPr>
        <w:t>
      3) тіршілік ету ортасынан алмай өлген балықтар мен басқа да су жануарларынан сынама алуды және зертханалық зерттеулер жүргізуді ұйымдастырады және олардың нәтижелерін алады (қажет болған жағдайда);</w:t>
      </w:r>
    </w:p>
    <w:bookmarkEnd w:id="47"/>
    <w:bookmarkStart w:name="z54" w:id="48"/>
    <w:p>
      <w:pPr>
        <w:spacing w:after="0"/>
        <w:ind w:left="0"/>
        <w:jc w:val="both"/>
      </w:pPr>
      <w:r>
        <w:rPr>
          <w:rFonts w:ascii="Times New Roman"/>
          <w:b w:val="false"/>
          <w:i w:val="false"/>
          <w:color w:val="000000"/>
          <w:sz w:val="28"/>
        </w:rPr>
        <w:t>
      4) балықтардың және басқа да су жануарларының өлімі туралы ақпаратты, өлу себептерінің нәтижелерін қоса бере отырып орналастырады.</w:t>
      </w:r>
    </w:p>
    <w:bookmarkEnd w:id="48"/>
    <w:bookmarkStart w:name="z55" w:id="49"/>
    <w:p>
      <w:pPr>
        <w:spacing w:after="0"/>
        <w:ind w:left="0"/>
        <w:jc w:val="both"/>
      </w:pPr>
      <w:r>
        <w:rPr>
          <w:rFonts w:ascii="Times New Roman"/>
          <w:b w:val="false"/>
          <w:i w:val="false"/>
          <w:color w:val="000000"/>
          <w:sz w:val="28"/>
        </w:rPr>
        <w:t xml:space="preserve">
      14. Тергеп-тексеру нәтижелері бойынша жұмыс тобы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сирек кездесетін және жойылып кету қатері төнген балық және басқа да су жануарлары түрлеріне жатқызылған жануарлардың қырылу жағдайларын тергеп-тексеру нәтижелері туралы акт (бұдан әрі – тергеп-тексеру нәтижелері туралы акт) жасайды.</w:t>
      </w:r>
    </w:p>
    <w:bookmarkEnd w:id="49"/>
    <w:bookmarkStart w:name="z56" w:id="50"/>
    <w:p>
      <w:pPr>
        <w:spacing w:after="0"/>
        <w:ind w:left="0"/>
        <w:jc w:val="both"/>
      </w:pPr>
      <w:r>
        <w:rPr>
          <w:rFonts w:ascii="Times New Roman"/>
          <w:b w:val="false"/>
          <w:i w:val="false"/>
          <w:color w:val="000000"/>
          <w:sz w:val="28"/>
        </w:rPr>
        <w:t>
      Тергеп-тексеру нәтижелері туралы акт тергеп-тексеру материалдарының негізінде ресімделеді және оған жұмыс тобының мүшелері қол қояды.</w:t>
      </w:r>
    </w:p>
    <w:bookmarkEnd w:id="50"/>
    <w:bookmarkStart w:name="z57" w:id="51"/>
    <w:p>
      <w:pPr>
        <w:spacing w:after="0"/>
        <w:ind w:left="0"/>
        <w:jc w:val="both"/>
      </w:pPr>
      <w:r>
        <w:rPr>
          <w:rFonts w:ascii="Times New Roman"/>
          <w:b w:val="false"/>
          <w:i w:val="false"/>
          <w:color w:val="000000"/>
          <w:sz w:val="28"/>
        </w:rPr>
        <w:t>
      Жұмыс тобының мүшесі тергеп-тексеру нәтижелері туралы актіге қол қоюдан бас тартқан жағдайда, жұмыс тобының төрағасы тергеп-тексеру нәтижелері туралы актіге жұмыс тобы мүшелерінің қатысуымен тиісті жазба жүргізеді. Жұмыс тобының мүшесі өзінің ерекше пікірін жазбаша баяндайды, ол жұмыс тобының төрағасы қол қойғанға дейін тергеп-тексеру нәтижелері туралы актіге қоса беріледі.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Сирек кездесетін және жойылып</w:t>
            </w:r>
            <w:r>
              <w:br/>
            </w:r>
            <w:r>
              <w:rPr>
                <w:rFonts w:ascii="Times New Roman"/>
                <w:b w:val="false"/>
                <w:i w:val="false"/>
                <w:color w:val="000000"/>
                <w:sz w:val="20"/>
              </w:rPr>
              <w:t xml:space="preserve">кету төнген түрлерге </w:t>
            </w:r>
            <w:r>
              <w:br/>
            </w:r>
            <w:r>
              <w:rPr>
                <w:rFonts w:ascii="Times New Roman"/>
                <w:b w:val="false"/>
                <w:i w:val="false"/>
                <w:color w:val="000000"/>
                <w:sz w:val="20"/>
              </w:rPr>
              <w:t xml:space="preserve">жатқызылған жануарлардың </w:t>
            </w:r>
            <w:r>
              <w:br/>
            </w:r>
            <w:r>
              <w:rPr>
                <w:rFonts w:ascii="Times New Roman"/>
                <w:b w:val="false"/>
                <w:i w:val="false"/>
                <w:color w:val="000000"/>
                <w:sz w:val="20"/>
              </w:rPr>
              <w:t>қырылу жағдайларын тергеп-</w:t>
            </w:r>
            <w:r>
              <w:br/>
            </w:r>
            <w:r>
              <w:rPr>
                <w:rFonts w:ascii="Times New Roman"/>
                <w:b w:val="false"/>
                <w:i w:val="false"/>
                <w:color w:val="000000"/>
                <w:sz w:val="20"/>
              </w:rPr>
              <w:t>тексеру қағидаларына қосымша</w:t>
            </w:r>
          </w:p>
        </w:tc>
      </w:tr>
    </w:tbl>
    <w:bookmarkStart w:name="z59" w:id="52"/>
    <w:p>
      <w:pPr>
        <w:spacing w:after="0"/>
        <w:ind w:left="0"/>
        <w:jc w:val="both"/>
      </w:pPr>
      <w:r>
        <w:rPr>
          <w:rFonts w:ascii="Times New Roman"/>
          <w:b w:val="false"/>
          <w:i w:val="false"/>
          <w:color w:val="000000"/>
          <w:sz w:val="28"/>
        </w:rPr>
        <w:t>
      Нысан</w:t>
      </w:r>
    </w:p>
    <w:bookmarkEnd w:id="52"/>
    <w:bookmarkStart w:name="z60" w:id="53"/>
    <w:p>
      <w:pPr>
        <w:spacing w:after="0"/>
        <w:ind w:left="0"/>
        <w:jc w:val="left"/>
      </w:pPr>
      <w:r>
        <w:rPr>
          <w:rFonts w:ascii="Times New Roman"/>
          <w:b/>
          <w:i w:val="false"/>
          <w:color w:val="000000"/>
        </w:rPr>
        <w:t xml:space="preserve"> Сирек кездесетін және жойылып кету қатері төнген түрлерге жатқызылған жануарлардың қырылу жағдайларына тергеп-тексеру жүргізу туралы акт</w:t>
      </w:r>
      <w:r>
        <w:br/>
      </w:r>
      <w:r>
        <w:rPr>
          <w:rFonts w:ascii="Times New Roman"/>
          <w:b/>
          <w:i w:val="false"/>
          <w:color w:val="000000"/>
        </w:rPr>
        <w:t>№________</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___________________________</w:t>
            </w:r>
          </w:p>
          <w:bookmarkEnd w:id="54"/>
          <w:p>
            <w:pPr>
              <w:spacing w:after="20"/>
              <w:ind w:left="20"/>
              <w:jc w:val="both"/>
            </w:pPr>
            <w:r>
              <w:rPr>
                <w:rFonts w:ascii="Times New Roman"/>
                <w:b w:val="false"/>
                <w:i w:val="false"/>
                <w:color w:val="000000"/>
                <w:sz w:val="20"/>
              </w:rPr>
              <w:t>
(акт жасау орны)</w:t>
            </w:r>
          </w:p>
        </w:tc>
        <w:tc>
          <w:tcPr>
            <w:tcW w:w="6150" w:type="dxa"/>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20 __ жылғы "___" ______________</w:t>
            </w:r>
          </w:p>
          <w:bookmarkEnd w:id="55"/>
          <w:p>
            <w:pPr>
              <w:spacing w:after="20"/>
              <w:ind w:left="20"/>
              <w:jc w:val="both"/>
            </w:pPr>
            <w:r>
              <w:rPr>
                <w:rFonts w:ascii="Times New Roman"/>
                <w:b w:val="false"/>
                <w:i w:val="false"/>
                <w:color w:val="000000"/>
                <w:sz w:val="20"/>
              </w:rPr>
              <w:t>
(күні)</w:t>
            </w:r>
          </w:p>
        </w:tc>
      </w:tr>
    </w:tbl>
    <w:bookmarkStart w:name="z63" w:id="56"/>
    <w:p>
      <w:pPr>
        <w:spacing w:after="0"/>
        <w:ind w:left="0"/>
        <w:jc w:val="both"/>
      </w:pPr>
      <w:r>
        <w:rPr>
          <w:rFonts w:ascii="Times New Roman"/>
          <w:b w:val="false"/>
          <w:i w:val="false"/>
          <w:color w:val="000000"/>
          <w:sz w:val="28"/>
        </w:rPr>
        <w:t>
      1. Балық шаруашылығы саласындағы уәкілетті органның аумақтық</w:t>
      </w:r>
    </w:p>
    <w:bookmarkEnd w:id="56"/>
    <w:bookmarkStart w:name="z64" w:id="57"/>
    <w:p>
      <w:pPr>
        <w:spacing w:after="0"/>
        <w:ind w:left="0"/>
        <w:jc w:val="both"/>
      </w:pPr>
      <w:r>
        <w:rPr>
          <w:rFonts w:ascii="Times New Roman"/>
          <w:b w:val="false"/>
          <w:i w:val="false"/>
          <w:color w:val="000000"/>
          <w:sz w:val="28"/>
        </w:rPr>
        <w:t>
      бөлімшесінің атауы___________________________________________________</w:t>
      </w:r>
    </w:p>
    <w:bookmarkEnd w:id="57"/>
    <w:bookmarkStart w:name="z65" w:id="58"/>
    <w:p>
      <w:pPr>
        <w:spacing w:after="0"/>
        <w:ind w:left="0"/>
        <w:jc w:val="both"/>
      </w:pPr>
      <w:r>
        <w:rPr>
          <w:rFonts w:ascii="Times New Roman"/>
          <w:b w:val="false"/>
          <w:i w:val="false"/>
          <w:color w:val="000000"/>
          <w:sz w:val="28"/>
        </w:rPr>
        <w:t>
      2. Тергеп-тексеру жүргізу үшін негіздер ____________________________</w:t>
      </w:r>
    </w:p>
    <w:bookmarkEnd w:id="58"/>
    <w:bookmarkStart w:name="z66"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67"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68" w:id="61"/>
    <w:p>
      <w:pPr>
        <w:spacing w:after="0"/>
        <w:ind w:left="0"/>
        <w:jc w:val="both"/>
      </w:pPr>
      <w:r>
        <w:rPr>
          <w:rFonts w:ascii="Times New Roman"/>
          <w:b w:val="false"/>
          <w:i w:val="false"/>
          <w:color w:val="000000"/>
          <w:sz w:val="28"/>
        </w:rPr>
        <w:t>
      ____________________________________________________________________</w:t>
      </w:r>
    </w:p>
    <w:bookmarkEnd w:id="61"/>
    <w:bookmarkStart w:name="z69" w:id="62"/>
    <w:p>
      <w:pPr>
        <w:spacing w:after="0"/>
        <w:ind w:left="0"/>
        <w:jc w:val="both"/>
      </w:pPr>
      <w:r>
        <w:rPr>
          <w:rFonts w:ascii="Times New Roman"/>
          <w:b w:val="false"/>
          <w:i w:val="false"/>
          <w:color w:val="000000"/>
          <w:sz w:val="28"/>
        </w:rPr>
        <w:t>
      3. Жедел жұмыс тобының құрамы:</w:t>
      </w:r>
    </w:p>
    <w:bookmarkEnd w:id="62"/>
    <w:bookmarkStart w:name="z70" w:id="63"/>
    <w:p>
      <w:pPr>
        <w:spacing w:after="0"/>
        <w:ind w:left="0"/>
        <w:jc w:val="both"/>
      </w:pPr>
      <w:r>
        <w:rPr>
          <w:rFonts w:ascii="Times New Roman"/>
          <w:b w:val="false"/>
          <w:i w:val="false"/>
          <w:color w:val="000000"/>
          <w:sz w:val="28"/>
        </w:rPr>
        <w:t>
      ____________________________________________________________________ (аты, әкесінің аты (бар болса), тегі, (егер ол жеке басты куәландыратын құжатта   көрсетілсе), тергеп-тексеру жүргізуге тартылған адамдардың лауазымы)</w:t>
      </w:r>
    </w:p>
    <w:bookmarkEnd w:id="63"/>
    <w:bookmarkStart w:name="z71" w:id="64"/>
    <w:p>
      <w:pPr>
        <w:spacing w:after="0"/>
        <w:ind w:left="0"/>
        <w:jc w:val="both"/>
      </w:pPr>
      <w:r>
        <w:rPr>
          <w:rFonts w:ascii="Times New Roman"/>
          <w:b w:val="false"/>
          <w:i w:val="false"/>
          <w:color w:val="000000"/>
          <w:sz w:val="28"/>
        </w:rPr>
        <w:t>
      4. Тергеп-тексеру жүргізу мерзімі:</w:t>
      </w:r>
    </w:p>
    <w:bookmarkEnd w:id="64"/>
    <w:bookmarkStart w:name="z72" w:id="65"/>
    <w:p>
      <w:pPr>
        <w:spacing w:after="0"/>
        <w:ind w:left="0"/>
        <w:jc w:val="both"/>
      </w:pPr>
      <w:r>
        <w:rPr>
          <w:rFonts w:ascii="Times New Roman"/>
          <w:b w:val="false"/>
          <w:i w:val="false"/>
          <w:color w:val="000000"/>
          <w:sz w:val="28"/>
        </w:rPr>
        <w:t>
      20___жылғы "___" _______ бастап 20___жылғы "___" _______ дейін</w:t>
      </w:r>
    </w:p>
    <w:bookmarkEnd w:id="65"/>
    <w:bookmarkStart w:name="z73" w:id="66"/>
    <w:p>
      <w:pPr>
        <w:spacing w:after="0"/>
        <w:ind w:left="0"/>
        <w:jc w:val="both"/>
      </w:pPr>
      <w:r>
        <w:rPr>
          <w:rFonts w:ascii="Times New Roman"/>
          <w:b w:val="false"/>
          <w:i w:val="false"/>
          <w:color w:val="000000"/>
          <w:sz w:val="28"/>
        </w:rPr>
        <w:t>
      5. Сирек кездесетін және жойылып кету қатері төнген түрлерге</w:t>
      </w:r>
    </w:p>
    <w:bookmarkEnd w:id="66"/>
    <w:bookmarkStart w:name="z74" w:id="67"/>
    <w:p>
      <w:pPr>
        <w:spacing w:after="0"/>
        <w:ind w:left="0"/>
        <w:jc w:val="both"/>
      </w:pPr>
      <w:r>
        <w:rPr>
          <w:rFonts w:ascii="Times New Roman"/>
          <w:b w:val="false"/>
          <w:i w:val="false"/>
          <w:color w:val="000000"/>
          <w:sz w:val="28"/>
        </w:rPr>
        <w:t>
      жатқызылған балық және басқа да су жануарлары түрлеріне жатқызылған</w:t>
      </w:r>
    </w:p>
    <w:bookmarkEnd w:id="67"/>
    <w:bookmarkStart w:name="z75" w:id="68"/>
    <w:p>
      <w:pPr>
        <w:spacing w:after="0"/>
        <w:ind w:left="0"/>
        <w:jc w:val="both"/>
      </w:pPr>
      <w:r>
        <w:rPr>
          <w:rFonts w:ascii="Times New Roman"/>
          <w:b w:val="false"/>
          <w:i w:val="false"/>
          <w:color w:val="000000"/>
          <w:sz w:val="28"/>
        </w:rPr>
        <w:t>
      жануарлардың қырылу жағдайларының себептері туралы мәліметтер</w:t>
      </w:r>
    </w:p>
    <w:bookmarkEnd w:id="68"/>
    <w:bookmarkStart w:name="z76" w:id="69"/>
    <w:p>
      <w:pPr>
        <w:spacing w:after="0"/>
        <w:ind w:left="0"/>
        <w:jc w:val="both"/>
      </w:pPr>
      <w:r>
        <w:rPr>
          <w:rFonts w:ascii="Times New Roman"/>
          <w:b w:val="false"/>
          <w:i w:val="false"/>
          <w:color w:val="000000"/>
          <w:sz w:val="28"/>
        </w:rPr>
        <w:t>
      ____________________________________________________________________</w:t>
      </w:r>
    </w:p>
    <w:bookmarkEnd w:id="69"/>
    <w:bookmarkStart w:name="z77"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78" w:id="71"/>
    <w:p>
      <w:pPr>
        <w:spacing w:after="0"/>
        <w:ind w:left="0"/>
        <w:jc w:val="both"/>
      </w:pPr>
      <w:r>
        <w:rPr>
          <w:rFonts w:ascii="Times New Roman"/>
          <w:b w:val="false"/>
          <w:i w:val="false"/>
          <w:color w:val="000000"/>
          <w:sz w:val="28"/>
        </w:rPr>
        <w:t>
      ____________________________________________________________________</w:t>
      </w:r>
    </w:p>
    <w:bookmarkEnd w:id="71"/>
    <w:bookmarkStart w:name="z79"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80" w:id="73"/>
    <w:p>
      <w:pPr>
        <w:spacing w:after="0"/>
        <w:ind w:left="0"/>
        <w:jc w:val="both"/>
      </w:pPr>
      <w:r>
        <w:rPr>
          <w:rFonts w:ascii="Times New Roman"/>
          <w:b w:val="false"/>
          <w:i w:val="false"/>
          <w:color w:val="000000"/>
          <w:sz w:val="28"/>
        </w:rPr>
        <w:t>
      Қосымша: тергеп-тексеру материалдары _______ парақта</w:t>
      </w:r>
    </w:p>
    <w:bookmarkEnd w:id="73"/>
    <w:bookmarkStart w:name="z81" w:id="74"/>
    <w:p>
      <w:pPr>
        <w:spacing w:after="0"/>
        <w:ind w:left="0"/>
        <w:jc w:val="both"/>
      </w:pPr>
      <w:r>
        <w:rPr>
          <w:rFonts w:ascii="Times New Roman"/>
          <w:b w:val="false"/>
          <w:i w:val="false"/>
          <w:color w:val="000000"/>
          <w:sz w:val="28"/>
        </w:rPr>
        <w:t>
      Жедел жұмыс тобы мүшелерінің қолдары:</w:t>
      </w:r>
    </w:p>
    <w:bookmarkEnd w:id="74"/>
    <w:bookmarkStart w:name="z82"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83" w:id="76"/>
    <w:p>
      <w:pPr>
        <w:spacing w:after="0"/>
        <w:ind w:left="0"/>
        <w:jc w:val="both"/>
      </w:pPr>
      <w:r>
        <w:rPr>
          <w:rFonts w:ascii="Times New Roman"/>
          <w:b w:val="false"/>
          <w:i w:val="false"/>
          <w:color w:val="000000"/>
          <w:sz w:val="28"/>
        </w:rPr>
        <w:t>
      лауазымы                         (аты, әкесінің аты (бар болса),тегі)</w:t>
      </w:r>
    </w:p>
    <w:bookmarkEnd w:id="76"/>
    <w:bookmarkStart w:name="z84"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85" w:id="78"/>
    <w:p>
      <w:pPr>
        <w:spacing w:after="0"/>
        <w:ind w:left="0"/>
        <w:jc w:val="both"/>
      </w:pPr>
      <w:r>
        <w:rPr>
          <w:rFonts w:ascii="Times New Roman"/>
          <w:b w:val="false"/>
          <w:i w:val="false"/>
          <w:color w:val="000000"/>
          <w:sz w:val="28"/>
        </w:rPr>
        <w:t>
      лауазымы                         (аты, әкесінің аты (бар болса),тегі)</w:t>
      </w:r>
    </w:p>
    <w:bookmarkEnd w:id="78"/>
    <w:bookmarkStart w:name="z86" w:id="79"/>
    <w:p>
      <w:pPr>
        <w:spacing w:after="0"/>
        <w:ind w:left="0"/>
        <w:jc w:val="both"/>
      </w:pPr>
      <w:r>
        <w:rPr>
          <w:rFonts w:ascii="Times New Roman"/>
          <w:b w:val="false"/>
          <w:i w:val="false"/>
          <w:color w:val="000000"/>
          <w:sz w:val="28"/>
        </w:rPr>
        <w:t>
      ____________________________________________________________________</w:t>
      </w:r>
    </w:p>
    <w:bookmarkEnd w:id="79"/>
    <w:bookmarkStart w:name="z87" w:id="80"/>
    <w:p>
      <w:pPr>
        <w:spacing w:after="0"/>
        <w:ind w:left="0"/>
        <w:jc w:val="both"/>
      </w:pPr>
      <w:r>
        <w:rPr>
          <w:rFonts w:ascii="Times New Roman"/>
          <w:b w:val="false"/>
          <w:i w:val="false"/>
          <w:color w:val="000000"/>
          <w:sz w:val="28"/>
        </w:rPr>
        <w:t>
      лауазымы                         (аты, әкесінің аты (бар болса),тегі)</w:t>
      </w:r>
    </w:p>
    <w:bookmarkEnd w:id="80"/>
    <w:bookmarkStart w:name="z88" w:id="81"/>
    <w:p>
      <w:pPr>
        <w:spacing w:after="0"/>
        <w:ind w:left="0"/>
        <w:jc w:val="both"/>
      </w:pPr>
      <w:r>
        <w:rPr>
          <w:rFonts w:ascii="Times New Roman"/>
          <w:b w:val="false"/>
          <w:i w:val="false"/>
          <w:color w:val="000000"/>
          <w:sz w:val="28"/>
        </w:rPr>
        <w:t>
      ____________________________________________________________________</w:t>
      </w:r>
    </w:p>
    <w:bookmarkEnd w:id="81"/>
    <w:bookmarkStart w:name="z89" w:id="82"/>
    <w:p>
      <w:pPr>
        <w:spacing w:after="0"/>
        <w:ind w:left="0"/>
        <w:jc w:val="both"/>
      </w:pPr>
      <w:r>
        <w:rPr>
          <w:rFonts w:ascii="Times New Roman"/>
          <w:b w:val="false"/>
          <w:i w:val="false"/>
          <w:color w:val="000000"/>
          <w:sz w:val="28"/>
        </w:rPr>
        <w:t>
      лауазымы                         (аты, әкесінің аты (бар болса),тегі)</w:t>
      </w:r>
    </w:p>
    <w:bookmarkEnd w:id="82"/>
    <w:bookmarkStart w:name="z90" w:id="83"/>
    <w:p>
      <w:pPr>
        <w:spacing w:after="0"/>
        <w:ind w:left="0"/>
        <w:jc w:val="both"/>
      </w:pPr>
      <w:r>
        <w:rPr>
          <w:rFonts w:ascii="Times New Roman"/>
          <w:b w:val="false"/>
          <w:i w:val="false"/>
          <w:color w:val="000000"/>
          <w:sz w:val="28"/>
        </w:rPr>
        <w:t>
      ____________________________________________________________________</w:t>
      </w:r>
    </w:p>
    <w:bookmarkEnd w:id="83"/>
    <w:bookmarkStart w:name="z91" w:id="84"/>
    <w:p>
      <w:pPr>
        <w:spacing w:after="0"/>
        <w:ind w:left="0"/>
        <w:jc w:val="both"/>
      </w:pPr>
      <w:r>
        <w:rPr>
          <w:rFonts w:ascii="Times New Roman"/>
          <w:b w:val="false"/>
          <w:i w:val="false"/>
          <w:color w:val="000000"/>
          <w:sz w:val="28"/>
        </w:rPr>
        <w:t>
      лауазымы                         (аты, әкесінің аты (бар болса),тегі)</w:t>
      </w:r>
    </w:p>
    <w:bookmarkEnd w:id="84"/>
    <w:bookmarkStart w:name="z92"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93" w:id="86"/>
    <w:p>
      <w:pPr>
        <w:spacing w:after="0"/>
        <w:ind w:left="0"/>
        <w:jc w:val="both"/>
      </w:pPr>
      <w:r>
        <w:rPr>
          <w:rFonts w:ascii="Times New Roman"/>
          <w:b w:val="false"/>
          <w:i w:val="false"/>
          <w:color w:val="000000"/>
          <w:sz w:val="28"/>
        </w:rPr>
        <w:t>
      лауазымы                         (аты, әкесінің аты (бар болса),тегі)</w:t>
      </w:r>
    </w:p>
    <w:bookmarkEnd w:id="86"/>
    <w:bookmarkStart w:name="z94" w:id="87"/>
    <w:p>
      <w:pPr>
        <w:spacing w:after="0"/>
        <w:ind w:left="0"/>
        <w:jc w:val="both"/>
      </w:pPr>
      <w:r>
        <w:rPr>
          <w:rFonts w:ascii="Times New Roman"/>
          <w:b w:val="false"/>
          <w:i w:val="false"/>
          <w:color w:val="000000"/>
          <w:sz w:val="28"/>
        </w:rPr>
        <w:t>
      ____________________________________________________________________</w:t>
      </w:r>
    </w:p>
    <w:bookmarkEnd w:id="87"/>
    <w:bookmarkStart w:name="z95" w:id="88"/>
    <w:p>
      <w:pPr>
        <w:spacing w:after="0"/>
        <w:ind w:left="0"/>
        <w:jc w:val="both"/>
      </w:pPr>
      <w:r>
        <w:rPr>
          <w:rFonts w:ascii="Times New Roman"/>
          <w:b w:val="false"/>
          <w:i w:val="false"/>
          <w:color w:val="000000"/>
          <w:sz w:val="28"/>
        </w:rPr>
        <w:t>
      лауазымы                         (аты, әкесінің аты (бар болса),тегі)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