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8cdc3" w14:textId="558cd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ұйымдарының алқалы басқару органдары жұмысын ұйымдастырудың үлгілік қағидаларын бекіту туралы" Қазақстан Республикасы Ғылым және жоғары білім министрінің 2025 жылғы 1 сәуірдегі № 157 бұйрығына өзгеріс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21 қазандағы № 491 бұйрығы. Қазақстан Республикасының Әділет министрлігінде 2025 жылғы 29 қазанда № 3724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оғары және (немесе) жоғары оқу орнынан кейінгі білім беру ұйымдарының алқалы басқару органдары жұмысын ұйымдастырудың үлгілік қағидаларын бекіту туралы" Қазақстан Республикасы Ғылым және жоғары білім министрінің 2025 жылғы 1 сәуірдегі № 1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921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оғары және (немесе) жоғары оқу орнынан кейінгі білім беру ұйымдарының алқалы басқару органдары жұмысын ұйымдастыр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5. Егер Қазақстан Республикасының заңнамасында өзгеше көзделмесе, алқалы органның шешімі ұсынымдық сипатта болады.".</w:t>
      </w:r>
    </w:p>
    <w:bookmarkEnd w:id="3"/>
    <w:bookmarkStart w:name="z6" w:id="4"/>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л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