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a531" w14:textId="f8ba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22 қазандағы № 388 бұйрығы. Қазақстан Республикасының Әділет министрлігінде 2025 жылғы 23 қазанда № 37204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18267 болып тіркелген) мынадай өзгерістер енгізілсін: </w:t>
      </w:r>
    </w:p>
    <w:bookmarkEnd w:id="1"/>
    <w:bookmarkStart w:name="z8" w:id="2"/>
    <w:p>
      <w:pPr>
        <w:spacing w:after="0"/>
        <w:ind w:left="0"/>
        <w:jc w:val="both"/>
      </w:pPr>
      <w:r>
        <w:rPr>
          <w:rFonts w:ascii="Times New Roman"/>
          <w:b w:val="false"/>
          <w:i w:val="false"/>
          <w:color w:val="000000"/>
          <w:sz w:val="28"/>
        </w:rPr>
        <w:t xml:space="preserve">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w:t>
      </w:r>
      <w:r>
        <w:rPr>
          <w:rFonts w:ascii="Times New Roman"/>
          <w:b w:val="false"/>
          <w:i w:val="false"/>
          <w:color w:val="000000"/>
          <w:sz w:val="28"/>
        </w:rPr>
        <w:t>үлгі 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"10. Жер учаскесін пайдаланғаны үшін төлемақы Қазақстан Республикасы Салық кодексінің </w:t>
      </w:r>
      <w:r>
        <w:rPr>
          <w:rFonts w:ascii="Times New Roman"/>
          <w:b w:val="false"/>
          <w:i w:val="false"/>
          <w:color w:val="000000"/>
          <w:sz w:val="28"/>
        </w:rPr>
        <w:t>622-бабында</w:t>
      </w:r>
      <w:r>
        <w:rPr>
          <w:rFonts w:ascii="Times New Roman"/>
          <w:b w:val="false"/>
          <w:i w:val="false"/>
          <w:color w:val="000000"/>
          <w:sz w:val="28"/>
        </w:rPr>
        <w:t xml:space="preserve"> айтылған мерзімдерде төленбеген жағдайда, Жалға алушы өсiмпұл төлейді. Өсімпұл Қазақстан Республикасы Салық кодексінің </w:t>
      </w:r>
      <w:r>
        <w:rPr>
          <w:rFonts w:ascii="Times New Roman"/>
          <w:b w:val="false"/>
          <w:i w:val="false"/>
          <w:color w:val="000000"/>
          <w:sz w:val="28"/>
        </w:rPr>
        <w:t>85-бабы</w:t>
      </w:r>
      <w:r>
        <w:rPr>
          <w:rFonts w:ascii="Times New Roman"/>
          <w:b w:val="false"/>
          <w:i w:val="false"/>
          <w:color w:val="000000"/>
          <w:sz w:val="28"/>
        </w:rPr>
        <w:t xml:space="preserve"> және </w:t>
      </w:r>
      <w:r>
        <w:rPr>
          <w:rFonts w:ascii="Times New Roman"/>
          <w:b w:val="false"/>
          <w:i w:val="false"/>
          <w:color w:val="000000"/>
          <w:sz w:val="28"/>
        </w:rPr>
        <w:t>5-бабының</w:t>
      </w:r>
      <w:r>
        <w:rPr>
          <w:rFonts w:ascii="Times New Roman"/>
          <w:b w:val="false"/>
          <w:i w:val="false"/>
          <w:color w:val="000000"/>
          <w:sz w:val="28"/>
        </w:rPr>
        <w:t xml:space="preserve"> 2) тармақшасына сәйкес бюджетке төленетін төлем мерзімі күнінен кейінгі күннен бастап, бюджетке төлеген күнді қоса алғанда, бюджетке төленетін төлемдерді төлеу бойынша салықтық міндеттемені орындаудың мерзімі өткен әрбір күні үшін Қазақстан Республикасы Ұлттық Банкінің мерзімі өткен әрбір күнге базалық мөлшерлемесінің 1,25 еселенген мөлшерінде есептелінеді.";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"Осы Шарт жасасқан сәттен бастап күшіне енеді, "Азаматтарға арналған үкімет" мемлекеттік корпорациясында міндетті тіркеуге жатады және 20__жылғы "__" бастап 20_жылғы "___" дейін кемінде бір жыл қолданыста болады.".</w:t>
      </w:r>
    </w:p>
    <w:bookmarkEnd w:id="4"/>
    <w:bookmarkStart w:name="z14" w:id="5"/>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5"/>
    <w:bookmarkStart w:name="z15"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6"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"КЕЛІСІЛДІ"</w:t>
      </w:r>
    </w:p>
    <w:bookmarkEnd w:id="10"/>
    <w:bookmarkStart w:name="z21" w:id="11"/>
    <w:p>
      <w:pPr>
        <w:spacing w:after="0"/>
        <w:ind w:left="0"/>
        <w:jc w:val="both"/>
      </w:pPr>
      <w:r>
        <w:rPr>
          <w:rFonts w:ascii="Times New Roman"/>
          <w:b w:val="false"/>
          <w:i w:val="false"/>
          <w:color w:val="000000"/>
          <w:sz w:val="28"/>
        </w:rPr>
        <w:t>
      Қазақстан Республикасы</w:t>
      </w:r>
    </w:p>
    <w:bookmarkEnd w:id="11"/>
    <w:bookmarkStart w:name="z22" w:id="12"/>
    <w:p>
      <w:pPr>
        <w:spacing w:after="0"/>
        <w:ind w:left="0"/>
        <w:jc w:val="both"/>
      </w:pPr>
      <w:r>
        <w:rPr>
          <w:rFonts w:ascii="Times New Roman"/>
          <w:b w:val="false"/>
          <w:i w:val="false"/>
          <w:color w:val="000000"/>
          <w:sz w:val="28"/>
        </w:rPr>
        <w:t>
      Қаржы министрлігі</w:t>
      </w:r>
    </w:p>
    <w:bookmarkEnd w:id="12"/>
    <w:bookmarkStart w:name="z23" w:id="13"/>
    <w:p>
      <w:pPr>
        <w:spacing w:after="0"/>
        <w:ind w:left="0"/>
        <w:jc w:val="both"/>
      </w:pPr>
      <w:r>
        <w:rPr>
          <w:rFonts w:ascii="Times New Roman"/>
          <w:b w:val="false"/>
          <w:i w:val="false"/>
          <w:color w:val="000000"/>
          <w:sz w:val="28"/>
        </w:rPr>
        <w:t>
      "КЕЛІСІЛДІ"</w:t>
      </w:r>
    </w:p>
    <w:bookmarkEnd w:id="13"/>
    <w:bookmarkStart w:name="z24" w:id="14"/>
    <w:p>
      <w:pPr>
        <w:spacing w:after="0"/>
        <w:ind w:left="0"/>
        <w:jc w:val="both"/>
      </w:pPr>
      <w:r>
        <w:rPr>
          <w:rFonts w:ascii="Times New Roman"/>
          <w:b w:val="false"/>
          <w:i w:val="false"/>
          <w:color w:val="000000"/>
          <w:sz w:val="28"/>
        </w:rPr>
        <w:t>
      Қазақстан Республикасы</w:t>
      </w:r>
    </w:p>
    <w:bookmarkEnd w:id="14"/>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