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8b16" w14:textId="8018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(әкету) туралы хабарлама нысанын, оны мемлекеттік кірістер органдарына ұсыну қағидаларын және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22 қазандағы № 616 бұйрығы. Қазақстан Республикасының Әділет министрлігінде 2025 жылғы 23 қазанда № 37198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 xml:space="preserve">01.01.2026 </w:t>
      </w:r>
      <w:r>
        <w:rPr>
          <w:rFonts w:ascii="Times New Roman"/>
          <w:b w:val="false"/>
          <w:i w:val="false"/>
          <w:color w:val="ff0000"/>
          <w:sz w:val="28"/>
        </w:rPr>
        <w:t>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514 бабының </w:t>
      </w:r>
      <w:r>
        <w:rPr>
          <w:rFonts w:ascii="Times New Roman"/>
          <w:b w:val="false"/>
          <w:i w:val="false"/>
          <w:color w:val="000000"/>
          <w:sz w:val="28"/>
        </w:rPr>
        <w:t>7 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 бекітілсін: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әкелу (әкету) туралы хабарламаны беру қағидалары мен мерзімдері;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әкелу (әкету) туралы хабарлама нысаны.</w:t>
      </w:r>
    </w:p>
    <w:bookmarkEnd w:id="3"/>
    <w:bookmarkStart w:name="z9" w:id="4"/>
    <w:p>
      <w:pPr>
        <w:spacing w:after="0"/>
        <w:ind w:left="0"/>
        <w:jc w:val="both"/>
      </w:pPr>
      <w:r>
        <w:rPr>
          <w:rFonts w:ascii="Times New Roman"/>
          <w:b w:val="false"/>
          <w:i w:val="false"/>
          <w:color w:val="000000"/>
          <w:sz w:val="28"/>
        </w:rPr>
        <w:t xml:space="preserve">
      2. "Тауарларды әкелу (әкету) туралы хабарлама нысанын, оны мемлекеттік кірістер органдарына ұсыну қағидаларын және мерзімдерін бекіту туралы" Қазақстан Республикасы Қаржы министрінің 2018 жылғы 6 ақпандағы № 131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16406 болып тіркелген)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4"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қазандағы № 616</w:t>
            </w:r>
            <w:r>
              <w:br/>
            </w:r>
            <w:r>
              <w:rPr>
                <w:rFonts w:ascii="Times New Roman"/>
                <w:b w:val="false"/>
                <w:i w:val="false"/>
                <w:color w:val="000000"/>
                <w:sz w:val="20"/>
              </w:rPr>
              <w:t>бұйрығына қосымша 1</w:t>
            </w:r>
          </w:p>
        </w:tc>
      </w:tr>
    </w:tbl>
    <w:bookmarkStart w:name="z17" w:id="10"/>
    <w:p>
      <w:pPr>
        <w:spacing w:after="0"/>
        <w:ind w:left="0"/>
        <w:jc w:val="left"/>
      </w:pPr>
      <w:r>
        <w:rPr>
          <w:rFonts w:ascii="Times New Roman"/>
          <w:b/>
          <w:i w:val="false"/>
          <w:color w:val="000000"/>
        </w:rPr>
        <w:t xml:space="preserve"> Тауарларды әкелу (әкету) туралы хабарламаны ұсыну </w:t>
      </w:r>
      <w:r>
        <w:br/>
      </w:r>
      <w:r>
        <w:rPr>
          <w:rFonts w:ascii="Times New Roman"/>
          <w:b/>
          <w:i w:val="false"/>
          <w:color w:val="000000"/>
        </w:rPr>
        <w:t xml:space="preserve"> қағидалары мен мерзімдері</w:t>
      </w:r>
    </w:p>
    <w:bookmarkEnd w:id="10"/>
    <w:bookmarkStart w:name="z18" w:id="11"/>
    <w:p>
      <w:pPr>
        <w:spacing w:after="0"/>
        <w:ind w:left="0"/>
        <w:jc w:val="left"/>
      </w:pPr>
      <w:r>
        <w:rPr>
          <w:rFonts w:ascii="Times New Roman"/>
          <w:b/>
          <w:i w:val="false"/>
          <w:color w:val="000000"/>
        </w:rPr>
        <w:t xml:space="preserve"> 1 тарау. Жалпы ережелер</w:t>
      </w:r>
    </w:p>
    <w:bookmarkEnd w:id="11"/>
    <w:bookmarkStart w:name="z19" w:id="12"/>
    <w:p>
      <w:pPr>
        <w:spacing w:after="0"/>
        <w:ind w:left="0"/>
        <w:jc w:val="both"/>
      </w:pPr>
      <w:r>
        <w:rPr>
          <w:rFonts w:ascii="Times New Roman"/>
          <w:b w:val="false"/>
          <w:i w:val="false"/>
          <w:color w:val="000000"/>
          <w:sz w:val="28"/>
        </w:rPr>
        <w:t xml:space="preserve">
      1. Осы тауарларды әкелу (әкету) туралы хабарламаны беру қағидалары (бұдан әрі – қағидалар) Қазақстан Республикасы Салық кодексінің 514-бабының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мынадай жағдайларда тауарларды әкелу (әкету) туралы хабарламаны беру тәртібі мен мерзімдерін айқындайды:</w:t>
      </w:r>
    </w:p>
    <w:bookmarkEnd w:id="12"/>
    <w:bookmarkStart w:name="z20" w:id="13"/>
    <w:p>
      <w:pPr>
        <w:spacing w:after="0"/>
        <w:ind w:left="0"/>
        <w:jc w:val="both"/>
      </w:pPr>
      <w:r>
        <w:rPr>
          <w:rFonts w:ascii="Times New Roman"/>
          <w:b w:val="false"/>
          <w:i w:val="false"/>
          <w:color w:val="000000"/>
          <w:sz w:val="28"/>
        </w:rPr>
        <w:t>
      кейіннен әкелінген тауарлардың қасиеттері мен сипаттамаларын өзгертпей Қазақстан Республикасының аумағынан әкетілетін Еуразиялық экономикалық одаққа мүше мемлекеттердің аумағынан Қазақстан Республикасының аумағына тауарларды уақытша әкелу кезінде;</w:t>
      </w:r>
    </w:p>
    <w:bookmarkEnd w:id="13"/>
    <w:bookmarkStart w:name="z21" w:id="14"/>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мемлекеттердің аумағына уақытша әкету кезінде, олар кейіннен әкетілген тауарлардың қасиеттері мен сипаттамаларын өзгертпей Қазақстан Республикасының аумағына әкелінетін болады;</w:t>
      </w:r>
    </w:p>
    <w:bookmarkEnd w:id="14"/>
    <w:bookmarkStart w:name="z22" w:id="15"/>
    <w:p>
      <w:pPr>
        <w:spacing w:after="0"/>
        <w:ind w:left="0"/>
        <w:jc w:val="both"/>
      </w:pPr>
      <w:r>
        <w:rPr>
          <w:rFonts w:ascii="Times New Roman"/>
          <w:b w:val="false"/>
          <w:i w:val="false"/>
          <w:color w:val="000000"/>
          <w:sz w:val="28"/>
        </w:rPr>
        <w:t>
      тауарларды бір заңды тұлға шегінде беруге байланысты әкелу (әкету) кезінде.</w:t>
      </w:r>
    </w:p>
    <w:bookmarkEnd w:id="15"/>
    <w:bookmarkStart w:name="z23" w:id="16"/>
    <w:p>
      <w:pPr>
        <w:spacing w:after="0"/>
        <w:ind w:left="0"/>
        <w:jc w:val="both"/>
      </w:pPr>
      <w:r>
        <w:rPr>
          <w:rFonts w:ascii="Times New Roman"/>
          <w:b w:val="false"/>
          <w:i w:val="false"/>
          <w:color w:val="000000"/>
          <w:sz w:val="28"/>
        </w:rPr>
        <w:t>
      2. Осы Қағидалардың ережелері мынадай жағдайларда қолданылады:</w:t>
      </w:r>
    </w:p>
    <w:bookmarkEnd w:id="16"/>
    <w:bookmarkStart w:name="z24" w:id="17"/>
    <w:p>
      <w:pPr>
        <w:spacing w:after="0"/>
        <w:ind w:left="0"/>
        <w:jc w:val="both"/>
      </w:pPr>
      <w:r>
        <w:rPr>
          <w:rFonts w:ascii="Times New Roman"/>
          <w:b w:val="false"/>
          <w:i w:val="false"/>
          <w:color w:val="000000"/>
          <w:sz w:val="28"/>
        </w:rPr>
        <w:t>
      1) тауарларды уақытша әкелуге (әкетуге):</w:t>
      </w:r>
    </w:p>
    <w:bookmarkEnd w:id="17"/>
    <w:bookmarkStart w:name="z25" w:id="18"/>
    <w:p>
      <w:pPr>
        <w:spacing w:after="0"/>
        <w:ind w:left="0"/>
        <w:jc w:val="both"/>
      </w:pPr>
      <w:r>
        <w:rPr>
          <w:rFonts w:ascii="Times New Roman"/>
          <w:b w:val="false"/>
          <w:i w:val="false"/>
          <w:color w:val="000000"/>
          <w:sz w:val="28"/>
        </w:rPr>
        <w:t>
      жылжымалы мүлікті және көлік құралдарын мүліктік жалдау (жалға алу) шарттары бойынша;</w:t>
      </w:r>
    </w:p>
    <w:bookmarkEnd w:id="18"/>
    <w:bookmarkStart w:name="z26" w:id="19"/>
    <w:p>
      <w:pPr>
        <w:spacing w:after="0"/>
        <w:ind w:left="0"/>
        <w:jc w:val="both"/>
      </w:pPr>
      <w:r>
        <w:rPr>
          <w:rFonts w:ascii="Times New Roman"/>
          <w:b w:val="false"/>
          <w:i w:val="false"/>
          <w:color w:val="000000"/>
          <w:sz w:val="28"/>
        </w:rPr>
        <w:t>
      көрмелер мен жәрмеңкелерге;</w:t>
      </w:r>
    </w:p>
    <w:bookmarkEnd w:id="19"/>
    <w:bookmarkStart w:name="z27" w:id="20"/>
    <w:p>
      <w:pPr>
        <w:spacing w:after="0"/>
        <w:ind w:left="0"/>
        <w:jc w:val="both"/>
      </w:pPr>
      <w:r>
        <w:rPr>
          <w:rFonts w:ascii="Times New Roman"/>
          <w:b w:val="false"/>
          <w:i w:val="false"/>
          <w:color w:val="000000"/>
          <w:sz w:val="28"/>
        </w:rPr>
        <w:t>
      2) тауарларды бір заңды тұлға шегінде беруге байланысты әкелуге (әкетуге) тыйым салынады.</w:t>
      </w:r>
    </w:p>
    <w:bookmarkEnd w:id="20"/>
    <w:bookmarkStart w:name="z28" w:id="21"/>
    <w:p>
      <w:pPr>
        <w:spacing w:after="0"/>
        <w:ind w:left="0"/>
        <w:jc w:val="left"/>
      </w:pPr>
      <w:r>
        <w:rPr>
          <w:rFonts w:ascii="Times New Roman"/>
          <w:b/>
          <w:i w:val="false"/>
          <w:color w:val="000000"/>
        </w:rPr>
        <w:t xml:space="preserve"> 2 тарау. Тауарларды әкелу (әкету) туралы хабарламаны ұсыну тәртібі мен мерзімдері</w:t>
      </w:r>
    </w:p>
    <w:bookmarkEnd w:id="21"/>
    <w:bookmarkStart w:name="z29" w:id="22"/>
    <w:p>
      <w:pPr>
        <w:spacing w:after="0"/>
        <w:ind w:left="0"/>
        <w:jc w:val="both"/>
      </w:pPr>
      <w:r>
        <w:rPr>
          <w:rFonts w:ascii="Times New Roman"/>
          <w:b w:val="false"/>
          <w:i w:val="false"/>
          <w:color w:val="000000"/>
          <w:sz w:val="28"/>
        </w:rPr>
        <w:t>
      3. Хабарлама осы бұйрыққа 1-қосымшаға сәйкес нысан бойынша электрондық түрде ұсынылады.</w:t>
      </w:r>
    </w:p>
    <w:bookmarkEnd w:id="22"/>
    <w:bookmarkStart w:name="z30" w:id="23"/>
    <w:p>
      <w:pPr>
        <w:spacing w:after="0"/>
        <w:ind w:left="0"/>
        <w:jc w:val="both"/>
      </w:pPr>
      <w:r>
        <w:rPr>
          <w:rFonts w:ascii="Times New Roman"/>
          <w:b w:val="false"/>
          <w:i w:val="false"/>
          <w:color w:val="000000"/>
          <w:sz w:val="28"/>
        </w:rPr>
        <w:t>
      4. Салық төлеуші хабарламаны негізінде тауарларды әкелу (әкету) жүзеге асырылған әрбір шарт (келісімшарт) бойынша және Еуразиялық экономикалық одаққа мүше мемлекеттердің сыртқы экономикалық қызметінің бірыңғай тауар номенклатурасы бойынша орналасқан (тұрғылықты) жері бойынша мемлекеттік кірістер органына тауарлардың кодына жеке ұсынады.</w:t>
      </w:r>
    </w:p>
    <w:bookmarkEnd w:id="23"/>
    <w:bookmarkStart w:name="z31" w:id="24"/>
    <w:p>
      <w:pPr>
        <w:spacing w:after="0"/>
        <w:ind w:left="0"/>
        <w:jc w:val="both"/>
      </w:pPr>
      <w:r>
        <w:rPr>
          <w:rFonts w:ascii="Times New Roman"/>
          <w:b w:val="false"/>
          <w:i w:val="false"/>
          <w:color w:val="000000"/>
          <w:sz w:val="28"/>
        </w:rPr>
        <w:t>
      5. Хабарлама 20 (жиырма) жұмыс күні ішінде ұсынылады:</w:t>
      </w:r>
    </w:p>
    <w:bookmarkEnd w:id="24"/>
    <w:bookmarkStart w:name="z32" w:id="25"/>
    <w:p>
      <w:pPr>
        <w:spacing w:after="0"/>
        <w:ind w:left="0"/>
        <w:jc w:val="both"/>
      </w:pPr>
      <w:r>
        <w:rPr>
          <w:rFonts w:ascii="Times New Roman"/>
          <w:b w:val="false"/>
          <w:i w:val="false"/>
          <w:color w:val="000000"/>
          <w:sz w:val="28"/>
        </w:rPr>
        <w:t>
      Еуразиялық экономикалық одаққа мүше мемлекеттердің аумағынан Қазақстан Республикасының аумағына әкелінген күннен бастап;</w:t>
      </w:r>
    </w:p>
    <w:bookmarkEnd w:id="25"/>
    <w:bookmarkStart w:name="z33" w:id="26"/>
    <w:p>
      <w:pPr>
        <w:spacing w:after="0"/>
        <w:ind w:left="0"/>
        <w:jc w:val="both"/>
      </w:pPr>
      <w:r>
        <w:rPr>
          <w:rFonts w:ascii="Times New Roman"/>
          <w:b w:val="false"/>
          <w:i w:val="false"/>
          <w:color w:val="000000"/>
          <w:sz w:val="28"/>
        </w:rPr>
        <w:t>
      Қазақстан Республикасының аумағынан Еуразиялық экономикалық одаққа мүше мемлекеттер аумағына әкетілген күннен бастап.</w:t>
      </w:r>
    </w:p>
    <w:bookmarkEnd w:id="26"/>
    <w:bookmarkStart w:name="z34" w:id="27"/>
    <w:p>
      <w:pPr>
        <w:spacing w:after="0"/>
        <w:ind w:left="0"/>
        <w:jc w:val="both"/>
      </w:pPr>
      <w:r>
        <w:rPr>
          <w:rFonts w:ascii="Times New Roman"/>
          <w:b w:val="false"/>
          <w:i w:val="false"/>
          <w:color w:val="000000"/>
          <w:sz w:val="28"/>
        </w:rPr>
        <w:t xml:space="preserve">
      Хабарлама тауарларды әкелудің (әкетудің) әрбір күніне ұсынылады.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қазандағы № 616</w:t>
            </w:r>
            <w:r>
              <w:br/>
            </w:r>
            <w:r>
              <w:rPr>
                <w:rFonts w:ascii="Times New Roman"/>
                <w:b w:val="false"/>
                <w:i w:val="false"/>
                <w:color w:val="000000"/>
                <w:sz w:val="20"/>
              </w:rPr>
              <w:t>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Ескертпе: Тауарларды әкелу (әкету) туралы хабарлама нысанын толтыру жөніндегі түсіндірме тауарларды әкелу (әкету) туралы хабарламаны толтыру нысанына қосымшада көрсетілген.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(әкету)</w:t>
            </w:r>
            <w:r>
              <w:br/>
            </w:r>
            <w:r>
              <w:rPr>
                <w:rFonts w:ascii="Times New Roman"/>
                <w:b w:val="false"/>
                <w:i w:val="false"/>
                <w:color w:val="000000"/>
                <w:sz w:val="20"/>
              </w:rPr>
              <w:t>туралы хабарлама нысанына</w:t>
            </w:r>
            <w:r>
              <w:br/>
            </w:r>
            <w:r>
              <w:rPr>
                <w:rFonts w:ascii="Times New Roman"/>
                <w:b w:val="false"/>
                <w:i w:val="false"/>
                <w:color w:val="000000"/>
                <w:sz w:val="20"/>
              </w:rPr>
              <w:t>қосымша</w:t>
            </w:r>
          </w:p>
        </w:tc>
      </w:tr>
    </w:tbl>
    <w:bookmarkStart w:name="z40" w:id="30"/>
    <w:p>
      <w:pPr>
        <w:spacing w:after="0"/>
        <w:ind w:left="0"/>
        <w:jc w:val="left"/>
      </w:pPr>
      <w:r>
        <w:rPr>
          <w:rFonts w:ascii="Times New Roman"/>
          <w:b/>
          <w:i w:val="false"/>
          <w:color w:val="000000"/>
        </w:rPr>
        <w:t xml:space="preserve"> Тауарларды әкелу (әкету) туралы хабарлама нысанын толтыру бойынша түсіндірме</w:t>
      </w:r>
    </w:p>
    <w:bookmarkEnd w:id="30"/>
    <w:bookmarkStart w:name="z41" w:id="31"/>
    <w:p>
      <w:pPr>
        <w:spacing w:after="0"/>
        <w:ind w:left="0"/>
        <w:jc w:val="both"/>
      </w:pPr>
      <w:r>
        <w:rPr>
          <w:rFonts w:ascii="Times New Roman"/>
          <w:b w:val="false"/>
          <w:i w:val="false"/>
          <w:color w:val="000000"/>
          <w:sz w:val="28"/>
        </w:rPr>
        <w:t>
      1. Хабарламада мынадай деректер көрсетіледі:</w:t>
      </w:r>
    </w:p>
    <w:bookmarkEnd w:id="31"/>
    <w:bookmarkStart w:name="z42" w:id="32"/>
    <w:p>
      <w:pPr>
        <w:spacing w:after="0"/>
        <w:ind w:left="0"/>
        <w:jc w:val="both"/>
      </w:pPr>
      <w:r>
        <w:rPr>
          <w:rFonts w:ascii="Times New Roman"/>
          <w:b w:val="false"/>
          <w:i w:val="false"/>
          <w:color w:val="000000"/>
          <w:sz w:val="28"/>
        </w:rPr>
        <w:t>
      1-жолда салық төлеушінің жеке сәйкестендіру немесе бизнес-сәйкестендіру нөмірі (бұдан әрі – ЖСН, БСН) көрсетіледі;</w:t>
      </w:r>
    </w:p>
    <w:bookmarkEnd w:id="32"/>
    <w:bookmarkStart w:name="z43" w:id="33"/>
    <w:p>
      <w:pPr>
        <w:spacing w:after="0"/>
        <w:ind w:left="0"/>
        <w:jc w:val="both"/>
      </w:pPr>
      <w:r>
        <w:rPr>
          <w:rFonts w:ascii="Times New Roman"/>
          <w:b w:val="false"/>
          <w:i w:val="false"/>
          <w:color w:val="000000"/>
          <w:sz w:val="28"/>
        </w:rPr>
        <w:t>
      2-жолда тауарларды әкелуді (әкетуді) жүзеге асырушының атауы немесе тегі, аты және әкесінің аты (егер ол жеке басты куәландыратын құжатта көрсетілсе) көрсетіледі.</w:t>
      </w:r>
    </w:p>
    <w:bookmarkEnd w:id="33"/>
    <w:bookmarkStart w:name="z44" w:id="34"/>
    <w:p>
      <w:pPr>
        <w:spacing w:after="0"/>
        <w:ind w:left="0"/>
        <w:jc w:val="both"/>
      </w:pPr>
      <w:r>
        <w:rPr>
          <w:rFonts w:ascii="Times New Roman"/>
          <w:b w:val="false"/>
          <w:i w:val="false"/>
          <w:color w:val="000000"/>
          <w:sz w:val="28"/>
        </w:rPr>
        <w:t>
      Заңды тұлға үшін: құрылтай құжаттарына сәйкес атауы, жеке тұлға үшін – жеке басты куәландыратын құжаттарға сәйкес салық төлеушінің тегі, аты, әкесінің аты (егер ол жеке басты куәландыратын құжатта көрсетілсе), дара кәсіпкер үшін – дара кәсіпкерді тіркеу туралы хабарлама сәйкес атауы көрсетіледі;</w:t>
      </w:r>
    </w:p>
    <w:bookmarkEnd w:id="34"/>
    <w:bookmarkStart w:name="z45" w:id="35"/>
    <w:p>
      <w:pPr>
        <w:spacing w:after="0"/>
        <w:ind w:left="0"/>
        <w:jc w:val="both"/>
      </w:pPr>
      <w:r>
        <w:rPr>
          <w:rFonts w:ascii="Times New Roman"/>
          <w:b w:val="false"/>
          <w:i w:val="false"/>
          <w:color w:val="000000"/>
          <w:sz w:val="28"/>
        </w:rPr>
        <w:t>
      3-жолда "Тауарларды өткізу":</w:t>
      </w:r>
    </w:p>
    <w:bookmarkEnd w:id="35"/>
    <w:bookmarkStart w:name="z46" w:id="36"/>
    <w:p>
      <w:pPr>
        <w:spacing w:after="0"/>
        <w:ind w:left="0"/>
        <w:jc w:val="both"/>
      </w:pPr>
      <w:r>
        <w:rPr>
          <w:rFonts w:ascii="Times New Roman"/>
          <w:b w:val="false"/>
          <w:i w:val="false"/>
          <w:color w:val="000000"/>
          <w:sz w:val="28"/>
        </w:rPr>
        <w:t>
      3 I торкөз Қазақстан Республикасының аумағына тауарларды Еуразиялық экономикалық одаққа мүше мемлекеттердің аумағынан әкелу кезінде белгіленеді, олар кейіннен Қазақстан Республикасының аумағынан әкетіледі немесе тауарларды бір заңды тұлға шегінде беруге байланысты әкелу кезінде белгіленеді;</w:t>
      </w:r>
    </w:p>
    <w:bookmarkEnd w:id="36"/>
    <w:bookmarkStart w:name="z47" w:id="37"/>
    <w:p>
      <w:pPr>
        <w:spacing w:after="0"/>
        <w:ind w:left="0"/>
        <w:jc w:val="both"/>
      </w:pPr>
      <w:r>
        <w:rPr>
          <w:rFonts w:ascii="Times New Roman"/>
          <w:b w:val="false"/>
          <w:i w:val="false"/>
          <w:color w:val="000000"/>
          <w:sz w:val="28"/>
        </w:rPr>
        <w:t>
      3 II торкөз тауарларды Қазақстан Республикасының аумағынан Еуразиялық экономикалық одаққа мүше мемлекеттердің аумағына әкету кезінде белгіленеді, олар кейіннен Қазақстан Республикасының аумағына әкелінетін болады немесе тауарларды олардың бір заңды тұлғаның шегінде берілуіне байланысты әкету кезінде белгіленеді;</w:t>
      </w:r>
    </w:p>
    <w:bookmarkEnd w:id="37"/>
    <w:bookmarkStart w:name="z48" w:id="38"/>
    <w:p>
      <w:pPr>
        <w:spacing w:after="0"/>
        <w:ind w:left="0"/>
        <w:jc w:val="both"/>
      </w:pPr>
      <w:r>
        <w:rPr>
          <w:rFonts w:ascii="Times New Roman"/>
          <w:b w:val="false"/>
          <w:i w:val="false"/>
          <w:color w:val="000000"/>
          <w:sz w:val="28"/>
        </w:rPr>
        <w:t>
      4-жолда "Тауарларды әкелу (әкету) үшін негіз":</w:t>
      </w:r>
    </w:p>
    <w:bookmarkEnd w:id="38"/>
    <w:bookmarkStart w:name="z49" w:id="39"/>
    <w:p>
      <w:pPr>
        <w:spacing w:after="0"/>
        <w:ind w:left="0"/>
        <w:jc w:val="both"/>
      </w:pPr>
      <w:r>
        <w:rPr>
          <w:rFonts w:ascii="Times New Roman"/>
          <w:b w:val="false"/>
          <w:i w:val="false"/>
          <w:color w:val="000000"/>
          <w:sz w:val="28"/>
        </w:rPr>
        <w:t>
      4 I торкөз Қазақстан Республикасының аумағына (аумағына) кейіннен Қазақстан Республикасының аумағынан (аумағына) әкетілетін (әкелінетін) Еуразиялық экономикалық одаққа мүше мемлекеттердің аумағынан (аумағына) тауарларды уақытша әкелу (әкету) кезінде белгіленеді. 4 I торкөзіне белгі қойылған жағдайда А немесе В торкөзіне белгі қойылады;</w:t>
      </w:r>
    </w:p>
    <w:bookmarkEnd w:id="39"/>
    <w:bookmarkStart w:name="z50" w:id="40"/>
    <w:p>
      <w:pPr>
        <w:spacing w:after="0"/>
        <w:ind w:left="0"/>
        <w:jc w:val="both"/>
      </w:pPr>
      <w:r>
        <w:rPr>
          <w:rFonts w:ascii="Times New Roman"/>
          <w:b w:val="false"/>
          <w:i w:val="false"/>
          <w:color w:val="000000"/>
          <w:sz w:val="28"/>
        </w:rPr>
        <w:t>
      4 I А торкөзі жылжымалы мүлікті және көлік құралдарын мүліктік жалдау (жалға алу) шарттары бойынша тауарларды уақытша әкелу (әкету) кезінде белгіленеді;</w:t>
      </w:r>
    </w:p>
    <w:bookmarkEnd w:id="40"/>
    <w:bookmarkStart w:name="z51" w:id="41"/>
    <w:p>
      <w:pPr>
        <w:spacing w:after="0"/>
        <w:ind w:left="0"/>
        <w:jc w:val="both"/>
      </w:pPr>
      <w:r>
        <w:rPr>
          <w:rFonts w:ascii="Times New Roman"/>
          <w:b w:val="false"/>
          <w:i w:val="false"/>
          <w:color w:val="000000"/>
          <w:sz w:val="28"/>
        </w:rPr>
        <w:t>
      4 І В торкөзі тауарларды көрмелер мен жәрмеңкелерге уақытша әкелу (әкету) кезінде белгіленеді;</w:t>
      </w:r>
    </w:p>
    <w:bookmarkEnd w:id="41"/>
    <w:bookmarkStart w:name="z52" w:id="42"/>
    <w:p>
      <w:pPr>
        <w:spacing w:after="0"/>
        <w:ind w:left="0"/>
        <w:jc w:val="both"/>
      </w:pPr>
      <w:r>
        <w:rPr>
          <w:rFonts w:ascii="Times New Roman"/>
          <w:b w:val="false"/>
          <w:i w:val="false"/>
          <w:color w:val="000000"/>
          <w:sz w:val="28"/>
        </w:rPr>
        <w:t>
      4 II торкөз тауарларды Еуразиялық экономикалық одаққа мүше мемлекеттердің аумақтарынан (аумақтарынан) Қазақстан Республикасының аумағына (аумақтарына) әкелу (әкету) кезінде олардың бір заңды тұлға шегінде берілуіне байланысты белгіленеді;</w:t>
      </w:r>
    </w:p>
    <w:bookmarkEnd w:id="42"/>
    <w:bookmarkStart w:name="z53" w:id="43"/>
    <w:p>
      <w:pPr>
        <w:spacing w:after="0"/>
        <w:ind w:left="0"/>
        <w:jc w:val="both"/>
      </w:pPr>
      <w:r>
        <w:rPr>
          <w:rFonts w:ascii="Times New Roman"/>
          <w:b w:val="false"/>
          <w:i w:val="false"/>
          <w:color w:val="000000"/>
          <w:sz w:val="28"/>
        </w:rPr>
        <w:t>
      5-жолда Қазақстан Республикасының аумағынан (аумағына) тауарларды әкелу (әкету) жүргізілген Еуразиялық экономикалық одаққа мүше мемлекеттердің коды көрсетіледі;</w:t>
      </w:r>
    </w:p>
    <w:bookmarkEnd w:id="43"/>
    <w:bookmarkStart w:name="z54" w:id="44"/>
    <w:p>
      <w:pPr>
        <w:spacing w:after="0"/>
        <w:ind w:left="0"/>
        <w:jc w:val="both"/>
      </w:pPr>
      <w:r>
        <w:rPr>
          <w:rFonts w:ascii="Times New Roman"/>
          <w:b w:val="false"/>
          <w:i w:val="false"/>
          <w:color w:val="000000"/>
          <w:sz w:val="28"/>
        </w:rPr>
        <w:t>
      6-жолда тауарларды әкелу (әкету) жүзеге асырылған және тауар құнына қолданылатын шартта (келісімшартта) айқындалатын валюта коды көрсетіледі;</w:t>
      </w:r>
    </w:p>
    <w:bookmarkEnd w:id="44"/>
    <w:bookmarkStart w:name="z55" w:id="45"/>
    <w:p>
      <w:pPr>
        <w:spacing w:after="0"/>
        <w:ind w:left="0"/>
        <w:jc w:val="both"/>
      </w:pPr>
      <w:r>
        <w:rPr>
          <w:rFonts w:ascii="Times New Roman"/>
          <w:b w:val="false"/>
          <w:i w:val="false"/>
          <w:color w:val="000000"/>
          <w:sz w:val="28"/>
        </w:rPr>
        <w:t>
      7 жолда осы Қағидалардың 8 тармағына сәйкес хабарлама қайта ұсынылған жағдайда бұрын ұсынылған хабарламаның тіркеу нөмірі көрсетіледі;</w:t>
      </w:r>
    </w:p>
    <w:bookmarkEnd w:id="45"/>
    <w:bookmarkStart w:name="z56" w:id="46"/>
    <w:p>
      <w:pPr>
        <w:spacing w:after="0"/>
        <w:ind w:left="0"/>
        <w:jc w:val="both"/>
      </w:pPr>
      <w:r>
        <w:rPr>
          <w:rFonts w:ascii="Times New Roman"/>
          <w:b w:val="false"/>
          <w:i w:val="false"/>
          <w:color w:val="000000"/>
          <w:sz w:val="28"/>
        </w:rPr>
        <w:t>
      8-жолда Еуразиялық экономикалық одаққа мүше мемлекеттердің сыртқы экономикалық қызметінің тауар номенклатурасы бойынша тауарлардың 10 таңбалы коды көрсетіледі;</w:t>
      </w:r>
    </w:p>
    <w:bookmarkEnd w:id="46"/>
    <w:bookmarkStart w:name="z57" w:id="47"/>
    <w:p>
      <w:pPr>
        <w:spacing w:after="0"/>
        <w:ind w:left="0"/>
        <w:jc w:val="both"/>
      </w:pPr>
      <w:r>
        <w:rPr>
          <w:rFonts w:ascii="Times New Roman"/>
          <w:b w:val="false"/>
          <w:i w:val="false"/>
          <w:color w:val="000000"/>
          <w:sz w:val="28"/>
        </w:rPr>
        <w:t>
      9-жолда әкелінген (әкетілген) тауарлардың толық атауы көрсетіледі;</w:t>
      </w:r>
    </w:p>
    <w:bookmarkEnd w:id="47"/>
    <w:bookmarkStart w:name="z58" w:id="48"/>
    <w:p>
      <w:pPr>
        <w:spacing w:after="0"/>
        <w:ind w:left="0"/>
        <w:jc w:val="both"/>
      </w:pPr>
      <w:r>
        <w:rPr>
          <w:rFonts w:ascii="Times New Roman"/>
          <w:b w:val="false"/>
          <w:i w:val="false"/>
          <w:color w:val="000000"/>
          <w:sz w:val="28"/>
        </w:rPr>
        <w:t>
      10-жолда тауарларды әкелу (әкету) жүзеге асырылған шартқа (келісімшартқа) сәйкес әкелінген (әкетілген) тауарлардың орналасқан жері көрсетіледі;</w:t>
      </w:r>
    </w:p>
    <w:bookmarkEnd w:id="48"/>
    <w:bookmarkStart w:name="z59" w:id="49"/>
    <w:p>
      <w:pPr>
        <w:spacing w:after="0"/>
        <w:ind w:left="0"/>
        <w:jc w:val="both"/>
      </w:pPr>
      <w:r>
        <w:rPr>
          <w:rFonts w:ascii="Times New Roman"/>
          <w:b w:val="false"/>
          <w:i w:val="false"/>
          <w:color w:val="000000"/>
          <w:sz w:val="28"/>
        </w:rPr>
        <w:t>
      11-жолда тауарларды әкелу (әкету) жүзеге асырылған шарт (келісімшарт) туралы мәліметтер (атауы, күні және нөмірі) көрсетіледі;</w:t>
      </w:r>
    </w:p>
    <w:bookmarkEnd w:id="49"/>
    <w:bookmarkStart w:name="z60" w:id="50"/>
    <w:p>
      <w:pPr>
        <w:spacing w:after="0"/>
        <w:ind w:left="0"/>
        <w:jc w:val="both"/>
      </w:pPr>
      <w:r>
        <w:rPr>
          <w:rFonts w:ascii="Times New Roman"/>
          <w:b w:val="false"/>
          <w:i w:val="false"/>
          <w:color w:val="000000"/>
          <w:sz w:val="28"/>
        </w:rPr>
        <w:t>
      12-жолда тауарларды әкелу (әкету) жүзеге асырылған шартта (келісімшартта) айқындалатын әкелінген (әкетілген) тауарлардың құны көрсетіледі;</w:t>
      </w:r>
    </w:p>
    <w:bookmarkEnd w:id="50"/>
    <w:bookmarkStart w:name="z61" w:id="51"/>
    <w:p>
      <w:pPr>
        <w:spacing w:after="0"/>
        <w:ind w:left="0"/>
        <w:jc w:val="both"/>
      </w:pPr>
      <w:r>
        <w:rPr>
          <w:rFonts w:ascii="Times New Roman"/>
          <w:b w:val="false"/>
          <w:i w:val="false"/>
          <w:color w:val="000000"/>
          <w:sz w:val="28"/>
        </w:rPr>
        <w:t>
      13-жолда тауарларды әкелу жүзеге асырылған шартқа (келісімшартқа) және/немесе тауарға ілеспе құжаттарға сәйкес келетін әкелінген тауарлардың саны, сондай-ақ өлшем бірліктері көрсетіледі. Бұл жол 3 I торкөзде белгі қойылған жағдайда толтырылады;</w:t>
      </w:r>
    </w:p>
    <w:bookmarkEnd w:id="51"/>
    <w:bookmarkStart w:name="z62" w:id="52"/>
    <w:p>
      <w:pPr>
        <w:spacing w:after="0"/>
        <w:ind w:left="0"/>
        <w:jc w:val="both"/>
      </w:pPr>
      <w:r>
        <w:rPr>
          <w:rFonts w:ascii="Times New Roman"/>
          <w:b w:val="false"/>
          <w:i w:val="false"/>
          <w:color w:val="000000"/>
          <w:sz w:val="28"/>
        </w:rPr>
        <w:t>
      14-жолда "Тауарларды әкелу мерзімі":</w:t>
      </w:r>
    </w:p>
    <w:bookmarkEnd w:id="52"/>
    <w:bookmarkStart w:name="z63" w:id="53"/>
    <w:p>
      <w:pPr>
        <w:spacing w:after="0"/>
        <w:ind w:left="0"/>
        <w:jc w:val="both"/>
      </w:pPr>
      <w:r>
        <w:rPr>
          <w:rFonts w:ascii="Times New Roman"/>
          <w:b w:val="false"/>
          <w:i w:val="false"/>
          <w:color w:val="000000"/>
          <w:sz w:val="28"/>
        </w:rPr>
        <w:t>
      "с" торкөзінде тауарларды әкелу күні көрсетіледі;</w:t>
      </w:r>
    </w:p>
    <w:bookmarkEnd w:id="53"/>
    <w:bookmarkStart w:name="z64" w:id="54"/>
    <w:p>
      <w:pPr>
        <w:spacing w:after="0"/>
        <w:ind w:left="0"/>
        <w:jc w:val="both"/>
      </w:pPr>
      <w:r>
        <w:rPr>
          <w:rFonts w:ascii="Times New Roman"/>
          <w:b w:val="false"/>
          <w:i w:val="false"/>
          <w:color w:val="000000"/>
          <w:sz w:val="28"/>
        </w:rPr>
        <w:t>
      "по" торкөзінде шартқа (келісімшартқа) сәйкес тауарларды болжамды әкету күні көрсетіледі. Бұл жол 3 I торкөзде белгі қойылған жағдайда толтырылады;</w:t>
      </w:r>
    </w:p>
    <w:bookmarkEnd w:id="54"/>
    <w:bookmarkStart w:name="z65" w:id="55"/>
    <w:p>
      <w:pPr>
        <w:spacing w:after="0"/>
        <w:ind w:left="0"/>
        <w:jc w:val="both"/>
      </w:pPr>
      <w:r>
        <w:rPr>
          <w:rFonts w:ascii="Times New Roman"/>
          <w:b w:val="false"/>
          <w:i w:val="false"/>
          <w:color w:val="000000"/>
          <w:sz w:val="28"/>
        </w:rPr>
        <w:t>
      15-жолда тауарларды әкету жүзеге асырылған шартқа (келісімшартқа) және/немесе тауарға ілеспе құжаттарға сәйкес әкетілген тауарлардың саны, сондай-ақ өлшем бірліктері көрсетіледі. Бұл жол 3 II торкөзде белгі қойылған жағдайда толтырылады;</w:t>
      </w:r>
    </w:p>
    <w:bookmarkEnd w:id="55"/>
    <w:bookmarkStart w:name="z66" w:id="56"/>
    <w:p>
      <w:pPr>
        <w:spacing w:after="0"/>
        <w:ind w:left="0"/>
        <w:jc w:val="both"/>
      </w:pPr>
      <w:r>
        <w:rPr>
          <w:rFonts w:ascii="Times New Roman"/>
          <w:b w:val="false"/>
          <w:i w:val="false"/>
          <w:color w:val="000000"/>
          <w:sz w:val="28"/>
        </w:rPr>
        <w:t>
      16-жолда "Тауарларды әкету мерзімі":</w:t>
      </w:r>
    </w:p>
    <w:bookmarkEnd w:id="56"/>
    <w:bookmarkStart w:name="z67" w:id="57"/>
    <w:p>
      <w:pPr>
        <w:spacing w:after="0"/>
        <w:ind w:left="0"/>
        <w:jc w:val="both"/>
      </w:pPr>
      <w:r>
        <w:rPr>
          <w:rFonts w:ascii="Times New Roman"/>
          <w:b w:val="false"/>
          <w:i w:val="false"/>
          <w:color w:val="000000"/>
          <w:sz w:val="28"/>
        </w:rPr>
        <w:t>
      "с" торкөзінде тауарларды әкету күні көрсетіледі;</w:t>
      </w:r>
    </w:p>
    <w:bookmarkEnd w:id="57"/>
    <w:bookmarkStart w:name="z68" w:id="58"/>
    <w:p>
      <w:pPr>
        <w:spacing w:after="0"/>
        <w:ind w:left="0"/>
        <w:jc w:val="both"/>
      </w:pPr>
      <w:r>
        <w:rPr>
          <w:rFonts w:ascii="Times New Roman"/>
          <w:b w:val="false"/>
          <w:i w:val="false"/>
          <w:color w:val="000000"/>
          <w:sz w:val="28"/>
        </w:rPr>
        <w:t>
      "по" торкөзінде шартқа (келісімшартқа) сәйкес тауарларды болжамды әкелу күні көрсетіледі. Бұл жол 3 II торкөзде белгі қойылған жағдайда толтырылады;</w:t>
      </w:r>
    </w:p>
    <w:bookmarkEnd w:id="58"/>
    <w:bookmarkStart w:name="z69" w:id="59"/>
    <w:p>
      <w:pPr>
        <w:spacing w:after="0"/>
        <w:ind w:left="0"/>
        <w:jc w:val="both"/>
      </w:pPr>
      <w:r>
        <w:rPr>
          <w:rFonts w:ascii="Times New Roman"/>
          <w:b w:val="false"/>
          <w:i w:val="false"/>
          <w:color w:val="000000"/>
          <w:sz w:val="28"/>
        </w:rPr>
        <w:t>
      "салық төлеушінің (басшының) тегі, аты, әкесінің аты (егер ол жеке басты куәландыратын құжатта көрсетілсе)" жолында құрылтай құжаттарына сәйкес басшының тегі, аты, әкесінің аты (егер ол жеке басты куәландыратын құжатта көрсетілсе) көрсетіледі. Егер хабарламаны жеке тұлға ұсынса, жеке басын куәландыратын құжаттарға сәйкес оның тегі, аты және әкесінің аты (бар болса) көрсетіледі, дара кәсіпкер үшін-дара кәсіпкерді мемлекеттік тіркеу туралы куәлікке сәйкес атауы;</w:t>
      </w:r>
    </w:p>
    <w:bookmarkEnd w:id="59"/>
    <w:bookmarkStart w:name="z70" w:id="60"/>
    <w:p>
      <w:pPr>
        <w:spacing w:after="0"/>
        <w:ind w:left="0"/>
        <w:jc w:val="both"/>
      </w:pPr>
      <w:r>
        <w:rPr>
          <w:rFonts w:ascii="Times New Roman"/>
          <w:b w:val="false"/>
          <w:i w:val="false"/>
          <w:color w:val="000000"/>
          <w:sz w:val="28"/>
        </w:rPr>
        <w:t>
      "Хабарлама берілген күн" жолында хабарламаның мемлекеттік кірістер органына ұсынылған күні көрсетіледі;</w:t>
      </w:r>
    </w:p>
    <w:bookmarkEnd w:id="60"/>
    <w:bookmarkStart w:name="z71" w:id="61"/>
    <w:p>
      <w:pPr>
        <w:spacing w:after="0"/>
        <w:ind w:left="0"/>
        <w:jc w:val="both"/>
      </w:pPr>
      <w:r>
        <w:rPr>
          <w:rFonts w:ascii="Times New Roman"/>
          <w:b w:val="false"/>
          <w:i w:val="false"/>
          <w:color w:val="000000"/>
          <w:sz w:val="28"/>
        </w:rPr>
        <w:t>
      "Мемлекеттік кірістер органының коды" жолында салық төлеушінің орналасқан (тұрғылықты) жері бойынша мемлекеттік кірістер органының коды көрсетіледі;</w:t>
      </w:r>
    </w:p>
    <w:bookmarkEnd w:id="61"/>
    <w:bookmarkStart w:name="z72" w:id="62"/>
    <w:p>
      <w:pPr>
        <w:spacing w:after="0"/>
        <w:ind w:left="0"/>
        <w:jc w:val="both"/>
      </w:pPr>
      <w:r>
        <w:rPr>
          <w:rFonts w:ascii="Times New Roman"/>
          <w:b w:val="false"/>
          <w:i w:val="false"/>
          <w:color w:val="000000"/>
          <w:sz w:val="28"/>
        </w:rPr>
        <w:t>
      "Құжаттың кіріс нөмірі" жолағында хабарламаның тіркеу нөмірі көрсетіледі.</w:t>
      </w:r>
    </w:p>
    <w:bookmarkEnd w:id="62"/>
    <w:bookmarkStart w:name="z73" w:id="63"/>
    <w:p>
      <w:pPr>
        <w:spacing w:after="0"/>
        <w:ind w:left="0"/>
        <w:jc w:val="both"/>
      </w:pPr>
      <w:r>
        <w:rPr>
          <w:rFonts w:ascii="Times New Roman"/>
          <w:b w:val="false"/>
          <w:i w:val="false"/>
          <w:color w:val="000000"/>
          <w:sz w:val="28"/>
        </w:rPr>
        <w:t>
      2. Хабарламада көрсетілген әкелінген (әкетілген) тауарлардың орналасқан жері туралы шарттың (келісімшарттың) талаптары өзгерген кезде, салық төлеуші бұрын ұсынылған хабарламада көрсетілген мерзім өткенге дейін хабарламаны қайта ұсынады.</w:t>
      </w:r>
    </w:p>
    <w:bookmarkEnd w:id="63"/>
    <w:bookmarkStart w:name="z74" w:id="64"/>
    <w:p>
      <w:pPr>
        <w:spacing w:after="0"/>
        <w:ind w:left="0"/>
        <w:jc w:val="both"/>
      </w:pPr>
      <w:r>
        <w:rPr>
          <w:rFonts w:ascii="Times New Roman"/>
          <w:b w:val="false"/>
          <w:i w:val="false"/>
          <w:color w:val="000000"/>
          <w:sz w:val="28"/>
        </w:rPr>
        <w:t>
      Бұл хабарламаны ұсынылған кезде тек мынадай деректер толтырылады:</w:t>
      </w:r>
    </w:p>
    <w:bookmarkEnd w:id="64"/>
    <w:bookmarkStart w:name="z75" w:id="65"/>
    <w:p>
      <w:pPr>
        <w:spacing w:after="0"/>
        <w:ind w:left="0"/>
        <w:jc w:val="both"/>
      </w:pPr>
      <w:r>
        <w:rPr>
          <w:rFonts w:ascii="Times New Roman"/>
          <w:b w:val="false"/>
          <w:i w:val="false"/>
          <w:color w:val="000000"/>
          <w:sz w:val="28"/>
        </w:rPr>
        <w:t>
      ЖСН (БСН) (1-жол);</w:t>
      </w:r>
    </w:p>
    <w:bookmarkEnd w:id="65"/>
    <w:bookmarkStart w:name="z76" w:id="66"/>
    <w:p>
      <w:pPr>
        <w:spacing w:after="0"/>
        <w:ind w:left="0"/>
        <w:jc w:val="both"/>
      </w:pPr>
      <w:r>
        <w:rPr>
          <w:rFonts w:ascii="Times New Roman"/>
          <w:b w:val="false"/>
          <w:i w:val="false"/>
          <w:color w:val="000000"/>
          <w:sz w:val="28"/>
        </w:rPr>
        <w:t>
      тауарларды әкелуді (әкетуді) жүзеге асыратын атауы немесе тегі, аты, әкесінің аты (егер ол жеке басты куәландыратын құжатта көрсетілсе) (2-жол);</w:t>
      </w:r>
    </w:p>
    <w:bookmarkEnd w:id="66"/>
    <w:bookmarkStart w:name="z77" w:id="67"/>
    <w:p>
      <w:pPr>
        <w:spacing w:after="0"/>
        <w:ind w:left="0"/>
        <w:jc w:val="both"/>
      </w:pPr>
      <w:r>
        <w:rPr>
          <w:rFonts w:ascii="Times New Roman"/>
          <w:b w:val="false"/>
          <w:i w:val="false"/>
          <w:color w:val="000000"/>
          <w:sz w:val="28"/>
        </w:rPr>
        <w:t>
      бұрын ұсынылған хабарламаның тіркеу нөмірі (7-жол);</w:t>
      </w:r>
    </w:p>
    <w:bookmarkEnd w:id="67"/>
    <w:bookmarkStart w:name="z78" w:id="68"/>
    <w:p>
      <w:pPr>
        <w:spacing w:after="0"/>
        <w:ind w:left="0"/>
        <w:jc w:val="both"/>
      </w:pPr>
      <w:r>
        <w:rPr>
          <w:rFonts w:ascii="Times New Roman"/>
          <w:b w:val="false"/>
          <w:i w:val="false"/>
          <w:color w:val="000000"/>
          <w:sz w:val="28"/>
        </w:rPr>
        <w:t>
      әкелінген (әкетілген) тауарлардың орналасқан жері (10-жол).</w:t>
      </w:r>
    </w:p>
    <w:bookmarkEnd w:id="68"/>
    <w:bookmarkStart w:name="z79" w:id="69"/>
    <w:p>
      <w:pPr>
        <w:spacing w:after="0"/>
        <w:ind w:left="0"/>
        <w:jc w:val="both"/>
      </w:pPr>
      <w:r>
        <w:rPr>
          <w:rFonts w:ascii="Times New Roman"/>
          <w:b w:val="false"/>
          <w:i w:val="false"/>
          <w:color w:val="000000"/>
          <w:sz w:val="28"/>
        </w:rPr>
        <w:t>
      Егер хабарламада көрсетілген әкелінген (әкетілген) тауарлардың болу мерзімі аяқталғанға дейін тараптардың (контрагенттердің) өзара келісімімен уақытша әкелінген (әкетілген) тауарлардың болу мерзімі ұзартылған жағдайда, салық төлеуші бұрын ұсынылған хабарламада көрсетілген мерзім өткенге дейін хабарламаны қайта ұсынады.</w:t>
      </w:r>
    </w:p>
    <w:bookmarkEnd w:id="69"/>
    <w:bookmarkStart w:name="z80" w:id="70"/>
    <w:p>
      <w:pPr>
        <w:spacing w:after="0"/>
        <w:ind w:left="0"/>
        <w:jc w:val="both"/>
      </w:pPr>
      <w:r>
        <w:rPr>
          <w:rFonts w:ascii="Times New Roman"/>
          <w:b w:val="false"/>
          <w:i w:val="false"/>
          <w:color w:val="000000"/>
          <w:sz w:val="28"/>
        </w:rPr>
        <w:t>
      Бұл жағдайда хабарлама ұсынылған кезде тек мынадай деректер толтырылады:</w:t>
      </w:r>
    </w:p>
    <w:bookmarkEnd w:id="70"/>
    <w:bookmarkStart w:name="z81" w:id="71"/>
    <w:p>
      <w:pPr>
        <w:spacing w:after="0"/>
        <w:ind w:left="0"/>
        <w:jc w:val="both"/>
      </w:pPr>
      <w:r>
        <w:rPr>
          <w:rFonts w:ascii="Times New Roman"/>
          <w:b w:val="false"/>
          <w:i w:val="false"/>
          <w:color w:val="000000"/>
          <w:sz w:val="28"/>
        </w:rPr>
        <w:t>
      ЖСН (БСН) (1-жол);</w:t>
      </w:r>
    </w:p>
    <w:bookmarkEnd w:id="71"/>
    <w:bookmarkStart w:name="z82" w:id="72"/>
    <w:p>
      <w:pPr>
        <w:spacing w:after="0"/>
        <w:ind w:left="0"/>
        <w:jc w:val="both"/>
      </w:pPr>
      <w:r>
        <w:rPr>
          <w:rFonts w:ascii="Times New Roman"/>
          <w:b w:val="false"/>
          <w:i w:val="false"/>
          <w:color w:val="000000"/>
          <w:sz w:val="28"/>
        </w:rPr>
        <w:t>
      тауарларды әкелуді (әкетуді) жүзеге асыратын атауы немесе тегі, аты, әкесінің аты (егер ол жеке басты куәландыратын құжатта көрсетілсе) (2-жол);</w:t>
      </w:r>
    </w:p>
    <w:bookmarkEnd w:id="72"/>
    <w:bookmarkStart w:name="z83" w:id="73"/>
    <w:p>
      <w:pPr>
        <w:spacing w:after="0"/>
        <w:ind w:left="0"/>
        <w:jc w:val="both"/>
      </w:pPr>
      <w:r>
        <w:rPr>
          <w:rFonts w:ascii="Times New Roman"/>
          <w:b w:val="false"/>
          <w:i w:val="false"/>
          <w:color w:val="000000"/>
          <w:sz w:val="28"/>
        </w:rPr>
        <w:t>
      бұрын ұсынылған хабарламаның тіркеу нөмірі (7-жол);</w:t>
      </w:r>
    </w:p>
    <w:bookmarkEnd w:id="73"/>
    <w:bookmarkStart w:name="z84" w:id="74"/>
    <w:p>
      <w:pPr>
        <w:spacing w:after="0"/>
        <w:ind w:left="0"/>
        <w:jc w:val="both"/>
      </w:pPr>
      <w:r>
        <w:rPr>
          <w:rFonts w:ascii="Times New Roman"/>
          <w:b w:val="false"/>
          <w:i w:val="false"/>
          <w:color w:val="000000"/>
          <w:sz w:val="28"/>
        </w:rPr>
        <w:t>
      негізінде әкелу (әкету) жүзеге асырылған шарт (келісімшарт), оның негізінде әкелу (әкету) жүзеге асырылған шарттың (келісімшарттың) күні мен нөмірі (11-жол);</w:t>
      </w:r>
    </w:p>
    <w:bookmarkEnd w:id="74"/>
    <w:bookmarkStart w:name="z85" w:id="75"/>
    <w:p>
      <w:pPr>
        <w:spacing w:after="0"/>
        <w:ind w:left="0"/>
        <w:jc w:val="both"/>
      </w:pPr>
      <w:r>
        <w:rPr>
          <w:rFonts w:ascii="Times New Roman"/>
          <w:b w:val="false"/>
          <w:i w:val="false"/>
          <w:color w:val="000000"/>
          <w:sz w:val="28"/>
        </w:rPr>
        <w:t>
      әкелу мерзімі (14-жол) немесе әкету мерзімі (15-жол).</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