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2650" w14:textId="94726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Интернет-алаң иелерінің мемлекеттік кірістер органына Қазақстан Республикасының резидент – жеке тұлғаларына өткізілген тауарлар, көрсетілген қызметтер (жұмыстар) және (немесе) төлемдер туралы ұсынатын мәліметтерінің нысанын және оларды ұсыну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21 қазандағы № 614 бұйрығы. Қазақстан Республикасының Әділет министрлігінде 2025 жылғы 22 қазанда № 37189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56-бабы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БҰЙЫРАМЫН:</w:t>
      </w:r>
    </w:p>
    <w:bookmarkEnd w:id="0"/>
    <w:bookmarkStart w:name="z7" w:id="1"/>
    <w:p>
      <w:pPr>
        <w:spacing w:after="0"/>
        <w:ind w:left="0"/>
        <w:jc w:val="both"/>
      </w:pPr>
      <w:r>
        <w:rPr>
          <w:rFonts w:ascii="Times New Roman"/>
          <w:b w:val="false"/>
          <w:i w:val="false"/>
          <w:color w:val="000000"/>
          <w:sz w:val="28"/>
        </w:rPr>
        <w:t>
      1. Мыналар:</w:t>
      </w:r>
    </w:p>
    <w:bookmarkEnd w:id="1"/>
    <w:bookmarkStart w:name="z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Интернет-алаң иелерінің мемлекеттік кірістер органына Қазақстан Республикасының резидент – жеке тұлғаларына өткізілген тауарлар, көрсетілген қызметтер (жұмыстар) және (немесе) төлемдер туралы ұсынатын мәліметтер нысаны;</w:t>
      </w:r>
    </w:p>
    <w:bookmarkEnd w:id="2"/>
    <w:bookmarkStart w:name="z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Интернет-алаң иелерінің мемлекеттік кірістер органына Қазақстан Республикасының резидент – жеке тұлғаларына өткізілген тауарлар, көрсетілген қызметтер (жұмыстар) және (немесе) төлемдер туралы мәліметтерді ұсыну қағидалары бекітілсін.</w:t>
      </w:r>
    </w:p>
    <w:bookmarkEnd w:id="3"/>
    <w:bookmarkStart w:name="z10" w:id="4"/>
    <w:p>
      <w:pPr>
        <w:spacing w:after="0"/>
        <w:ind w:left="0"/>
        <w:jc w:val="both"/>
      </w:pPr>
      <w:r>
        <w:rPr>
          <w:rFonts w:ascii="Times New Roman"/>
          <w:b w:val="false"/>
          <w:i w:val="false"/>
          <w:color w:val="000000"/>
          <w:sz w:val="28"/>
        </w:rPr>
        <w:t>
      2. Қазақстан Республикасының Қаржы министрлігінің Мемлекеттік кірістер комитеті Қазақстан Республикасының заңнамасында белгіленген тәртіппен:</w:t>
      </w:r>
    </w:p>
    <w:bookmarkEnd w:id="4"/>
    <w:bookmarkStart w:name="z11"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12"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6"/>
    <w:bookmarkStart w:name="z13"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тармақшасында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14" w:id="8"/>
    <w:p>
      <w:pPr>
        <w:spacing w:after="0"/>
        <w:ind w:left="0"/>
        <w:jc w:val="both"/>
      </w:pPr>
      <w:r>
        <w:rPr>
          <w:rFonts w:ascii="Times New Roman"/>
          <w:b w:val="false"/>
          <w:i w:val="false"/>
          <w:color w:val="000000"/>
          <w:sz w:val="28"/>
        </w:rPr>
        <w:t>
      3. Осы бұйрық 2026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bookmarkStart w:name="z16" w:id="9"/>
    <w:p>
      <w:pPr>
        <w:spacing w:after="0"/>
        <w:ind w:left="0"/>
        <w:jc w:val="both"/>
      </w:pPr>
      <w:r>
        <w:rPr>
          <w:rFonts w:ascii="Times New Roman"/>
          <w:b w:val="false"/>
          <w:i w:val="false"/>
          <w:color w:val="000000"/>
          <w:sz w:val="28"/>
        </w:rPr>
        <w:t>
      "КЕЛІСІЛДІ"</w:t>
      </w:r>
    </w:p>
    <w:bookmarkEnd w:id="9"/>
    <w:bookmarkStart w:name="z17" w:id="10"/>
    <w:p>
      <w:pPr>
        <w:spacing w:after="0"/>
        <w:ind w:left="0"/>
        <w:jc w:val="both"/>
      </w:pPr>
      <w:r>
        <w:rPr>
          <w:rFonts w:ascii="Times New Roman"/>
          <w:b w:val="false"/>
          <w:i w:val="false"/>
          <w:color w:val="000000"/>
          <w:sz w:val="28"/>
        </w:rPr>
        <w:t>
      Қазақстан Республикасы</w:t>
      </w:r>
    </w:p>
    <w:bookmarkEnd w:id="10"/>
    <w:bookmarkStart w:name="z18" w:id="11"/>
    <w:p>
      <w:pPr>
        <w:spacing w:after="0"/>
        <w:ind w:left="0"/>
        <w:jc w:val="both"/>
      </w:pPr>
      <w:r>
        <w:rPr>
          <w:rFonts w:ascii="Times New Roman"/>
          <w:b w:val="false"/>
          <w:i w:val="false"/>
          <w:color w:val="000000"/>
          <w:sz w:val="28"/>
        </w:rPr>
        <w:t>
      Стратегиялық жоспарлау және</w:t>
      </w:r>
    </w:p>
    <w:bookmarkEnd w:id="11"/>
    <w:bookmarkStart w:name="z19" w:id="12"/>
    <w:p>
      <w:pPr>
        <w:spacing w:after="0"/>
        <w:ind w:left="0"/>
        <w:jc w:val="both"/>
      </w:pPr>
      <w:r>
        <w:rPr>
          <w:rFonts w:ascii="Times New Roman"/>
          <w:b w:val="false"/>
          <w:i w:val="false"/>
          <w:color w:val="000000"/>
          <w:sz w:val="28"/>
        </w:rPr>
        <w:t>
      реформалар агенттігі</w:t>
      </w:r>
    </w:p>
    <w:bookmarkEnd w:id="12"/>
    <w:bookmarkStart w:name="z20" w:id="13"/>
    <w:p>
      <w:pPr>
        <w:spacing w:after="0"/>
        <w:ind w:left="0"/>
        <w:jc w:val="both"/>
      </w:pPr>
      <w:r>
        <w:rPr>
          <w:rFonts w:ascii="Times New Roman"/>
          <w:b w:val="false"/>
          <w:i w:val="false"/>
          <w:color w:val="000000"/>
          <w:sz w:val="28"/>
        </w:rPr>
        <w:t>
      Ұлттық статистика бюросы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21 қазандағы</w:t>
            </w:r>
            <w:r>
              <w:br/>
            </w:r>
            <w:r>
              <w:rPr>
                <w:rFonts w:ascii="Times New Roman"/>
                <w:b w:val="false"/>
                <w:i w:val="false"/>
                <w:color w:val="000000"/>
                <w:sz w:val="20"/>
              </w:rPr>
              <w:t>№ 614 Бұйрыққа 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2" w:id="14"/>
    <w:p>
      <w:pPr>
        <w:spacing w:after="0"/>
        <w:ind w:left="0"/>
        <w:jc w:val="left"/>
      </w:pPr>
      <w:r>
        <w:rPr>
          <w:rFonts w:ascii="Times New Roman"/>
          <w:b/>
          <w:i w:val="false"/>
          <w:color w:val="000000"/>
        </w:rPr>
        <w:t xml:space="preserve"> Интернет-алаң иелерінің мемлекеттік кірістер органына Қазақстан Республикасының резидент – жеке тұлғаларына өткізілген тауарлар, көрсетілген қызметтер (жұмыстар) және (немесе) төлемдер туралы ұсынатын мәліметтер</w:t>
      </w:r>
    </w:p>
    <w:bookmarkEnd w:id="14"/>
    <w:bookmarkStart w:name="z23" w:id="15"/>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комитетіне.</w:t>
      </w:r>
    </w:p>
    <w:bookmarkEnd w:id="15"/>
    <w:bookmarkStart w:name="z24" w:id="16"/>
    <w:p>
      <w:pPr>
        <w:spacing w:after="0"/>
        <w:ind w:left="0"/>
        <w:jc w:val="both"/>
      </w:pPr>
      <w:r>
        <w:rPr>
          <w:rFonts w:ascii="Times New Roman"/>
          <w:b w:val="false"/>
          <w:i w:val="false"/>
          <w:color w:val="000000"/>
          <w:sz w:val="28"/>
        </w:rPr>
        <w:t>
      Әкімшілік деректерді өтеусіз негізде жинауға арналған нысан www.kgd.gov.kz интернет – ресурста орналастырылған.</w:t>
      </w:r>
    </w:p>
    <w:bookmarkEnd w:id="16"/>
    <w:bookmarkStart w:name="z25" w:id="17"/>
    <w:p>
      <w:pPr>
        <w:spacing w:after="0"/>
        <w:ind w:left="0"/>
        <w:jc w:val="both"/>
      </w:pPr>
      <w:r>
        <w:rPr>
          <w:rFonts w:ascii="Times New Roman"/>
          <w:b w:val="false"/>
          <w:i w:val="false"/>
          <w:color w:val="000000"/>
          <w:sz w:val="28"/>
        </w:rPr>
        <w:t xml:space="preserve">
      Әкімшілік нысанның атауы: Интернет-алаң иелерінің мемлекеттік кірістер органына Қазақстан Республикасының резидент – жеке тұлғаларына өткізілген тауарлар, көрсетілген қызметтер (жұмыстар) және (немесе) төлемдер туралы ұсынатын мәліметтер. </w:t>
      </w:r>
    </w:p>
    <w:bookmarkEnd w:id="17"/>
    <w:bookmarkStart w:name="z26" w:id="1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ИАИМ1.</w:t>
      </w:r>
    </w:p>
    <w:bookmarkEnd w:id="18"/>
    <w:bookmarkStart w:name="z27" w:id="19"/>
    <w:p>
      <w:pPr>
        <w:spacing w:after="0"/>
        <w:ind w:left="0"/>
        <w:jc w:val="both"/>
      </w:pPr>
      <w:r>
        <w:rPr>
          <w:rFonts w:ascii="Times New Roman"/>
          <w:b w:val="false"/>
          <w:i w:val="false"/>
          <w:color w:val="000000"/>
          <w:sz w:val="28"/>
        </w:rPr>
        <w:t>
      Кезеңділік: ай сайын.</w:t>
      </w:r>
    </w:p>
    <w:bookmarkEnd w:id="19"/>
    <w:bookmarkStart w:name="z28" w:id="20"/>
    <w:p>
      <w:pPr>
        <w:spacing w:after="0"/>
        <w:ind w:left="0"/>
        <w:jc w:val="both"/>
      </w:pPr>
      <w:r>
        <w:rPr>
          <w:rFonts w:ascii="Times New Roman"/>
          <w:b w:val="false"/>
          <w:i w:val="false"/>
          <w:color w:val="000000"/>
          <w:sz w:val="28"/>
        </w:rPr>
        <w:t>
      Есепті кезең: 20____ жыл ____ айы.</w:t>
      </w:r>
    </w:p>
    <w:bookmarkEnd w:id="20"/>
    <w:bookmarkStart w:name="z29" w:id="2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Интернет-алаң иелері.</w:t>
      </w:r>
    </w:p>
    <w:bookmarkEnd w:id="21"/>
    <w:bookmarkStart w:name="z30" w:id="2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есептік айдан кейінгі айдың 5-інен (бесінен) кешіктірмей.</w:t>
      </w:r>
    </w:p>
    <w:bookmarkEnd w:id="22"/>
    <w:bookmarkStart w:name="z31" w:id="23"/>
    <w:p>
      <w:pPr>
        <w:spacing w:after="0"/>
        <w:ind w:left="0"/>
        <w:jc w:val="both"/>
      </w:pPr>
      <w:r>
        <w:rPr>
          <w:rFonts w:ascii="Times New Roman"/>
          <w:b w:val="false"/>
          <w:i w:val="false"/>
          <w:color w:val="000000"/>
          <w:sz w:val="28"/>
        </w:rPr>
        <w:t xml:space="preserve">
      Жеке сәйкестендіру нөмірі/бизнес сәйкестендіру нөмірі: __________________. </w:t>
      </w:r>
    </w:p>
    <w:bookmarkEnd w:id="23"/>
    <w:bookmarkStart w:name="z32" w:id="24"/>
    <w:p>
      <w:pPr>
        <w:spacing w:after="0"/>
        <w:ind w:left="0"/>
        <w:jc w:val="both"/>
      </w:pPr>
      <w:r>
        <w:rPr>
          <w:rFonts w:ascii="Times New Roman"/>
          <w:b w:val="false"/>
          <w:i w:val="false"/>
          <w:color w:val="000000"/>
          <w:sz w:val="28"/>
        </w:rPr>
        <w:t xml:space="preserve">
      Жинау әдісі: электронды түрде және (немесе) қағаз жеткізгіште.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(немесе) қызметтерді (жұмыстарды) жүзеге асыратын тұлғалардың жеке сәйкестендіру нөмірі/бизнес сәйкестендіру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(немесе) қызметтерді (жұмыстар ды) жүзеге асыратын тұлғалардың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(немесе) қызмет терді (жұмыс тарды) жүзеге асыратын тұлғалардың резидент тік мәртебесі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қоспағандағы өткізілген тауарлардың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түлік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Фильмдер, музыка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5"/>
    <w:p>
      <w:pPr>
        <w:spacing w:after="0"/>
        <w:ind w:left="0"/>
        <w:jc w:val="both"/>
      </w:pPr>
      <w:r>
        <w:rPr>
          <w:rFonts w:ascii="Times New Roman"/>
          <w:b w:val="false"/>
          <w:i w:val="false"/>
          <w:color w:val="000000"/>
          <w:sz w:val="28"/>
        </w:rPr>
        <w:t>
      кестенің жалғасы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журнал дар, газеттер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аяқ-киім, спорттық тауарлар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 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Ойындарды қоспағанда, компьютер лік, бағдарламалық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 терлік тауарлар (дискілер флеш жинақта ғыштар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 және бейне ойын 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телекоммуникациялық және оптикалық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26"/>
    <w:p>
      <w:pPr>
        <w:spacing w:after="0"/>
        <w:ind w:left="0"/>
        <w:jc w:val="both"/>
      </w:pPr>
      <w:r>
        <w:rPr>
          <w:rFonts w:ascii="Times New Roman"/>
          <w:b w:val="false"/>
          <w:i w:val="false"/>
          <w:color w:val="000000"/>
          <w:sz w:val="28"/>
        </w:rPr>
        <w:t>
      кестенің жалғасы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Тұрмыс</w:t>
            </w:r>
          </w:p>
          <w:bookmarkEnd w:id="27"/>
          <w:p>
            <w:pPr>
              <w:spacing w:after="20"/>
              <w:ind w:left="20"/>
              <w:jc w:val="both"/>
            </w:pPr>
            <w:r>
              <w:rPr>
                <w:rFonts w:ascii="Times New Roman"/>
                <w:b w:val="false"/>
                <w:i w:val="false"/>
                <w:color w:val="000000"/>
                <w:sz w:val="20"/>
              </w:rPr>
              <w:t>
тық тауарлардың (жиһаз және ас үй жабдықтары)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қосалқы бөлшектері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тауар 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 ымды қоспағандағы өткізу дің жалпы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 ген тауарлар бойынша қайтарым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 ды ескере отырып өткіз ілген тауарлар дың жал пы құны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28"/>
    <w:p>
      <w:pPr>
        <w:spacing w:after="0"/>
        <w:ind w:left="0"/>
        <w:jc w:val="both"/>
      </w:pPr>
      <w:r>
        <w:rPr>
          <w:rFonts w:ascii="Times New Roman"/>
          <w:b w:val="false"/>
          <w:i w:val="false"/>
          <w:color w:val="000000"/>
          <w:sz w:val="28"/>
        </w:rPr>
        <w:t>
      кестенің жалғасы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Өткізіл ген тауарлар бойын ша қосым ша құн салығы ның сомасы</w:t>
            </w:r>
          </w:p>
          <w:bookmarkEnd w:id="29"/>
          <w:p>
            <w:pPr>
              <w:spacing w:after="20"/>
              <w:ind w:left="20"/>
              <w:jc w:val="both"/>
            </w:pPr>
            <w:r>
              <w:rPr>
                <w:rFonts w:ascii="Times New Roman"/>
                <w:b w:val="false"/>
                <w:i w:val="false"/>
                <w:color w:val="000000"/>
                <w:sz w:val="20"/>
              </w:rPr>
              <w:t>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(жұмыстардың) қосылған құн салығын қоспағандағы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 тыру қызмет теріндегі (тұрғын үй, қонақ үй) орындар ды брондау және төлеу бойынша көрсетіл ген қызмет тердің өткізу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қызметтеріне (әуе, темір жол, теңіз немесе өзен) билет терді брон дау және төлеу бойынша көрсет ілген қызметтердің өткізу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іс-шара ларына (спорт тық, театр, цирк, концерт) билеттерді брондау бойынша көрсетіл ген қызмет тердің өткізу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 шы ларды тасымал дау қызмет тері (әуе, темір жол, теңіз немесе өзен) бойын ша өткізу дің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 дау қызмет тері (әуе, темір жол, теңіз немесе өзен) бойын ша өткізу дің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Емдік-сауықтыру және стоматология лық қызметтердің өткізу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30"/>
    <w:p>
      <w:pPr>
        <w:spacing w:after="0"/>
        <w:ind w:left="0"/>
        <w:jc w:val="both"/>
      </w:pPr>
      <w:r>
        <w:rPr>
          <w:rFonts w:ascii="Times New Roman"/>
          <w:b w:val="false"/>
          <w:i w:val="false"/>
          <w:color w:val="000000"/>
          <w:sz w:val="28"/>
        </w:rPr>
        <w:t>
      кестенің жалғасы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қызметтері нің өткізу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бухгалтерлік қызметтер дің өткізу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 терінің өткізу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саласын дағы қызметтердің өткізу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 лық технологиялар саласындағы (теледидар, цифрлық телефония) қызметтердің өткізу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 түрлерінің өткізу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9" w:id="31"/>
    <w:p>
      <w:pPr>
        <w:spacing w:after="0"/>
        <w:ind w:left="0"/>
        <w:jc w:val="both"/>
      </w:pPr>
      <w:r>
        <w:rPr>
          <w:rFonts w:ascii="Times New Roman"/>
          <w:b w:val="false"/>
          <w:i w:val="false"/>
          <w:color w:val="000000"/>
          <w:sz w:val="28"/>
        </w:rPr>
        <w:t>
      кестенің жалғасы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бойынша қайтарым сомасын қоспағандағы өткізудің жалпы құны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қызметтер бойынша қайтарым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 ескере отырып өткізілген қызметтердің жалпы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(жұмыстар) бойынша қосылған құн салығының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қоспағандағы интернет-алаң ұстаған комиссия немесе оның алған табыс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алған тұлғаның жеке сәйкестендіру нөмірі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алған тұлғаның тегі, аты және әкесінің аты (егер ол жеке басын куәландыратын құжатта көрсетілсе)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жасалған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есептемегендегі төлем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бойынша салық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40" w:id="32"/>
    <w:p>
      <w:pPr>
        <w:spacing w:after="0"/>
        <w:ind w:left="0"/>
        <w:jc w:val="both"/>
      </w:pPr>
      <w:r>
        <w:rPr>
          <w:rFonts w:ascii="Times New Roman"/>
          <w:b w:val="false"/>
          <w:i w:val="false"/>
          <w:color w:val="000000"/>
          <w:sz w:val="28"/>
        </w:rPr>
        <w:t>
      Ескертпе: Интернет-алаң иелерінің мемлекеттік кірістер органына Қазақстан Республикасының резидент – жеке тұлғаларына өткізілген тауарлар, көрсетілген қызметтер (жұмыстар) және (немесе) төлемдер туралы ұсынатын мәліметтер нысанын толтыру бойынша түсіндірме көрсетілген нысанға қосымшада келтірілген.</w:t>
      </w:r>
    </w:p>
    <w:bookmarkEnd w:id="32"/>
    <w:bookmarkStart w:name="z41" w:id="33"/>
    <w:p>
      <w:pPr>
        <w:spacing w:after="0"/>
        <w:ind w:left="0"/>
        <w:jc w:val="both"/>
      </w:pPr>
      <w:r>
        <w:rPr>
          <w:rFonts w:ascii="Times New Roman"/>
          <w:b w:val="false"/>
          <w:i w:val="false"/>
          <w:color w:val="000000"/>
          <w:sz w:val="28"/>
        </w:rPr>
        <w:t>
      Атауы _______________________________________________________________</w:t>
      </w:r>
    </w:p>
    <w:bookmarkEnd w:id="33"/>
    <w:bookmarkStart w:name="z42" w:id="34"/>
    <w:p>
      <w:pPr>
        <w:spacing w:after="0"/>
        <w:ind w:left="0"/>
        <w:jc w:val="both"/>
      </w:pPr>
      <w:r>
        <w:rPr>
          <w:rFonts w:ascii="Times New Roman"/>
          <w:b w:val="false"/>
          <w:i w:val="false"/>
          <w:color w:val="000000"/>
          <w:sz w:val="28"/>
        </w:rPr>
        <w:t>
      Резиденттік мәртебесі __________________________________________________</w:t>
      </w:r>
    </w:p>
    <w:bookmarkEnd w:id="34"/>
    <w:bookmarkStart w:name="z43" w:id="35"/>
    <w:p>
      <w:pPr>
        <w:spacing w:after="0"/>
        <w:ind w:left="0"/>
        <w:jc w:val="both"/>
      </w:pPr>
      <w:r>
        <w:rPr>
          <w:rFonts w:ascii="Times New Roman"/>
          <w:b w:val="false"/>
          <w:i w:val="false"/>
          <w:color w:val="000000"/>
          <w:sz w:val="28"/>
        </w:rPr>
        <w:t>
      Адрес ________________________________________________________________</w:t>
      </w:r>
    </w:p>
    <w:bookmarkEnd w:id="35"/>
    <w:bookmarkStart w:name="z44" w:id="36"/>
    <w:p>
      <w:pPr>
        <w:spacing w:after="0"/>
        <w:ind w:left="0"/>
        <w:jc w:val="both"/>
      </w:pPr>
      <w:r>
        <w:rPr>
          <w:rFonts w:ascii="Times New Roman"/>
          <w:b w:val="false"/>
          <w:i w:val="false"/>
          <w:color w:val="000000"/>
          <w:sz w:val="28"/>
        </w:rPr>
        <w:t>
      Телефон ______________________________________________________________</w:t>
      </w:r>
    </w:p>
    <w:bookmarkEnd w:id="36"/>
    <w:bookmarkStart w:name="z45" w:id="37"/>
    <w:p>
      <w:pPr>
        <w:spacing w:after="0"/>
        <w:ind w:left="0"/>
        <w:jc w:val="both"/>
      </w:pPr>
      <w:r>
        <w:rPr>
          <w:rFonts w:ascii="Times New Roman"/>
          <w:b w:val="false"/>
          <w:i w:val="false"/>
          <w:color w:val="000000"/>
          <w:sz w:val="28"/>
        </w:rPr>
        <w:t>
      Электрондық пошта мекенжайы__________________________________________</w:t>
      </w:r>
    </w:p>
    <w:bookmarkEnd w:id="37"/>
    <w:bookmarkStart w:name="z46" w:id="38"/>
    <w:p>
      <w:pPr>
        <w:spacing w:after="0"/>
        <w:ind w:left="0"/>
        <w:jc w:val="both"/>
      </w:pPr>
      <w:r>
        <w:rPr>
          <w:rFonts w:ascii="Times New Roman"/>
          <w:b w:val="false"/>
          <w:i w:val="false"/>
          <w:color w:val="000000"/>
          <w:sz w:val="28"/>
        </w:rPr>
        <w:t>
      Орындаушы ___________________________________________________________</w:t>
      </w:r>
    </w:p>
    <w:bookmarkEnd w:id="38"/>
    <w:bookmarkStart w:name="z47" w:id="39"/>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көрсетілсе)</w:t>
      </w:r>
    </w:p>
    <w:bookmarkEnd w:id="39"/>
    <w:bookmarkStart w:name="z48" w:id="40"/>
    <w:p>
      <w:pPr>
        <w:spacing w:after="0"/>
        <w:ind w:left="0"/>
        <w:jc w:val="both"/>
      </w:pPr>
      <w:r>
        <w:rPr>
          <w:rFonts w:ascii="Times New Roman"/>
          <w:b w:val="false"/>
          <w:i w:val="false"/>
          <w:color w:val="000000"/>
          <w:sz w:val="28"/>
        </w:rPr>
        <w:t xml:space="preserve">
      қолы, телефон </w:t>
      </w:r>
    </w:p>
    <w:bookmarkEnd w:id="40"/>
    <w:bookmarkStart w:name="z49" w:id="41"/>
    <w:p>
      <w:pPr>
        <w:spacing w:after="0"/>
        <w:ind w:left="0"/>
        <w:jc w:val="both"/>
      </w:pPr>
      <w:r>
        <w:rPr>
          <w:rFonts w:ascii="Times New Roman"/>
          <w:b w:val="false"/>
          <w:i w:val="false"/>
          <w:color w:val="000000"/>
          <w:sz w:val="28"/>
        </w:rPr>
        <w:t>
      _________________________________________________________________</w:t>
      </w:r>
    </w:p>
    <w:bookmarkEnd w:id="41"/>
    <w:bookmarkStart w:name="z50" w:id="42"/>
    <w:p>
      <w:pPr>
        <w:spacing w:after="0"/>
        <w:ind w:left="0"/>
        <w:jc w:val="both"/>
      </w:pPr>
      <w:r>
        <w:rPr>
          <w:rFonts w:ascii="Times New Roman"/>
          <w:b w:val="false"/>
          <w:i w:val="false"/>
          <w:color w:val="000000"/>
          <w:sz w:val="28"/>
        </w:rPr>
        <w:t>
      Басшы немесе оның міндетін атқарушы адам ________________________________</w:t>
      </w:r>
    </w:p>
    <w:bookmarkEnd w:id="42"/>
    <w:bookmarkStart w:name="z51" w:id="43"/>
    <w:p>
      <w:pPr>
        <w:spacing w:after="0"/>
        <w:ind w:left="0"/>
        <w:jc w:val="both"/>
      </w:pPr>
      <w:r>
        <w:rPr>
          <w:rFonts w:ascii="Times New Roman"/>
          <w:b w:val="false"/>
          <w:i w:val="false"/>
          <w:color w:val="000000"/>
          <w:sz w:val="28"/>
        </w:rPr>
        <w:t>
      _______________________________________________________________________</w:t>
      </w:r>
    </w:p>
    <w:bookmarkEnd w:id="43"/>
    <w:bookmarkStart w:name="z52" w:id="44"/>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көрсетілсе) қолы</w:t>
      </w:r>
    </w:p>
    <w:bookmarkEnd w:id="44"/>
    <w:bookmarkStart w:name="z53" w:id="45"/>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Интернет-алаң иелерінің</w:t>
            </w:r>
            <w:r>
              <w:br/>
            </w:r>
            <w:r>
              <w:rPr>
                <w:rFonts w:ascii="Times New Roman"/>
                <w:b w:val="false"/>
                <w:i w:val="false"/>
                <w:color w:val="000000"/>
                <w:sz w:val="20"/>
              </w:rPr>
              <w:t>мемлекеттік кірістер органына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резидент – жеке тұлғаларына</w:t>
            </w:r>
            <w:r>
              <w:br/>
            </w:r>
            <w:r>
              <w:rPr>
                <w:rFonts w:ascii="Times New Roman"/>
                <w:b w:val="false"/>
                <w:i w:val="false"/>
                <w:color w:val="000000"/>
                <w:sz w:val="20"/>
              </w:rPr>
              <w:t>өткізілген тауарлар, көрсетілген</w:t>
            </w:r>
            <w:r>
              <w:br/>
            </w:r>
            <w:r>
              <w:rPr>
                <w:rFonts w:ascii="Times New Roman"/>
                <w:b w:val="false"/>
                <w:i w:val="false"/>
                <w:color w:val="000000"/>
                <w:sz w:val="20"/>
              </w:rPr>
              <w:t>қызметтер (жұмыстар) және</w:t>
            </w:r>
            <w:r>
              <w:br/>
            </w:r>
            <w:r>
              <w:rPr>
                <w:rFonts w:ascii="Times New Roman"/>
                <w:b w:val="false"/>
                <w:i w:val="false"/>
                <w:color w:val="000000"/>
                <w:sz w:val="20"/>
              </w:rPr>
              <w:t>(немесе) төлемдер туралы</w:t>
            </w:r>
            <w:r>
              <w:br/>
            </w:r>
            <w:r>
              <w:rPr>
                <w:rFonts w:ascii="Times New Roman"/>
                <w:b w:val="false"/>
                <w:i w:val="false"/>
                <w:color w:val="000000"/>
                <w:sz w:val="20"/>
              </w:rPr>
              <w:t>ұсынылатын мәліметтер нысанға</w:t>
            </w:r>
            <w:r>
              <w:br/>
            </w:r>
            <w:r>
              <w:rPr>
                <w:rFonts w:ascii="Times New Roman"/>
                <w:b w:val="false"/>
                <w:i w:val="false"/>
                <w:color w:val="000000"/>
                <w:sz w:val="20"/>
              </w:rPr>
              <w:t>қосымша</w:t>
            </w:r>
          </w:p>
        </w:tc>
      </w:tr>
    </w:tbl>
    <w:bookmarkStart w:name="z55" w:id="46"/>
    <w:p>
      <w:pPr>
        <w:spacing w:after="0"/>
        <w:ind w:left="0"/>
        <w:jc w:val="left"/>
      </w:pPr>
      <w:r>
        <w:rPr>
          <w:rFonts w:ascii="Times New Roman"/>
          <w:b/>
          <w:i w:val="false"/>
          <w:color w:val="000000"/>
        </w:rPr>
        <w:t xml:space="preserve"> Қазақстан Республикасының резидент–жеке тұлғаларына өткізілген тауарлар, көрсетілген қызметтер (жұмыстар) және (немесе) төлемдер туралы ұсынатын мәліметтерді толтыру бойынша түсіндірме</w:t>
      </w:r>
    </w:p>
    <w:bookmarkEnd w:id="46"/>
    <w:bookmarkStart w:name="z56" w:id="47"/>
    <w:p>
      <w:pPr>
        <w:spacing w:after="0"/>
        <w:ind w:left="0"/>
        <w:jc w:val="both"/>
      </w:pPr>
      <w:r>
        <w:rPr>
          <w:rFonts w:ascii="Times New Roman"/>
          <w:b w:val="false"/>
          <w:i w:val="false"/>
          <w:color w:val="000000"/>
          <w:sz w:val="28"/>
        </w:rPr>
        <w:t>
      Нысанның 1-бағанында жолдың реттік нөмірі.</w:t>
      </w:r>
    </w:p>
    <w:bookmarkEnd w:id="47"/>
    <w:bookmarkStart w:name="z57" w:id="48"/>
    <w:p>
      <w:pPr>
        <w:spacing w:after="0"/>
        <w:ind w:left="0"/>
        <w:jc w:val="both"/>
      </w:pPr>
      <w:r>
        <w:rPr>
          <w:rFonts w:ascii="Times New Roman"/>
          <w:b w:val="false"/>
          <w:i w:val="false"/>
          <w:color w:val="000000"/>
          <w:sz w:val="28"/>
        </w:rPr>
        <w:t>
      Нысанның 2-бағанында  тауарларды және (немесе) қызметтерді өткізетін тұлғалардың жеке сәйкестендіру нөмірі/бизнес-сәйкестендіру нөмірі көрсетіледі.</w:t>
      </w:r>
    </w:p>
    <w:bookmarkEnd w:id="48"/>
    <w:bookmarkStart w:name="z58" w:id="49"/>
    <w:p>
      <w:pPr>
        <w:spacing w:after="0"/>
        <w:ind w:left="0"/>
        <w:jc w:val="both"/>
      </w:pPr>
      <w:r>
        <w:rPr>
          <w:rFonts w:ascii="Times New Roman"/>
          <w:b w:val="false"/>
          <w:i w:val="false"/>
          <w:color w:val="000000"/>
          <w:sz w:val="28"/>
        </w:rPr>
        <w:t xml:space="preserve">
      Аталған баған Қазақстан Республикасының резиденттері болып табылатын тауарларды және (немесе) қызметтерді өткізетін тұлғаларға қатысты толтырылады. </w:t>
      </w:r>
    </w:p>
    <w:bookmarkEnd w:id="49"/>
    <w:bookmarkStart w:name="z59" w:id="50"/>
    <w:p>
      <w:pPr>
        <w:spacing w:after="0"/>
        <w:ind w:left="0"/>
        <w:jc w:val="both"/>
      </w:pPr>
      <w:r>
        <w:rPr>
          <w:rFonts w:ascii="Times New Roman"/>
          <w:b w:val="false"/>
          <w:i w:val="false"/>
          <w:color w:val="000000"/>
          <w:sz w:val="28"/>
        </w:rPr>
        <w:t>
      Нысанның 3-бағанында тауарларды және (немесе) қызметтерді өткізетін тұлғалардың атауы көрсетіледі.</w:t>
      </w:r>
    </w:p>
    <w:bookmarkEnd w:id="50"/>
    <w:bookmarkStart w:name="z60" w:id="51"/>
    <w:p>
      <w:pPr>
        <w:spacing w:after="0"/>
        <w:ind w:left="0"/>
        <w:jc w:val="both"/>
      </w:pPr>
      <w:r>
        <w:rPr>
          <w:rFonts w:ascii="Times New Roman"/>
          <w:b w:val="false"/>
          <w:i w:val="false"/>
          <w:color w:val="000000"/>
          <w:sz w:val="28"/>
        </w:rPr>
        <w:t>
      Нысанның 4-бағанында тауарларды және (немесе) қызметтерді өткізетін тұлғалардың резиденттік мәртебесі көрсетіледі.</w:t>
      </w:r>
    </w:p>
    <w:bookmarkEnd w:id="51"/>
    <w:bookmarkStart w:name="z61" w:id="52"/>
    <w:p>
      <w:pPr>
        <w:spacing w:after="0"/>
        <w:ind w:left="0"/>
        <w:jc w:val="both"/>
      </w:pPr>
      <w:r>
        <w:rPr>
          <w:rFonts w:ascii="Times New Roman"/>
          <w:b w:val="false"/>
          <w:i w:val="false"/>
          <w:color w:val="000000"/>
          <w:sz w:val="28"/>
        </w:rPr>
        <w:t>
      Нысанның 5-бағанында өткізілген азық-түлік өнімдерінің құны көрсетіледі.</w:t>
      </w:r>
    </w:p>
    <w:bookmarkEnd w:id="52"/>
    <w:bookmarkStart w:name="z62" w:id="53"/>
    <w:p>
      <w:pPr>
        <w:spacing w:after="0"/>
        <w:ind w:left="0"/>
        <w:jc w:val="both"/>
      </w:pPr>
      <w:r>
        <w:rPr>
          <w:rFonts w:ascii="Times New Roman"/>
          <w:b w:val="false"/>
          <w:i w:val="false"/>
          <w:color w:val="000000"/>
          <w:sz w:val="28"/>
        </w:rPr>
        <w:t>
      Нысанның 6-бағанында өткізілген дәрі-дәрмектердің құны көрсетіледі.</w:t>
      </w:r>
    </w:p>
    <w:bookmarkEnd w:id="53"/>
    <w:bookmarkStart w:name="z63" w:id="54"/>
    <w:p>
      <w:pPr>
        <w:spacing w:after="0"/>
        <w:ind w:left="0"/>
        <w:jc w:val="both"/>
      </w:pPr>
      <w:r>
        <w:rPr>
          <w:rFonts w:ascii="Times New Roman"/>
          <w:b w:val="false"/>
          <w:i w:val="false"/>
          <w:color w:val="000000"/>
          <w:sz w:val="28"/>
        </w:rPr>
        <w:t>
      Нысанның 7-бағанында өткізілген фильмдер мен музыканың құны көрсетіледі.</w:t>
      </w:r>
    </w:p>
    <w:bookmarkEnd w:id="54"/>
    <w:bookmarkStart w:name="z64" w:id="55"/>
    <w:p>
      <w:pPr>
        <w:spacing w:after="0"/>
        <w:ind w:left="0"/>
        <w:jc w:val="both"/>
      </w:pPr>
      <w:r>
        <w:rPr>
          <w:rFonts w:ascii="Times New Roman"/>
          <w:b w:val="false"/>
          <w:i w:val="false"/>
          <w:color w:val="000000"/>
          <w:sz w:val="28"/>
        </w:rPr>
        <w:t>
      Нысанның 8-бағанында өткізілген кітаптар, журналдар, газеттердің құны көрсетіледі.</w:t>
      </w:r>
    </w:p>
    <w:bookmarkEnd w:id="55"/>
    <w:bookmarkStart w:name="z65" w:id="56"/>
    <w:p>
      <w:pPr>
        <w:spacing w:after="0"/>
        <w:ind w:left="0"/>
        <w:jc w:val="both"/>
      </w:pPr>
      <w:r>
        <w:rPr>
          <w:rFonts w:ascii="Times New Roman"/>
          <w:b w:val="false"/>
          <w:i w:val="false"/>
          <w:color w:val="000000"/>
          <w:sz w:val="28"/>
        </w:rPr>
        <w:t>
      Нысанның 9-бағанында өткізілген киімдер, аяқ киімдер, спорттық тауарлардың құны көрсетіледі.</w:t>
      </w:r>
    </w:p>
    <w:bookmarkEnd w:id="56"/>
    <w:bookmarkStart w:name="z66" w:id="57"/>
    <w:p>
      <w:pPr>
        <w:spacing w:after="0"/>
        <w:ind w:left="0"/>
        <w:jc w:val="both"/>
      </w:pPr>
      <w:r>
        <w:rPr>
          <w:rFonts w:ascii="Times New Roman"/>
          <w:b w:val="false"/>
          <w:i w:val="false"/>
          <w:color w:val="000000"/>
          <w:sz w:val="28"/>
        </w:rPr>
        <w:t>
      Нысанның 10-бағанында өткізілген косметиканың құны көрсетіледі.</w:t>
      </w:r>
    </w:p>
    <w:bookmarkEnd w:id="57"/>
    <w:bookmarkStart w:name="z67" w:id="58"/>
    <w:p>
      <w:pPr>
        <w:spacing w:after="0"/>
        <w:ind w:left="0"/>
        <w:jc w:val="both"/>
      </w:pPr>
      <w:r>
        <w:rPr>
          <w:rFonts w:ascii="Times New Roman"/>
          <w:b w:val="false"/>
          <w:i w:val="false"/>
          <w:color w:val="000000"/>
          <w:sz w:val="28"/>
        </w:rPr>
        <w:t>
      Нысанның 11-бағанында ойындардан қоспағанда өткізілген компьютерлік, бағдарламалық қамтамасыз етудің құны көрсетіледі.</w:t>
      </w:r>
    </w:p>
    <w:bookmarkEnd w:id="58"/>
    <w:bookmarkStart w:name="z68" w:id="59"/>
    <w:p>
      <w:pPr>
        <w:spacing w:after="0"/>
        <w:ind w:left="0"/>
        <w:jc w:val="both"/>
      </w:pPr>
      <w:r>
        <w:rPr>
          <w:rFonts w:ascii="Times New Roman"/>
          <w:b w:val="false"/>
          <w:i w:val="false"/>
          <w:color w:val="000000"/>
          <w:sz w:val="28"/>
        </w:rPr>
        <w:t>
      Нысанның 12-бағанында өткізілген компьютерлік тауарлардың (дискілер және флеш-жинақтағыш) құны көрсетіледі.</w:t>
      </w:r>
    </w:p>
    <w:bookmarkEnd w:id="59"/>
    <w:bookmarkStart w:name="z69" w:id="60"/>
    <w:p>
      <w:pPr>
        <w:spacing w:after="0"/>
        <w:ind w:left="0"/>
        <w:jc w:val="both"/>
      </w:pPr>
      <w:r>
        <w:rPr>
          <w:rFonts w:ascii="Times New Roman"/>
          <w:b w:val="false"/>
          <w:i w:val="false"/>
          <w:color w:val="000000"/>
          <w:sz w:val="28"/>
        </w:rPr>
        <w:t>
      Нысанның 13-бағанында өткізілген компьютерлік ойындар мен бейнеойындардың құны көрсетіледі.</w:t>
      </w:r>
    </w:p>
    <w:bookmarkEnd w:id="60"/>
    <w:bookmarkStart w:name="z70" w:id="61"/>
    <w:p>
      <w:pPr>
        <w:spacing w:after="0"/>
        <w:ind w:left="0"/>
        <w:jc w:val="both"/>
      </w:pPr>
      <w:r>
        <w:rPr>
          <w:rFonts w:ascii="Times New Roman"/>
          <w:b w:val="false"/>
          <w:i w:val="false"/>
          <w:color w:val="000000"/>
          <w:sz w:val="28"/>
        </w:rPr>
        <w:t>
      Нысанның 14-бағанында өткізілген фото, телекоммуникациялық және оптикалық жабдықтардың құны көрсетіледі.</w:t>
      </w:r>
    </w:p>
    <w:bookmarkEnd w:id="61"/>
    <w:bookmarkStart w:name="z71" w:id="62"/>
    <w:p>
      <w:pPr>
        <w:spacing w:after="0"/>
        <w:ind w:left="0"/>
        <w:jc w:val="both"/>
      </w:pPr>
      <w:r>
        <w:rPr>
          <w:rFonts w:ascii="Times New Roman"/>
          <w:b w:val="false"/>
          <w:i w:val="false"/>
          <w:color w:val="000000"/>
          <w:sz w:val="28"/>
        </w:rPr>
        <w:t>
      Нысанның 15-бағанында өткізілген тұрмыстық тауарлардың (жиһаз және ас үй жабдықтары) құны көрсетіледі.</w:t>
      </w:r>
    </w:p>
    <w:bookmarkEnd w:id="62"/>
    <w:bookmarkStart w:name="z72" w:id="63"/>
    <w:p>
      <w:pPr>
        <w:spacing w:after="0"/>
        <w:ind w:left="0"/>
        <w:jc w:val="both"/>
      </w:pPr>
      <w:r>
        <w:rPr>
          <w:rFonts w:ascii="Times New Roman"/>
          <w:b w:val="false"/>
          <w:i w:val="false"/>
          <w:color w:val="000000"/>
          <w:sz w:val="28"/>
        </w:rPr>
        <w:t>
      Нысанның 16-бағанында өткізілген музыкалық аспаптардың құны көрсетіледі.</w:t>
      </w:r>
    </w:p>
    <w:bookmarkEnd w:id="63"/>
    <w:bookmarkStart w:name="z73" w:id="64"/>
    <w:p>
      <w:pPr>
        <w:spacing w:after="0"/>
        <w:ind w:left="0"/>
        <w:jc w:val="both"/>
      </w:pPr>
      <w:r>
        <w:rPr>
          <w:rFonts w:ascii="Times New Roman"/>
          <w:b w:val="false"/>
          <w:i w:val="false"/>
          <w:color w:val="000000"/>
          <w:sz w:val="28"/>
        </w:rPr>
        <w:t>
      Нысанның 17-бағанында өткізілген кеңсе тауарларының құны көрсетіледі.</w:t>
      </w:r>
    </w:p>
    <w:bookmarkEnd w:id="64"/>
    <w:bookmarkStart w:name="z74" w:id="65"/>
    <w:p>
      <w:pPr>
        <w:spacing w:after="0"/>
        <w:ind w:left="0"/>
        <w:jc w:val="both"/>
      </w:pPr>
      <w:r>
        <w:rPr>
          <w:rFonts w:ascii="Times New Roman"/>
          <w:b w:val="false"/>
          <w:i w:val="false"/>
          <w:color w:val="000000"/>
          <w:sz w:val="28"/>
        </w:rPr>
        <w:t>
      Нысанның 18-бағанында өткізілген автокөлік қосалқы бөлшектерінің құны көрсетіледі.</w:t>
      </w:r>
    </w:p>
    <w:bookmarkEnd w:id="65"/>
    <w:bookmarkStart w:name="z75" w:id="66"/>
    <w:p>
      <w:pPr>
        <w:spacing w:after="0"/>
        <w:ind w:left="0"/>
        <w:jc w:val="both"/>
      </w:pPr>
      <w:r>
        <w:rPr>
          <w:rFonts w:ascii="Times New Roman"/>
          <w:b w:val="false"/>
          <w:i w:val="false"/>
          <w:color w:val="000000"/>
          <w:sz w:val="28"/>
        </w:rPr>
        <w:t>
      Нысанның 19-бағанында өткізілген өзге тауарлардың құны көрсетіледі.</w:t>
      </w:r>
    </w:p>
    <w:bookmarkEnd w:id="66"/>
    <w:bookmarkStart w:name="z76" w:id="67"/>
    <w:p>
      <w:pPr>
        <w:spacing w:after="0"/>
        <w:ind w:left="0"/>
        <w:jc w:val="both"/>
      </w:pPr>
      <w:r>
        <w:rPr>
          <w:rFonts w:ascii="Times New Roman"/>
          <w:b w:val="false"/>
          <w:i w:val="false"/>
          <w:color w:val="000000"/>
          <w:sz w:val="28"/>
        </w:rPr>
        <w:t>
      Нысанның 20-бағанында қайтарымды қоспағандағы өткізудің жалпы құны көрсетіледі.</w:t>
      </w:r>
    </w:p>
    <w:bookmarkEnd w:id="67"/>
    <w:bookmarkStart w:name="z77" w:id="68"/>
    <w:p>
      <w:pPr>
        <w:spacing w:after="0"/>
        <w:ind w:left="0"/>
        <w:jc w:val="both"/>
      </w:pPr>
      <w:r>
        <w:rPr>
          <w:rFonts w:ascii="Times New Roman"/>
          <w:b w:val="false"/>
          <w:i w:val="false"/>
          <w:color w:val="000000"/>
          <w:sz w:val="28"/>
        </w:rPr>
        <w:t>
      Нысанның 21-бағанында өткізілген тауарлар бойынша қайтарым құны көрсетіледі.</w:t>
      </w:r>
    </w:p>
    <w:bookmarkEnd w:id="68"/>
    <w:bookmarkStart w:name="z78" w:id="69"/>
    <w:p>
      <w:pPr>
        <w:spacing w:after="0"/>
        <w:ind w:left="0"/>
        <w:jc w:val="both"/>
      </w:pPr>
      <w:r>
        <w:rPr>
          <w:rFonts w:ascii="Times New Roman"/>
          <w:b w:val="false"/>
          <w:i w:val="false"/>
          <w:color w:val="000000"/>
          <w:sz w:val="28"/>
        </w:rPr>
        <w:t>
      Нысанның 22-бағанында қайтарымды ескере отырып өткізілген тауарлардың жалпы құны көрсетіледі.</w:t>
      </w:r>
    </w:p>
    <w:bookmarkEnd w:id="69"/>
    <w:bookmarkStart w:name="z79" w:id="70"/>
    <w:p>
      <w:pPr>
        <w:spacing w:after="0"/>
        <w:ind w:left="0"/>
        <w:jc w:val="both"/>
      </w:pPr>
      <w:r>
        <w:rPr>
          <w:rFonts w:ascii="Times New Roman"/>
          <w:b w:val="false"/>
          <w:i w:val="false"/>
          <w:color w:val="000000"/>
          <w:sz w:val="28"/>
        </w:rPr>
        <w:t>
      Нысанның 23-бағанында өткізілген тауарлар бойынша қосылған құн салығының сомасы көрсетіледі.</w:t>
      </w:r>
    </w:p>
    <w:bookmarkEnd w:id="70"/>
    <w:bookmarkStart w:name="z80" w:id="71"/>
    <w:p>
      <w:pPr>
        <w:spacing w:after="0"/>
        <w:ind w:left="0"/>
        <w:jc w:val="both"/>
      </w:pPr>
      <w:r>
        <w:rPr>
          <w:rFonts w:ascii="Times New Roman"/>
          <w:b w:val="false"/>
          <w:i w:val="false"/>
          <w:color w:val="000000"/>
          <w:sz w:val="28"/>
        </w:rPr>
        <w:t>
      Нысанның 24-бағанында орналастыру қызметтеріндегі (тұрғын үй, қонақ үй) орындарды брондау және төлеу бойынша көрсетілген қызметтердің өткізу құны көрсетіледі.</w:t>
      </w:r>
    </w:p>
    <w:bookmarkEnd w:id="71"/>
    <w:bookmarkStart w:name="z81" w:id="72"/>
    <w:p>
      <w:pPr>
        <w:spacing w:after="0"/>
        <w:ind w:left="0"/>
        <w:jc w:val="both"/>
      </w:pPr>
      <w:r>
        <w:rPr>
          <w:rFonts w:ascii="Times New Roman"/>
          <w:b w:val="false"/>
          <w:i w:val="false"/>
          <w:color w:val="000000"/>
          <w:sz w:val="28"/>
        </w:rPr>
        <w:t>
      Нысанның 25-бағанында көлік қызметтеріне (әуе, теміржол, теңіз немесе өзен) билеттерді брондау және төлеу бойынша көрсетілген қызметтердің өткізу құны көрсетіледі.</w:t>
      </w:r>
    </w:p>
    <w:bookmarkEnd w:id="72"/>
    <w:bookmarkStart w:name="z82" w:id="73"/>
    <w:p>
      <w:pPr>
        <w:spacing w:after="0"/>
        <w:ind w:left="0"/>
        <w:jc w:val="both"/>
      </w:pPr>
      <w:r>
        <w:rPr>
          <w:rFonts w:ascii="Times New Roman"/>
          <w:b w:val="false"/>
          <w:i w:val="false"/>
          <w:color w:val="000000"/>
          <w:sz w:val="28"/>
        </w:rPr>
        <w:t>
      Нысанның 26-бағанында ойын-сауық іс-шараларына (спорттық, театр, цирк, концерт) билеттерді брондау бойынша көрсетілген қызметтердің өткізу құны көрсетіледі.</w:t>
      </w:r>
    </w:p>
    <w:bookmarkEnd w:id="73"/>
    <w:bookmarkStart w:name="z83" w:id="74"/>
    <w:p>
      <w:pPr>
        <w:spacing w:after="0"/>
        <w:ind w:left="0"/>
        <w:jc w:val="both"/>
      </w:pPr>
      <w:r>
        <w:rPr>
          <w:rFonts w:ascii="Times New Roman"/>
          <w:b w:val="false"/>
          <w:i w:val="false"/>
          <w:color w:val="000000"/>
          <w:sz w:val="28"/>
        </w:rPr>
        <w:t>
      Нысанның 27-бағанында жолаушыларды тасымалдау қызметтері (әуе, теміржол, теңіз немесе өзен) бойынша өткізудің құны көрсетіледі.</w:t>
      </w:r>
    </w:p>
    <w:bookmarkEnd w:id="74"/>
    <w:bookmarkStart w:name="z84" w:id="75"/>
    <w:p>
      <w:pPr>
        <w:spacing w:after="0"/>
        <w:ind w:left="0"/>
        <w:jc w:val="both"/>
      </w:pPr>
      <w:r>
        <w:rPr>
          <w:rFonts w:ascii="Times New Roman"/>
          <w:b w:val="false"/>
          <w:i w:val="false"/>
          <w:color w:val="000000"/>
          <w:sz w:val="28"/>
        </w:rPr>
        <w:t>
      Нысанның 28-бағанында жүк тасымалдау қызметтері (әуе, теміржол, теңіз немесе өзен) бойынша өткізудің құны көрсетіледі.</w:t>
      </w:r>
    </w:p>
    <w:bookmarkEnd w:id="75"/>
    <w:bookmarkStart w:name="z85" w:id="76"/>
    <w:p>
      <w:pPr>
        <w:spacing w:after="0"/>
        <w:ind w:left="0"/>
        <w:jc w:val="both"/>
      </w:pPr>
      <w:r>
        <w:rPr>
          <w:rFonts w:ascii="Times New Roman"/>
          <w:b w:val="false"/>
          <w:i w:val="false"/>
          <w:color w:val="000000"/>
          <w:sz w:val="28"/>
        </w:rPr>
        <w:t>
      Нысанның 29-бағанында көрсетілген емдік-сауықтыру және стоматологиялық қызметтердің өткізу құны көрсетіледі.</w:t>
      </w:r>
    </w:p>
    <w:bookmarkEnd w:id="76"/>
    <w:bookmarkStart w:name="z86" w:id="77"/>
    <w:p>
      <w:pPr>
        <w:spacing w:after="0"/>
        <w:ind w:left="0"/>
        <w:jc w:val="both"/>
      </w:pPr>
      <w:r>
        <w:rPr>
          <w:rFonts w:ascii="Times New Roman"/>
          <w:b w:val="false"/>
          <w:i w:val="false"/>
          <w:color w:val="000000"/>
          <w:sz w:val="28"/>
        </w:rPr>
        <w:t>
      Нысанның 30-бағанында көрсетілген заң қызметтерінің өткізу құны көрсетіледі.</w:t>
      </w:r>
    </w:p>
    <w:bookmarkEnd w:id="77"/>
    <w:bookmarkStart w:name="z87" w:id="78"/>
    <w:p>
      <w:pPr>
        <w:spacing w:after="0"/>
        <w:ind w:left="0"/>
        <w:jc w:val="both"/>
      </w:pPr>
      <w:r>
        <w:rPr>
          <w:rFonts w:ascii="Times New Roman"/>
          <w:b w:val="false"/>
          <w:i w:val="false"/>
          <w:color w:val="000000"/>
          <w:sz w:val="28"/>
        </w:rPr>
        <w:t>
      Нысанның 31-бағанында көрсетілген қаржылық, бухгалтерлік қызметтердің өткізу құны көрсетіледі.</w:t>
      </w:r>
    </w:p>
    <w:bookmarkEnd w:id="78"/>
    <w:bookmarkStart w:name="z88" w:id="79"/>
    <w:p>
      <w:pPr>
        <w:spacing w:after="0"/>
        <w:ind w:left="0"/>
        <w:jc w:val="both"/>
      </w:pPr>
      <w:r>
        <w:rPr>
          <w:rFonts w:ascii="Times New Roman"/>
          <w:b w:val="false"/>
          <w:i w:val="false"/>
          <w:color w:val="000000"/>
          <w:sz w:val="28"/>
        </w:rPr>
        <w:t>
      Нысанның 32-бағанында көрсетілген білім беру қызметтерінің өткізу құны көрсетіледі.</w:t>
      </w:r>
    </w:p>
    <w:bookmarkEnd w:id="79"/>
    <w:bookmarkStart w:name="z89" w:id="80"/>
    <w:p>
      <w:pPr>
        <w:spacing w:after="0"/>
        <w:ind w:left="0"/>
        <w:jc w:val="both"/>
      </w:pPr>
      <w:r>
        <w:rPr>
          <w:rFonts w:ascii="Times New Roman"/>
          <w:b w:val="false"/>
          <w:i w:val="false"/>
          <w:color w:val="000000"/>
          <w:sz w:val="28"/>
        </w:rPr>
        <w:t>
      Нысанның 33-бағанында көрсетілген жарнама саласындағы қызметтердің өткізу құны көрсетіледі.</w:t>
      </w:r>
    </w:p>
    <w:bookmarkEnd w:id="80"/>
    <w:bookmarkStart w:name="z90" w:id="81"/>
    <w:p>
      <w:pPr>
        <w:spacing w:after="0"/>
        <w:ind w:left="0"/>
        <w:jc w:val="both"/>
      </w:pPr>
      <w:r>
        <w:rPr>
          <w:rFonts w:ascii="Times New Roman"/>
          <w:b w:val="false"/>
          <w:i w:val="false"/>
          <w:color w:val="000000"/>
          <w:sz w:val="28"/>
        </w:rPr>
        <w:t>
      Нысанның 34-бағанында көрсетілген ақпараттық-коммуникациялық технологиялар саласындағы (теледидар, цифрлық телефония) қызметтердің өткізу құны көрсетіледі.</w:t>
      </w:r>
    </w:p>
    <w:bookmarkEnd w:id="81"/>
    <w:bookmarkStart w:name="z91" w:id="82"/>
    <w:p>
      <w:pPr>
        <w:spacing w:after="0"/>
        <w:ind w:left="0"/>
        <w:jc w:val="both"/>
      </w:pPr>
      <w:r>
        <w:rPr>
          <w:rFonts w:ascii="Times New Roman"/>
          <w:b w:val="false"/>
          <w:i w:val="false"/>
          <w:color w:val="000000"/>
          <w:sz w:val="28"/>
        </w:rPr>
        <w:t>
      Нысанның 35-бағанында көрсетілген өзге де қызмет түрлерінің өткізу құны көрсетіледі.</w:t>
      </w:r>
    </w:p>
    <w:bookmarkEnd w:id="82"/>
    <w:bookmarkStart w:name="z92" w:id="83"/>
    <w:p>
      <w:pPr>
        <w:spacing w:after="0"/>
        <w:ind w:left="0"/>
        <w:jc w:val="both"/>
      </w:pPr>
      <w:r>
        <w:rPr>
          <w:rFonts w:ascii="Times New Roman"/>
          <w:b w:val="false"/>
          <w:i w:val="false"/>
          <w:color w:val="000000"/>
          <w:sz w:val="28"/>
        </w:rPr>
        <w:t>
      Нысанның 36-бағанында көрсетілген қызметтер бойынша қайтарым сомасын қоспағандағы өткізудің жалпы құны көрсетіледі.</w:t>
      </w:r>
    </w:p>
    <w:bookmarkEnd w:id="83"/>
    <w:bookmarkStart w:name="z93" w:id="84"/>
    <w:p>
      <w:pPr>
        <w:spacing w:after="0"/>
        <w:ind w:left="0"/>
        <w:jc w:val="both"/>
      </w:pPr>
      <w:r>
        <w:rPr>
          <w:rFonts w:ascii="Times New Roman"/>
          <w:b w:val="false"/>
          <w:i w:val="false"/>
          <w:color w:val="000000"/>
          <w:sz w:val="28"/>
        </w:rPr>
        <w:t>
      Нысанның 37-бағанында өткізілген қызметтер бойынша қайтарым сомасы көрсетіледі.</w:t>
      </w:r>
    </w:p>
    <w:bookmarkEnd w:id="84"/>
    <w:bookmarkStart w:name="z94" w:id="85"/>
    <w:p>
      <w:pPr>
        <w:spacing w:after="0"/>
        <w:ind w:left="0"/>
        <w:jc w:val="both"/>
      </w:pPr>
      <w:r>
        <w:rPr>
          <w:rFonts w:ascii="Times New Roman"/>
          <w:b w:val="false"/>
          <w:i w:val="false"/>
          <w:color w:val="000000"/>
          <w:sz w:val="28"/>
        </w:rPr>
        <w:t>
      Нысанның 38-бағанында қайтарымды ескере отырып өткізілген қызметтердің жалпы құны көрсетіледі.</w:t>
      </w:r>
    </w:p>
    <w:bookmarkEnd w:id="85"/>
    <w:bookmarkStart w:name="z95" w:id="86"/>
    <w:p>
      <w:pPr>
        <w:spacing w:after="0"/>
        <w:ind w:left="0"/>
        <w:jc w:val="both"/>
      </w:pPr>
      <w:r>
        <w:rPr>
          <w:rFonts w:ascii="Times New Roman"/>
          <w:b w:val="false"/>
          <w:i w:val="false"/>
          <w:color w:val="000000"/>
          <w:sz w:val="28"/>
        </w:rPr>
        <w:t>
      Нысанның 39-бағанында көрсетілген қызметтер (жұмыстар) бойынша қосылған құн салығының сомасы көрсетіледі.</w:t>
      </w:r>
    </w:p>
    <w:bookmarkEnd w:id="86"/>
    <w:bookmarkStart w:name="z96" w:id="87"/>
    <w:p>
      <w:pPr>
        <w:spacing w:after="0"/>
        <w:ind w:left="0"/>
        <w:jc w:val="both"/>
      </w:pPr>
      <w:r>
        <w:rPr>
          <w:rFonts w:ascii="Times New Roman"/>
          <w:b w:val="false"/>
          <w:i w:val="false"/>
          <w:color w:val="000000"/>
          <w:sz w:val="28"/>
        </w:rPr>
        <w:t>
      Нысанның 40-бағанында қосылған құн салығын қоспағанда интернет-алаң ұстаған комиссия немесе оның алған табыс сомасы көрсетіледі.</w:t>
      </w:r>
    </w:p>
    <w:bookmarkEnd w:id="87"/>
    <w:bookmarkStart w:name="z97" w:id="88"/>
    <w:p>
      <w:pPr>
        <w:spacing w:after="0"/>
        <w:ind w:left="0"/>
        <w:jc w:val="both"/>
      </w:pPr>
      <w:r>
        <w:rPr>
          <w:rFonts w:ascii="Times New Roman"/>
          <w:b w:val="false"/>
          <w:i w:val="false"/>
          <w:color w:val="000000"/>
          <w:sz w:val="28"/>
        </w:rPr>
        <w:t>
      Нысанның 41-бағанында төлемді алған тұлғаның жеке сәйкестендіру нөмірі көрсетіледі. Аталған баған төлем алған Қазақстан Республикасының резиденттері болып табылатын тұлғаларға қатысты толтырылады.</w:t>
      </w:r>
    </w:p>
    <w:bookmarkEnd w:id="88"/>
    <w:bookmarkStart w:name="z98" w:id="89"/>
    <w:p>
      <w:pPr>
        <w:spacing w:after="0"/>
        <w:ind w:left="0"/>
        <w:jc w:val="both"/>
      </w:pPr>
      <w:r>
        <w:rPr>
          <w:rFonts w:ascii="Times New Roman"/>
          <w:b w:val="false"/>
          <w:i w:val="false"/>
          <w:color w:val="000000"/>
          <w:sz w:val="28"/>
        </w:rPr>
        <w:t>
      Нысанның 42-бағанында төлемді алған тұлғаның тегі, аты және әкесінің аты (егер ол жеке басын куәландыратын құжатта көрсетілсе) көрсетіледі.</w:t>
      </w:r>
    </w:p>
    <w:bookmarkEnd w:id="89"/>
    <w:bookmarkStart w:name="z99" w:id="90"/>
    <w:p>
      <w:pPr>
        <w:spacing w:after="0"/>
        <w:ind w:left="0"/>
        <w:jc w:val="both"/>
      </w:pPr>
      <w:r>
        <w:rPr>
          <w:rFonts w:ascii="Times New Roman"/>
          <w:b w:val="false"/>
          <w:i w:val="false"/>
          <w:color w:val="000000"/>
          <w:sz w:val="28"/>
        </w:rPr>
        <w:t>
      Нысанның 43-бағанында төлем жасалған күн көрсетіледі.</w:t>
      </w:r>
    </w:p>
    <w:bookmarkEnd w:id="90"/>
    <w:bookmarkStart w:name="z100" w:id="91"/>
    <w:p>
      <w:pPr>
        <w:spacing w:after="0"/>
        <w:ind w:left="0"/>
        <w:jc w:val="both"/>
      </w:pPr>
      <w:r>
        <w:rPr>
          <w:rFonts w:ascii="Times New Roman"/>
          <w:b w:val="false"/>
          <w:i w:val="false"/>
          <w:color w:val="000000"/>
          <w:sz w:val="28"/>
        </w:rPr>
        <w:t>
      Нысанның 44-бағанында салықты есептемегендегі төлем сомасы көрсетіледі.</w:t>
      </w:r>
    </w:p>
    <w:bookmarkEnd w:id="91"/>
    <w:bookmarkStart w:name="z101" w:id="92"/>
    <w:p>
      <w:pPr>
        <w:spacing w:after="0"/>
        <w:ind w:left="0"/>
        <w:jc w:val="both"/>
      </w:pPr>
      <w:r>
        <w:rPr>
          <w:rFonts w:ascii="Times New Roman"/>
          <w:b w:val="false"/>
          <w:i w:val="false"/>
          <w:color w:val="000000"/>
          <w:sz w:val="28"/>
        </w:rPr>
        <w:t>
      Нысанның 45-бағанында есептелген төлем бойынша салық сомасы көрсетіледі.</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21 қазандағы</w:t>
            </w:r>
            <w:r>
              <w:br/>
            </w:r>
            <w:r>
              <w:rPr>
                <w:rFonts w:ascii="Times New Roman"/>
                <w:b w:val="false"/>
                <w:i w:val="false"/>
                <w:color w:val="000000"/>
                <w:sz w:val="20"/>
              </w:rPr>
              <w:t>№ 614 Бұйрыққа 2-қосымша</w:t>
            </w:r>
          </w:p>
        </w:tc>
      </w:tr>
    </w:tbl>
    <w:bookmarkStart w:name="z103" w:id="93"/>
    <w:p>
      <w:pPr>
        <w:spacing w:after="0"/>
        <w:ind w:left="0"/>
        <w:jc w:val="left"/>
      </w:pPr>
      <w:r>
        <w:rPr>
          <w:rFonts w:ascii="Times New Roman"/>
          <w:b/>
          <w:i w:val="false"/>
          <w:color w:val="000000"/>
        </w:rPr>
        <w:t xml:space="preserve"> Интернет-алаң иелерінің мемлекеттік кірістер органына Қазақстан Республикасының резидент – жеке тұлғаларына өткізілген тауарлар, көрсетілген қызметтер (жұмыстар) және (немесе) төлемдер туралы мәліметтерді ұсыну қағидалары</w:t>
      </w:r>
    </w:p>
    <w:bookmarkEnd w:id="93"/>
    <w:bookmarkStart w:name="z104" w:id="94"/>
    <w:p>
      <w:pPr>
        <w:spacing w:after="0"/>
        <w:ind w:left="0"/>
        <w:jc w:val="left"/>
      </w:pPr>
      <w:r>
        <w:rPr>
          <w:rFonts w:ascii="Times New Roman"/>
          <w:b/>
          <w:i w:val="false"/>
          <w:color w:val="000000"/>
        </w:rPr>
        <w:t xml:space="preserve"> 1-бөлім. Жалпы ережелер</w:t>
      </w:r>
    </w:p>
    <w:bookmarkEnd w:id="94"/>
    <w:bookmarkStart w:name="z105" w:id="95"/>
    <w:p>
      <w:pPr>
        <w:spacing w:after="0"/>
        <w:ind w:left="0"/>
        <w:jc w:val="both"/>
      </w:pPr>
      <w:r>
        <w:rPr>
          <w:rFonts w:ascii="Times New Roman"/>
          <w:b w:val="false"/>
          <w:i w:val="false"/>
          <w:color w:val="000000"/>
          <w:sz w:val="28"/>
        </w:rPr>
        <w:t xml:space="preserve">
      1. Осы Интернет-алаң иелерінің мемлекеттік кірістер органына Қазақстан Республикасының резидент – жеке тұлғаларына өткізілген тауарлар, көрсетілген қызметтер (жұмыстар) және (немесе) төлемдер туралы мәліметтерді ұсыну қағидалары (бұдан әрі – Қағидалар) Қазақстан Республикасының Салық кодексінің 56-бабы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интернет-алаң иелері Қазақстан Республикасы Қаржы министрлігінің Мемлекеттік кірістер комитетіне (бұдан әрі – Комитет) Қазақстан Республикасының резидент – жеке тұлғаларына өткізілген тауарлар, көрсетілген қызметтер (жұмыстар) және (немесе) төлемдер туралы мәліметтерді ұсыну тәртібін айқындайды.</w:t>
      </w:r>
    </w:p>
    <w:bookmarkEnd w:id="95"/>
    <w:bookmarkStart w:name="z106" w:id="96"/>
    <w:p>
      <w:pPr>
        <w:spacing w:after="0"/>
        <w:ind w:left="0"/>
        <w:jc w:val="both"/>
      </w:pPr>
      <w:r>
        <w:rPr>
          <w:rFonts w:ascii="Times New Roman"/>
          <w:b w:val="false"/>
          <w:i w:val="false"/>
          <w:color w:val="000000"/>
          <w:sz w:val="28"/>
        </w:rPr>
        <w:t>
      2. Осы Қағидаларда пайдаланылатын ұғымдар:</w:t>
      </w:r>
    </w:p>
    <w:bookmarkEnd w:id="96"/>
    <w:bookmarkStart w:name="z107" w:id="97"/>
    <w:p>
      <w:pPr>
        <w:spacing w:after="0"/>
        <w:ind w:left="0"/>
        <w:jc w:val="both"/>
      </w:pPr>
      <w:r>
        <w:rPr>
          <w:rFonts w:ascii="Times New Roman"/>
          <w:b w:val="false"/>
          <w:i w:val="false"/>
          <w:color w:val="000000"/>
          <w:sz w:val="28"/>
        </w:rPr>
        <w:t>
      1) интернет-алаң – ортақ пайдаланылатын телекоммуникация желісі мен интернет арқылы тауарлар сатуға, қызметтер көрсетуге, қызметтер көрсету туралы ұсыныстарға, оның ішінде интернет-дүкенге және (немесе) сауда алаңына қолжетімділік беру арқылы өзге тұлғаларға көрсетілетін қызметтерді сату және көрсету, тапсырысты ресімдеу және төлем жасау үшін мүмкіндік беру бойынша делдалдық қызметтер көрсетуге арналған интернет-дүкен және (немесе) сауда алаңы;</w:t>
      </w:r>
    </w:p>
    <w:bookmarkEnd w:id="97"/>
    <w:bookmarkStart w:name="z108" w:id="98"/>
    <w:p>
      <w:pPr>
        <w:spacing w:after="0"/>
        <w:ind w:left="0"/>
        <w:jc w:val="both"/>
      </w:pPr>
      <w:r>
        <w:rPr>
          <w:rFonts w:ascii="Times New Roman"/>
          <w:b w:val="false"/>
          <w:i w:val="false"/>
          <w:color w:val="000000"/>
          <w:sz w:val="28"/>
        </w:rPr>
        <w:t>
      2) интернет-алаң иесі – тауарлар мен қызметтерді өткізу ісін ұйымдастыратын заңды тұлға;</w:t>
      </w:r>
    </w:p>
    <w:bookmarkEnd w:id="98"/>
    <w:bookmarkStart w:name="z109" w:id="99"/>
    <w:p>
      <w:pPr>
        <w:spacing w:after="0"/>
        <w:ind w:left="0"/>
        <w:jc w:val="both"/>
      </w:pPr>
      <w:r>
        <w:rPr>
          <w:rFonts w:ascii="Times New Roman"/>
          <w:b w:val="false"/>
          <w:i w:val="false"/>
          <w:color w:val="000000"/>
          <w:sz w:val="28"/>
        </w:rPr>
        <w:t>
      3) Қазақстан Республикасы аумағында интернет-алаң арқылы қызметін жүзеге асыратын шетелдік компания – Қазақстан Республикасының аумағында интернет-алаң арқылы тауарларды жүзеге асыратын және (немесе) қызмет көрсететін резидент емес заңды тұлға;</w:t>
      </w:r>
    </w:p>
    <w:bookmarkEnd w:id="99"/>
    <w:bookmarkStart w:name="z110" w:id="100"/>
    <w:p>
      <w:pPr>
        <w:spacing w:after="0"/>
        <w:ind w:left="0"/>
        <w:jc w:val="both"/>
      </w:pPr>
      <w:r>
        <w:rPr>
          <w:rFonts w:ascii="Times New Roman"/>
          <w:b w:val="false"/>
          <w:i w:val="false"/>
          <w:color w:val="000000"/>
          <w:sz w:val="28"/>
        </w:rPr>
        <w:t>
      4) мемлекеттік кірістер органы – өз құзыреті шегінде салықтар мен бюджетке төленетін төлемдердің түсуін қамтамасыз етуді, Қазақстан Республикасында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 салық органы болып табылады.</w:t>
      </w:r>
    </w:p>
    <w:bookmarkEnd w:id="100"/>
    <w:bookmarkStart w:name="z111" w:id="101"/>
    <w:p>
      <w:pPr>
        <w:spacing w:after="0"/>
        <w:ind w:left="0"/>
        <w:jc w:val="left"/>
      </w:pPr>
      <w:r>
        <w:rPr>
          <w:rFonts w:ascii="Times New Roman"/>
          <w:b/>
          <w:i w:val="false"/>
          <w:color w:val="000000"/>
        </w:rPr>
        <w:t xml:space="preserve"> 2-бөлім. Интернет-алаң иелерінің мемлекеттік кірістер органына Қазақстан Республикасының резидент – жеке тұлғаларына өткізілген тауарлар, көрсетілген қызметтер (жұмыстар) және (немесе) төлемдер туралы мәліметтерді ұсыну тәртібі мен мерзімдері</w:t>
      </w:r>
    </w:p>
    <w:bookmarkEnd w:id="101"/>
    <w:bookmarkStart w:name="z112" w:id="102"/>
    <w:p>
      <w:pPr>
        <w:spacing w:after="0"/>
        <w:ind w:left="0"/>
        <w:jc w:val="both"/>
      </w:pPr>
      <w:r>
        <w:rPr>
          <w:rFonts w:ascii="Times New Roman"/>
          <w:b w:val="false"/>
          <w:i w:val="false"/>
          <w:color w:val="000000"/>
          <w:sz w:val="28"/>
        </w:rPr>
        <w:t xml:space="preserve">
      3. Интернет-алаң иесі есептік айдан кейінгі айдың 5-інен (бесінен) кешіктірмей Комитетке Қазақстан Республикасының резидент – жеке тұлғаларына өткізілген тауарлар, көрсетілген қызметтер (жұмыстар) және (немесе) төлемдер туралы мәліметтерді (бұдан әрі - Мәліметтер),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ұсынады.</w:t>
      </w:r>
    </w:p>
    <w:bookmarkEnd w:id="102"/>
    <w:bookmarkStart w:name="z113" w:id="103"/>
    <w:p>
      <w:pPr>
        <w:spacing w:after="0"/>
        <w:ind w:left="0"/>
        <w:jc w:val="both"/>
      </w:pPr>
      <w:r>
        <w:rPr>
          <w:rFonts w:ascii="Times New Roman"/>
          <w:b w:val="false"/>
          <w:i w:val="false"/>
          <w:color w:val="000000"/>
          <w:sz w:val="28"/>
        </w:rPr>
        <w:t xml:space="preserve">
      Мәліметтер Қазақстан Республикасының ұлттық валютасы – теңгемен көрсетіледі. Егер тауарлар мен қызметтердің өткізілуі, сондай-ақ төлемдер шетел валютасында жүзеге асырылған болса, мұндай сатылым мен төлемнің сомасы өткізу және (немесе) төлем жасалған күнге "Бухгалтерлік есеп пен қаржылық есептілік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6-1-тармағына сәйкес уәкілетті орган мен Қазақстан Республикасының Ұлттық Банкі бірлесіп айқындаған валюта айырбастаудың нарықтық бағамын қолдана отырып Қазақстан Республикасының ұлттық валютасына конвертацияланады.</w:t>
      </w:r>
    </w:p>
    <w:bookmarkEnd w:id="103"/>
    <w:bookmarkStart w:name="z114" w:id="104"/>
    <w:p>
      <w:pPr>
        <w:spacing w:after="0"/>
        <w:ind w:left="0"/>
        <w:jc w:val="both"/>
      </w:pPr>
      <w:r>
        <w:rPr>
          <w:rFonts w:ascii="Times New Roman"/>
          <w:b w:val="false"/>
          <w:i w:val="false"/>
          <w:color w:val="000000"/>
          <w:sz w:val="28"/>
        </w:rPr>
        <w:t>
      4. Мәліметтер Комитетке салықтық әкімшілендірудің интеграцияланған жүйесі (бұдан әрі – СӘИЖ) арқылы ұсынылады. СӘИЖ-де техникалық ақаулар (қателер) болған жағдайларда Мәліметтер Комитетке CD-диск арқылы ілеспе хатпен бірге ұсынылады.</w:t>
      </w:r>
    </w:p>
    <w:bookmarkEnd w:id="104"/>
    <w:bookmarkStart w:name="z115" w:id="105"/>
    <w:p>
      <w:pPr>
        <w:spacing w:after="0"/>
        <w:ind w:left="0"/>
        <w:jc w:val="both"/>
      </w:pPr>
      <w:r>
        <w:rPr>
          <w:rFonts w:ascii="Times New Roman"/>
          <w:b w:val="false"/>
          <w:i w:val="false"/>
          <w:color w:val="000000"/>
          <w:sz w:val="28"/>
        </w:rPr>
        <w:t>
      СӘИЖ техникалық ақаулардың (қателердің) бар екендігі туралы ақпарат Комитеттің сайтында техникалық ақаулардың (қателердің) бар екендігі туралы баспасөз релизін жариялау арқылы расталады.</w:t>
      </w:r>
    </w:p>
    <w:bookmarkEnd w:id="105"/>
    <w:bookmarkStart w:name="z116" w:id="106"/>
    <w:p>
      <w:pPr>
        <w:spacing w:after="0"/>
        <w:ind w:left="0"/>
        <w:jc w:val="both"/>
      </w:pPr>
      <w:r>
        <w:rPr>
          <w:rFonts w:ascii="Times New Roman"/>
          <w:b w:val="false"/>
          <w:i w:val="false"/>
          <w:color w:val="000000"/>
          <w:sz w:val="28"/>
        </w:rPr>
        <w:t>
      СӘИЖ-де интеграция орнатылғанға дейін Мәліметтер Комитетке CD-диск арқылы ілеспе хатпен бірге ұсынылады.</w:t>
      </w:r>
    </w:p>
    <w:bookmarkEnd w:id="106"/>
    <w:bookmarkStart w:name="z117" w:id="107"/>
    <w:p>
      <w:pPr>
        <w:spacing w:after="0"/>
        <w:ind w:left="0"/>
        <w:jc w:val="both"/>
      </w:pPr>
      <w:r>
        <w:rPr>
          <w:rFonts w:ascii="Times New Roman"/>
          <w:b w:val="false"/>
          <w:i w:val="false"/>
          <w:color w:val="000000"/>
          <w:sz w:val="28"/>
        </w:rPr>
        <w:t>
      5. Мәліметтер Комитетке қазақ немесе орыс тілінде ұсынылады, оған басшысы қол қояды.</w:t>
      </w:r>
    </w:p>
    <w:bookmarkEnd w:id="107"/>
    <w:bookmarkStart w:name="z118" w:id="108"/>
    <w:p>
      <w:pPr>
        <w:spacing w:after="0"/>
        <w:ind w:left="0"/>
        <w:jc w:val="both"/>
      </w:pPr>
      <w:r>
        <w:rPr>
          <w:rFonts w:ascii="Times New Roman"/>
          <w:b w:val="false"/>
          <w:i w:val="false"/>
          <w:color w:val="000000"/>
          <w:sz w:val="28"/>
        </w:rPr>
        <w:t>
      Басшысы ұсынылған Мәліметтердің анықтығы мен уақтылығы үшін жеке жауаптылықта болады.</w:t>
      </w:r>
    </w:p>
    <w:bookmarkEnd w:id="108"/>
    <w:bookmarkStart w:name="z119" w:id="109"/>
    <w:p>
      <w:pPr>
        <w:spacing w:after="0"/>
        <w:ind w:left="0"/>
        <w:jc w:val="both"/>
      </w:pPr>
      <w:r>
        <w:rPr>
          <w:rFonts w:ascii="Times New Roman"/>
          <w:b w:val="false"/>
          <w:i w:val="false"/>
          <w:color w:val="000000"/>
          <w:sz w:val="28"/>
        </w:rPr>
        <w:t>
      Қазақстан Республикасының заңнамада мемлекеттік кірістер органдары мен олардың лауазымды адамының заңды талаптарын орындамағаны үшін жауапкершілік көзделген.</w:t>
      </w:r>
    </w:p>
    <w:bookmarkEnd w:id="109"/>
    <w:bookmarkStart w:name="z120" w:id="110"/>
    <w:p>
      <w:pPr>
        <w:spacing w:after="0"/>
        <w:ind w:left="0"/>
        <w:jc w:val="both"/>
      </w:pPr>
      <w:r>
        <w:rPr>
          <w:rFonts w:ascii="Times New Roman"/>
          <w:b w:val="false"/>
          <w:i w:val="false"/>
          <w:color w:val="000000"/>
          <w:sz w:val="28"/>
        </w:rPr>
        <w:t>
      Көрсетілуге тиіс деректер болмаған кезде, Мәліметтер нөлдік мәнімен ұсынылады.</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