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4536" w14:textId="a344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ңшылық және балық шаруашылықтары субъектілерін дамыту жоспарының үлгілік нысанын бекіту туралы" Қазақстан Республикасы Ауыл шаруашылығы министрінің 2015 жылғы 31 наурыздағы № 18-04/28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5 жылғы 2 қазандағы № 264 бұйрығы. Қазақстан Республикасының Әділет министрлігінде 2025 жылғы 6 қазанда № 370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ңшылық және балық шаруашылықтары субъектілерін дамыту жоспарының үлгілік нысанын бекіту туралы" Қазақстан Республикасы Ауыл шаруашылығы министрінің 2015 жылғы 31 наурыздағы № 18-04/2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90 болып тіркелген) (бұдан әрі – Бұйрық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ңшылық шаруашылығы субъектілерін дамыту жоспарының үлгілік нысаны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ңшылық шаруашылығы субъектілерін дамыту жоспарының үлгілік нысаны осы бұйрыққа қосымшаға сәйкес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