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33e4" w14:textId="9e0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кірістер органдарының ірі салық төлеушілер мониторингі мәселелері бойынша шешімдерінің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 қазандағы № 566 бұйрығы. Қазақстан Республикасының Әділет министрлігінде 2025 жылғы 6 қазанда № 37068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және 145-бабына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 салық төлеушілер мониторингіне қатысушының құжаттарды, түсіндірмелерді және қаржылық есептілікті ұсыну туралы талап нысаны;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 салық төлеушілер мониторингінің нәтижелері бойынша ұсыным нысаны;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 салық төлеушілер мониторингі бойынша уәжді шешім нысаны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Ірі салық төлеушілердің мониторингіне қатысушының құжаттарды,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түсіндірмелерді және қаржылық есептілікті ұсыну туралы талап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20_______жылғы "_____" 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(тіркелген күні)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Салық кодексінің (бұдан әрі – Салық кодексі) 145-бабы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сәйкес Сізге: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(салық төлеушінің (салық агентінің) толық атауы),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салық төлеушінің (салық агентінің) бизнес-сәйкестендіру нөмірі (БСН))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(сұрау салынған құжаттардың, түсіндірмелердің және қаржылық есептіліктің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атауы; құжаттар, түсіндірмелер және қаржылық есептілік сұрау салынған кезең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ұсыну қажеттілігі туралы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Салық кодексінің 145-бабы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Сізге осы талап тапсырылған күннен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бастап он бес жұмыс күні ішінде жоғарыда көрсетілген құжаттарды, түсіндірмелерді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есептілікті ұсыну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Мемлекеттік кірістер органдары мен олардың лауазымды адамының заңды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орындалмаған жағдайда Сізге "Әкімшілік құқық бұзушылық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жазалау шаралары қолданылатын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кірістер комитетінің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(басшының 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(тегі, аты, әкесінің аты (егер ол жеке басын куәландыратын құжатта көрсетілсе))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Талапты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(салық төлеушінің (салық агентінің) тегі, аты, әкесінің аты (егер ол жеке 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куәландыратын құжатта көрсетілсе), (қолы, күні), мөрі (жеке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субъектілеріне жататын заңды тұлғаларды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 салық төлеушіге (салық агентіне) табыс етілді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органның лауазымды адамының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(егер ол жеке басын куәландыратын құжатта көрсетілсе), қолы,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Ірі салық төлеушілер мониторингінің нәтижелері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ұсыным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20_______жылғы "_____" 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(тіркелген күні)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Салық кодексінің (бұдан әрі – Салық кодексі) 145-бабы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(салық төлеушінің (салық агентінің)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(салық төлеушінің бизнес-сәйкестендіру нөмірі (БСН))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ұсынылған құжаттарды, жазбаша түсіндірмелерді және қаржылық есептілікті қарап: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(бұзушылықтың және/немесе алшақтықтың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 бұзушылықтар мен алшақтықтарды дербес жоюды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Салық кодексінің 145-бабы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Сізге осы ұсыным табыс етілген күннен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кейінгі он бес жұмыс күні ішінде көрсетілген бұзушылықтар мен алшақтықтармен келіскен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жағдайда анықталған бұзушылықтар мен алшақтықтарды жою, келіспеген жағдайда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жоқ екендігі туралы түсіндірме беру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Сіз ұсынған түсіндірмелермен келіспеген жағдайда уәкілетті орган бұзушылықтар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алшақтықтарды, сондай-ақ ұсынымға түсіндірмеде жазылған Сіздің дәлелдеріңізді негіздеу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кездесу өткізетін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кірістер комитетінің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(басшының 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(тегі, аты, әкесінің аты (егер ол жеке басын куәландыратын құжатта көрсетілсе))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Ұсынымды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(салық төлеушінің (салық агентінің) тегі, аты, әкесінің аты (егер ол жеке 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куәландыратын құжатта көрсетілсе), (қолы, күні), мөрі (жеке кәсіпкерлер  субъектілеріне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жататын заңды тұлғаларды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Ұсыным салық төлеушіге (салық агентіне) табыс етілді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органның лауазымды адамының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(егер ол жеке басын куәландыратын құжатта көрсетілсе), қолы,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бұйрығына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Ірі салық төлеушілердің мониторингі бойынша уәжді шешім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20_______жылғы "_____" 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(тіркелген күні)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Салық кодексінің (бұдан әрі – Салық кодексі) 145-бабы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(салық төлеушінің (салық агентінің)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(салық төлеушінің бизнес-сәйкестендіру нөмірі (БСН))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 ___ жыл №__________________, түсіндірмені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Салық кодексінің 145-бабы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 табыс етілген күннен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кейінгі бес ұмыс күні ішінде орындау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шешімді орындамау Салық кодексінің 145-бабы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салықтық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тағайында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кірістер комитетінің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(басшының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(тегі, аты, әкесінің аты (егер ол жеке басын куәландыратын құжатта көрсетілсе))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Шешімді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(салық төлеушінің (салық агентінің) тегі, аты, әкесінің аты (егер ол жеке 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куәландыратын құжатта көрсетілсе), (қолы, күні), мөрі (жеке кәсіпкерлер  субъектілеріне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жататын заңды тұлғаларды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салық төлеушіге (салық агентіне) табыс етілді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органның лауазымды адамының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(егер ол жеке басын куәландыратын құжатта көрсетілсе), қолы, күні)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