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be38f" w14:textId="a7be3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қауіпсіздігін және регламенттерді, нормативтер мен стандарттарды сақтау саласында әкімшілік полиция бөлімшелерінің қызметін ұйымдастыру жөніндегі нұсқаулықты бекіту туралы" Қазақстан Республикасы Ішкі істер министрінің 2016 жылғы 22 шілдедегі № 757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25 қыркүйектегі № 709 бұйрығы. Қазақстан Республикасының Әділет министрлігінде 2025 жылғы 25 қыркүйекте № 36934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"Жол қауіпсіздігін және регламенттерді, нормативтер мен стандарттарды сақтау саласында әкімшілік полиция бөлімшелерінің қызметін ұйымдастыру жөніндегі нұсқаулықты бекіту туралы" Қазақстан Республикасы Ішкі істер министрінің 2016 жылғы 22 шілдедегі № 757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14161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Жол қауіпсіздігін және регламенттерді, нормативтер мен стандарттарды сақтау саласында әкімшілік полиция бөлімшелерінің қызметін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"3. Жобалау кезінде регламенттердің, нормативтер мен стандарттардың сақталуын мемлекеттік бақылау және қадағалау Қазақстан Республикасы Ішкі істер министрінің 2015 жылғы 12 наурыздағы № 208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10690 болып тіркелген) бекітілген Жолдарды жобалауға, салуға, жөндеуге, күтіп-ұстауға және оларды жол жүрісі қауіпсіздігін қамтамасыз ету бөлігінде басқаруға арналған нормативтік, жобалау және техникалық құжаттаманы келісу және бекіту қағидаларына сәйкес автомобиль жолдарын, көшелерді, жол құрылыстарын, теміржол өтпелерін, жеңіл рельсті көлік жүйелерін және электр көлігі желілерін салуға, реконструкциялауға, жөндеуге және оңалтуға арналған жобалау құжаттамасын келісу арқылы жүзеге асырылады.</w:t>
      </w:r>
    </w:p>
    <w:bookmarkEnd w:id="3"/>
    <w:bookmarkStart w:name="z9" w:id="4"/>
    <w:p>
      <w:pPr>
        <w:spacing w:after="0"/>
        <w:ind w:left="0"/>
        <w:jc w:val="both"/>
      </w:pPr>
      <w:r>
        <w:rPr>
          <w:rFonts w:ascii="Times New Roman"/>
          <w:b w:val="false"/>
          <w:i w:val="false"/>
          <w:color w:val="000000"/>
          <w:sz w:val="28"/>
        </w:rPr>
        <w:t>
      Жобалау кезінде регламенттердің, нормативтер мен стандарттардың сақталуын мемлекеттік бақылауды және қадағалауды ішкі істер органдарының қызметкерлері жүзеге асырады. Бұл ретте, аудандардың (қалалардың) әкімшілік полиция бөліністері жол және техникалық инспекциясы қызметкерлерін тағайындау олар ПД ӘПБ-де он жұмыс күндік тағылымдамадан өткеннен кейін, жол жүрісі қауіпсіздігін қамтамасыз ету саласындағы нормативтік құқықтық актілерді зерделегеннен және олар бойынша сынақтар тапсырғаннан кейін жүзеге асырылады.</w:t>
      </w:r>
    </w:p>
    <w:bookmarkEnd w:id="4"/>
    <w:bookmarkStart w:name="z10" w:id="5"/>
    <w:p>
      <w:pPr>
        <w:spacing w:after="0"/>
        <w:ind w:left="0"/>
        <w:jc w:val="both"/>
      </w:pPr>
      <w:r>
        <w:rPr>
          <w:rFonts w:ascii="Times New Roman"/>
          <w:b w:val="false"/>
          <w:i w:val="false"/>
          <w:color w:val="000000"/>
          <w:sz w:val="28"/>
        </w:rPr>
        <w:t xml:space="preserve">
      ПД ӘПБ жол және техникалық инспекциясы бөлімінің бастығы (қызметтердің аға қызметкерлері) лауазымына тағайындалғаннан кейін оның ІІМ ӘПК-де бес жұмыс күндік тағылымдамадан өтуі жүзеге асырылады.";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xml:space="preserve">
      "38. Жол жүрісін ұйымдастыруды жетілдіру жөніндегі іс-шараларды әзірлеу жол-көлік оқиғалары (бұдан әрі – ЖКО) туралы деректерді, автомобиль жолдарын пайдаланудың жай-күйін тексеру нәтижелерін, жол жүрісі жағдайлары мен жай-күйін зерделеу, жол-пайдалану, көліктік ұйымдардың, жол жүрісін бақылауды жүзеге асыратын полиция қызметкерлерінің және азаматтардың ұсыныстарын талдау негізінде жүзеге асырылады.". </w:t>
      </w:r>
    </w:p>
    <w:bookmarkEnd w:id="6"/>
    <w:bookmarkStart w:name="z13" w:id="7"/>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Қазақстан Республикасының заңнамада белгіленген тәртіпте:</w:t>
      </w:r>
    </w:p>
    <w:bookmarkEnd w:id="7"/>
    <w:bookmarkStart w:name="z14"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5" w:id="9"/>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интернет-ресурсында орналастыруды;</w:t>
      </w:r>
    </w:p>
    <w:bookmarkEnd w:id="9"/>
    <w:bookmarkStart w:name="z16" w:id="10"/>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Қазақтан Республикасы Ішкі істер министрлігінің Заң мен нормашығармашылықты үйлестіру департаментіне ұсынуды қамтамасыз етсін.</w:t>
      </w:r>
    </w:p>
    <w:bookmarkEnd w:id="10"/>
    <w:bookmarkStart w:name="z17" w:id="11"/>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жүктелсiн.</w:t>
      </w:r>
    </w:p>
    <w:bookmarkEnd w:id="11"/>
    <w:bookmarkStart w:name="z18" w:id="12"/>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