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41bc4a" w14:textId="d41bc4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"Жеке сәйкестендіру нөмірлерінің ұлттық тізілімдерін құру, жүргізу және пайдалану қағидаларын бекіту туралы" Қазақстан Республикасы Ішкі істер министрінің міндетін атқарушының 2023 жылғы 24 шілдедегі № 597 және Қазақстан Республикасы Әділет министрінің 2023 жылғы 25 шілдедегі № 524 бірлескен бұйрығына өзгерістер енгізу туралы</w:t>
      </w:r>
    </w:p>
    <w:p>
      <w:pPr>
        <w:spacing w:after="0"/>
        <w:ind w:left="0"/>
        <w:jc w:val="both"/>
      </w:pPr>
      <w:r>
        <w:rPr>
          <w:rFonts w:ascii="Times New Roman"/>
          <w:b w:val="false"/>
          <w:i w:val="false"/>
          <w:color w:val="000000"/>
          <w:sz w:val="28"/>
        </w:rPr>
        <w:t>Қазақстан Республикасы Ішкі істер министрінің 2025 жылғы 10 қыркүйектегі № 673 және Қазақстан Республикасы Әділет министрінің 2025 жылғы 18 қыркүйектегі № 509 бірлескен бұйрығы. Қазақстан Республикасының Әділет министрлігінде 2025 жылғы 18 қыркүйекте № 36873 болып тіркелді</w:t>
      </w:r>
    </w:p>
    <w:p>
      <w:pPr>
        <w:spacing w:after="0"/>
        <w:ind w:left="0"/>
        <w:jc w:val="both"/>
      </w:pPr>
      <w:bookmarkStart w:name="z4" w:id="0"/>
      <w:r>
        <w:rPr>
          <w:rFonts w:ascii="Times New Roman"/>
          <w:b w:val="false"/>
          <w:i w:val="false"/>
          <w:color w:val="000000"/>
          <w:sz w:val="28"/>
        </w:rPr>
        <w:t>
      БҰЙЫРАМЫЗ:</w:t>
      </w:r>
    </w:p>
    <w:bookmarkEnd w:id="0"/>
    <w:bookmarkStart w:name="z5" w:id="1"/>
    <w:p>
      <w:pPr>
        <w:spacing w:after="0"/>
        <w:ind w:left="0"/>
        <w:jc w:val="both"/>
      </w:pPr>
      <w:r>
        <w:rPr>
          <w:rFonts w:ascii="Times New Roman"/>
          <w:b w:val="false"/>
          <w:i w:val="false"/>
          <w:color w:val="000000"/>
          <w:sz w:val="28"/>
        </w:rPr>
        <w:t xml:space="preserve">
      1. "Жеке сәйкестендіру нөмірлерінің ұлттық тізілімдерін құру, жүргізу және пайдалану қағидаларын бекіту туралы" Қазақстан Республикасы Ішкі істер министрінің міндетін атқарушының 2023 жылғы 24 шілдедегі № 597 және Қазақстан Республикасы Әділет министрінің 2023 жылғы 25 шілдедегі № 524 </w:t>
      </w:r>
      <w:r>
        <w:rPr>
          <w:rFonts w:ascii="Times New Roman"/>
          <w:b w:val="false"/>
          <w:i w:val="false"/>
          <w:color w:val="000000"/>
          <w:sz w:val="28"/>
        </w:rPr>
        <w:t>бірлескен бұйрығына</w:t>
      </w:r>
      <w:r>
        <w:rPr>
          <w:rFonts w:ascii="Times New Roman"/>
          <w:b w:val="false"/>
          <w:i w:val="false"/>
          <w:color w:val="000000"/>
          <w:sz w:val="28"/>
        </w:rPr>
        <w:t xml:space="preserve"> (нормативтік құқықтық актілерді мемлекеттік тіркеу тізілімінде № 33159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7" w:id="2"/>
    <w:p>
      <w:pPr>
        <w:spacing w:after="0"/>
        <w:ind w:left="0"/>
        <w:jc w:val="both"/>
      </w:pPr>
      <w:r>
        <w:rPr>
          <w:rFonts w:ascii="Times New Roman"/>
          <w:b w:val="false"/>
          <w:i w:val="false"/>
          <w:color w:val="000000"/>
          <w:sz w:val="28"/>
        </w:rPr>
        <w:t xml:space="preserve">
      "Қазақстан Республикасы Үкіметінің 2005 жылғы 22 маусымдағы № 607 қаулысымен бекітілген Қазақстан Республикасы Ішкі істер министрлігі туралы ереженің </w:t>
      </w:r>
      <w:r>
        <w:rPr>
          <w:rFonts w:ascii="Times New Roman"/>
          <w:b w:val="false"/>
          <w:i w:val="false"/>
          <w:color w:val="000000"/>
          <w:sz w:val="28"/>
        </w:rPr>
        <w:t>15-тармағының</w:t>
      </w:r>
      <w:r>
        <w:rPr>
          <w:rFonts w:ascii="Times New Roman"/>
          <w:b w:val="false"/>
          <w:i w:val="false"/>
          <w:color w:val="000000"/>
          <w:sz w:val="28"/>
        </w:rPr>
        <w:t xml:space="preserve"> 83-6) тармақшасына және Қазақстан Республикасы Үкіметінің 2004 жылғы 28 қазандағы № 1120 қаулысымен бекітілген Қазақстан Республикасы Әділет министрлігі туралы ереженің 14-тармағының </w:t>
      </w:r>
      <w:r>
        <w:rPr>
          <w:rFonts w:ascii="Times New Roman"/>
          <w:b w:val="false"/>
          <w:i w:val="false"/>
          <w:color w:val="000000"/>
          <w:sz w:val="28"/>
        </w:rPr>
        <w:t>135-1) тармақшасына</w:t>
      </w:r>
      <w:r>
        <w:rPr>
          <w:rFonts w:ascii="Times New Roman"/>
          <w:b w:val="false"/>
          <w:i w:val="false"/>
          <w:color w:val="000000"/>
          <w:sz w:val="28"/>
        </w:rPr>
        <w:t xml:space="preserve"> сәйкес БҰЙЫРАМЫЗ:";</w:t>
      </w:r>
    </w:p>
    <w:bookmarkEnd w:id="2"/>
    <w:bookmarkStart w:name="z8" w:id="3"/>
    <w:p>
      <w:pPr>
        <w:spacing w:after="0"/>
        <w:ind w:left="0"/>
        <w:jc w:val="both"/>
      </w:pPr>
      <w:r>
        <w:rPr>
          <w:rFonts w:ascii="Times New Roman"/>
          <w:b w:val="false"/>
          <w:i w:val="false"/>
          <w:color w:val="000000"/>
          <w:sz w:val="28"/>
        </w:rPr>
        <w:t xml:space="preserve">
      аталған бірлескен бұйрықпен бекітілген Жеке сәйкестендіру нөмірлерінің ұлттық тізілімін құру, жүргізу және пайдалану </w:t>
      </w:r>
      <w:r>
        <w:rPr>
          <w:rFonts w:ascii="Times New Roman"/>
          <w:b w:val="false"/>
          <w:i w:val="false"/>
          <w:color w:val="000000"/>
          <w:sz w:val="28"/>
        </w:rPr>
        <w:t>қағидаларында:</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0" w:id="4"/>
    <w:p>
      <w:pPr>
        <w:spacing w:after="0"/>
        <w:ind w:left="0"/>
        <w:jc w:val="both"/>
      </w:pPr>
      <w:r>
        <w:rPr>
          <w:rFonts w:ascii="Times New Roman"/>
          <w:b w:val="false"/>
          <w:i w:val="false"/>
          <w:color w:val="000000"/>
          <w:sz w:val="28"/>
        </w:rPr>
        <w:t xml:space="preserve">
      "1. Осы Жеке сәйкестендіру нөмірлерінің ұлттық тізілімін құру, жүргізу және пайдалану қағидалары Қазақстан Республикасы Үкіметінің 2005 жылғы 22 маусымдағы № 607 қаулысымен бекітілген Қазақстан Республикасы Ішкі істер министрлігінің ережесінің </w:t>
      </w:r>
      <w:r>
        <w:rPr>
          <w:rFonts w:ascii="Times New Roman"/>
          <w:b w:val="false"/>
          <w:i w:val="false"/>
          <w:color w:val="000000"/>
          <w:sz w:val="28"/>
        </w:rPr>
        <w:t>15-тармағының</w:t>
      </w:r>
      <w:r>
        <w:rPr>
          <w:rFonts w:ascii="Times New Roman"/>
          <w:b w:val="false"/>
          <w:i w:val="false"/>
          <w:color w:val="000000"/>
          <w:sz w:val="28"/>
        </w:rPr>
        <w:t xml:space="preserve"> 83-6) тармақшасына сәйкес әзірленді және Жеке сәйкестендіру нөмірлерінің ұлттық тізілімдерін (бұдан әрі – Тізілім) құру, жүргізу және пайдалану тәртібін айқындайды.";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13-тармақтың</w:t>
      </w:r>
      <w:r>
        <w:rPr>
          <w:rFonts w:ascii="Times New Roman"/>
          <w:b w:val="false"/>
          <w:i w:val="false"/>
          <w:color w:val="000000"/>
          <w:sz w:val="28"/>
        </w:rPr>
        <w:t xml:space="preserve"> бірінші абзацы мынадай редакцияда жазылсын:</w:t>
      </w:r>
    </w:p>
    <w:bookmarkStart w:name="z12" w:id="5"/>
    <w:p>
      <w:pPr>
        <w:spacing w:after="0"/>
        <w:ind w:left="0"/>
        <w:jc w:val="both"/>
      </w:pPr>
      <w:r>
        <w:rPr>
          <w:rFonts w:ascii="Times New Roman"/>
          <w:b w:val="false"/>
          <w:i w:val="false"/>
          <w:color w:val="000000"/>
          <w:sz w:val="28"/>
        </w:rPr>
        <w:t xml:space="preserve">
      "13. Ұлттық тізілімде қамтылған мәліметтер, жалпыға қолжетімді болып табылатын ақпараттан басқа, Қазақстан Республикасының "Жеке сәйкестендіру нөмірлерінің ұлттық тізілімдері туралы" Заңының </w:t>
      </w:r>
      <w:r>
        <w:rPr>
          <w:rFonts w:ascii="Times New Roman"/>
          <w:b w:val="false"/>
          <w:i w:val="false"/>
          <w:color w:val="000000"/>
          <w:sz w:val="28"/>
        </w:rPr>
        <w:t>11-бабына</w:t>
      </w:r>
      <w:r>
        <w:rPr>
          <w:rFonts w:ascii="Times New Roman"/>
          <w:b w:val="false"/>
          <w:i w:val="false"/>
          <w:color w:val="000000"/>
          <w:sz w:val="28"/>
        </w:rPr>
        <w:t xml:space="preserve"> сәйкес мәліметтер ұсынылатын жағдайларды қоспағанда, жария етілмейді.";</w:t>
      </w:r>
    </w:p>
    <w:bookmarkEnd w:id="5"/>
    <w:bookmarkStart w:name="z13" w:id="6"/>
    <w:p>
      <w:pPr>
        <w:spacing w:after="0"/>
        <w:ind w:left="0"/>
        <w:jc w:val="both"/>
      </w:pPr>
      <w:r>
        <w:rPr>
          <w:rFonts w:ascii="Times New Roman"/>
          <w:b w:val="false"/>
          <w:i w:val="false"/>
          <w:color w:val="000000"/>
          <w:sz w:val="28"/>
        </w:rPr>
        <w:t xml:space="preserve">
      Бизнес-сәйкестендіру нөмірлерінің ұлттық тізілімін құру, жүргізу және пайдалану </w:t>
      </w:r>
      <w:r>
        <w:rPr>
          <w:rFonts w:ascii="Times New Roman"/>
          <w:b w:val="false"/>
          <w:i w:val="false"/>
          <w:color w:val="000000"/>
          <w:sz w:val="28"/>
        </w:rPr>
        <w:t>қағидаларында</w:t>
      </w:r>
      <w:r>
        <w:rPr>
          <w:rFonts w:ascii="Times New Roman"/>
          <w:b w:val="false"/>
          <w:i w:val="false"/>
          <w:color w:val="000000"/>
          <w:sz w:val="28"/>
        </w:rPr>
        <w:t>, аталған бұйрықпен бекітілген:</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5" w:id="7"/>
    <w:p>
      <w:pPr>
        <w:spacing w:after="0"/>
        <w:ind w:left="0"/>
        <w:jc w:val="both"/>
      </w:pPr>
      <w:r>
        <w:rPr>
          <w:rFonts w:ascii="Times New Roman"/>
          <w:b w:val="false"/>
          <w:i w:val="false"/>
          <w:color w:val="000000"/>
          <w:sz w:val="28"/>
        </w:rPr>
        <w:t xml:space="preserve">
      "1. Осы Бизнес-сәйкестендіру нөмірлерінің ұлттық тізілімін құру, жүргізу және пайдалану қағидалары Қазақстан Республикасы Үкіметінің 2004 жылғы 28 қазандағы № 1120 қаулысымен бекітілген Қазақстан Республикасы Әділет министрлігінің ережесінің 14-тармағының </w:t>
      </w:r>
      <w:r>
        <w:rPr>
          <w:rFonts w:ascii="Times New Roman"/>
          <w:b w:val="false"/>
          <w:i w:val="false"/>
          <w:color w:val="000000"/>
          <w:sz w:val="28"/>
        </w:rPr>
        <w:t>135-1) тармақшасына</w:t>
      </w:r>
      <w:r>
        <w:rPr>
          <w:rFonts w:ascii="Times New Roman"/>
          <w:b w:val="false"/>
          <w:i w:val="false"/>
          <w:color w:val="000000"/>
          <w:sz w:val="28"/>
        </w:rPr>
        <w:t xml:space="preserve"> сәйкес әзірленді және Бизнес-сәйкестендіру нөмірлерінің ұлттық тізілімдерін (бұдан әрі – Ұлтты тізілім) құру, жүргізу және пайдалану тәртібін айқындайды.";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10-тармақтың</w:t>
      </w:r>
      <w:r>
        <w:rPr>
          <w:rFonts w:ascii="Times New Roman"/>
          <w:b w:val="false"/>
          <w:i w:val="false"/>
          <w:color w:val="000000"/>
          <w:sz w:val="28"/>
        </w:rPr>
        <w:t xml:space="preserve"> бірінші абзацы мынадай редакцияда жазылсын:</w:t>
      </w:r>
    </w:p>
    <w:bookmarkStart w:name="z17" w:id="8"/>
    <w:p>
      <w:pPr>
        <w:spacing w:after="0"/>
        <w:ind w:left="0"/>
        <w:jc w:val="both"/>
      </w:pPr>
      <w:r>
        <w:rPr>
          <w:rFonts w:ascii="Times New Roman"/>
          <w:b w:val="false"/>
          <w:i w:val="false"/>
          <w:color w:val="000000"/>
          <w:sz w:val="28"/>
        </w:rPr>
        <w:t xml:space="preserve">
      "10. Ұлттық тізілімде қамтылған мәліметтер, жалпыға қолжетімді болып табылатын ақпараттан басқа, Қазақстан Республикасының "Жеке сәйкестендіру нөмірлерінің ұлттық тізілімдері туралы" Заңының </w:t>
      </w:r>
      <w:r>
        <w:rPr>
          <w:rFonts w:ascii="Times New Roman"/>
          <w:b w:val="false"/>
          <w:i w:val="false"/>
          <w:color w:val="000000"/>
          <w:sz w:val="28"/>
        </w:rPr>
        <w:t>11-бабына</w:t>
      </w:r>
      <w:r>
        <w:rPr>
          <w:rFonts w:ascii="Times New Roman"/>
          <w:b w:val="false"/>
          <w:i w:val="false"/>
          <w:color w:val="000000"/>
          <w:sz w:val="28"/>
        </w:rPr>
        <w:t xml:space="preserve"> сәйкес мәліметтер ұсынылатын жағдайларды қоспағанда, жария етуге жатпайды:";</w:t>
      </w:r>
    </w:p>
    <w:bookmarkEnd w:id="8"/>
    <w:bookmarkStart w:name="z18" w:id="9"/>
    <w:p>
      <w:pPr>
        <w:spacing w:after="0"/>
        <w:ind w:left="0"/>
        <w:jc w:val="both"/>
      </w:pPr>
      <w:r>
        <w:rPr>
          <w:rFonts w:ascii="Times New Roman"/>
          <w:b w:val="false"/>
          <w:i w:val="false"/>
          <w:color w:val="000000"/>
          <w:sz w:val="28"/>
        </w:rPr>
        <w:t>
      2. Қазақстан Республикасы Ішкі істер министрлігінің Көші-қон қызметі комитеті заңнамада белгіленген тәртіппен:</w:t>
      </w:r>
    </w:p>
    <w:bookmarkEnd w:id="9"/>
    <w:bookmarkStart w:name="z19" w:id="10"/>
    <w:p>
      <w:pPr>
        <w:spacing w:after="0"/>
        <w:ind w:left="0"/>
        <w:jc w:val="both"/>
      </w:pPr>
      <w:r>
        <w:rPr>
          <w:rFonts w:ascii="Times New Roman"/>
          <w:b w:val="false"/>
          <w:i w:val="false"/>
          <w:color w:val="000000"/>
          <w:sz w:val="28"/>
        </w:rPr>
        <w:t>
      1) осы бірлескен бұйрықты Қазақстан Республикасы Әділет министрлігінде мемлекеттік тіркеуді;</w:t>
      </w:r>
    </w:p>
    <w:bookmarkEnd w:id="10"/>
    <w:bookmarkStart w:name="z20" w:id="11"/>
    <w:p>
      <w:pPr>
        <w:spacing w:after="0"/>
        <w:ind w:left="0"/>
        <w:jc w:val="both"/>
      </w:pPr>
      <w:r>
        <w:rPr>
          <w:rFonts w:ascii="Times New Roman"/>
          <w:b w:val="false"/>
          <w:i w:val="false"/>
          <w:color w:val="000000"/>
          <w:sz w:val="28"/>
        </w:rPr>
        <w:t>
      2) осы бірлескен бұйрықтың ресми жарияланғаннан кейін Қазақстан Республикасы Ішкі істер министрлігінің интернет-ресурсында орналастырылуын;</w:t>
      </w:r>
    </w:p>
    <w:bookmarkEnd w:id="11"/>
    <w:bookmarkStart w:name="z21" w:id="12"/>
    <w:p>
      <w:pPr>
        <w:spacing w:after="0"/>
        <w:ind w:left="0"/>
        <w:jc w:val="both"/>
      </w:pPr>
      <w:r>
        <w:rPr>
          <w:rFonts w:ascii="Times New Roman"/>
          <w:b w:val="false"/>
          <w:i w:val="false"/>
          <w:color w:val="000000"/>
          <w:sz w:val="28"/>
        </w:rPr>
        <w:t>
      3) осы бірлескен бұйрық мемлекеттік тіркеуден өткен күннен бастап бес жұмыс күні ішінде Қазақстан Республикасы Ішкі істер министрлігінің Заң қызметі және құқықтық нормашығармашылықты үйлестіру департаментіне осы тармақтың 1) және 2) тармақшаларында көзделген іс-шаралардың орындалуы туралы мәліметтерді ұсынуды қамтамасыз етсін.</w:t>
      </w:r>
    </w:p>
    <w:bookmarkEnd w:id="12"/>
    <w:bookmarkStart w:name="z22" w:id="13"/>
    <w:p>
      <w:pPr>
        <w:spacing w:after="0"/>
        <w:ind w:left="0"/>
        <w:jc w:val="both"/>
      </w:pPr>
      <w:r>
        <w:rPr>
          <w:rFonts w:ascii="Times New Roman"/>
          <w:b w:val="false"/>
          <w:i w:val="false"/>
          <w:color w:val="000000"/>
          <w:sz w:val="28"/>
        </w:rPr>
        <w:t>
      3. Осы бірлескен бұйрықтың орындалуын бақылау Қазақстан Республикасы ішкі істер министрінің тиісті орынбасарына және Қазақстан Республикасы әділет вице-министріне жүктелсін.</w:t>
      </w:r>
    </w:p>
    <w:bookmarkEnd w:id="13"/>
    <w:bookmarkStart w:name="z23" w:id="14"/>
    <w:p>
      <w:pPr>
        <w:spacing w:after="0"/>
        <w:ind w:left="0"/>
        <w:jc w:val="both"/>
      </w:pPr>
      <w:r>
        <w:rPr>
          <w:rFonts w:ascii="Times New Roman"/>
          <w:b w:val="false"/>
          <w:i w:val="false"/>
          <w:color w:val="000000"/>
          <w:sz w:val="28"/>
        </w:rPr>
        <w:t>
      4. Осы бірлескен бұйрық алғаш ресми жарияланған күнінен кейін күнтізбелік он күн өткен соң қолданысқа енгізіледі.</w:t>
      </w:r>
    </w:p>
    <w:bookmarkEnd w:id="1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Ішкі істер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____________Е. Саденов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Әділет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____________Е. Сәрсембаев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