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d23e" w14:textId="5c1d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ресурстары залалын экономикалық бағалау әдістемесін бекіту туралы" Қазақстан Республикасы Индустрия және инфрақұрылымдық даму министрінің міндетін атқарушының 2021 жылғы 20 тамыздағы № 457 және Қазақстан Республикасы Энергетика министрінің 2021 жылғы 23 тамыздағы № 274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28 шілдедегі № 278, Қазақстан Республикасы Энергетика министрінің 2025 жылғы 15 тамыздағы № 317-н/қ және Қазақстан Республикасы Атом энергиясы жөніндегі агенттігі төрағасының 2025 жылғы 19 тамыздағы № 24 - н/қ бірлескен бұйрығы. Қазақстан Республикасының Әділет министрлігінде 2025 жылғы 17 қыркүйекте № 36865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"Жер қойнауы ресурстары залалын экономикалық бағалау әдістемесін бекіту туралы" Қазақстан Республикасы Индустрия және инфрақұрылымдық даму министрінің міндетін атқарушының 2021 жылғы 20 тамыздағы № 457 және Қазақстан Республикасы Энергетика министрінің 2021 жылғы 23 тамыздағы № 274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Жер қойнауы ресурстары залалын экономикалық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Заңсыз өндірілген (жер қойнауынан алынған) пайдалы қазбалардың нақты көлемін немесе келтірілген зиянның өзге де сандық сипаттамасын айқындау үшін осы Әдістемені қолданатын адамдар қажет болған жағдайда Қазақстан Республикасының заңнамасында көзделген тәртіппен және жағдайларда тиісті мамандарды, сарапшылар мен ұйымдарды тартуға құқылы.</w:t>
      </w:r>
    </w:p>
    <w:bookmarkEnd w:id="3"/>
    <w:bookmarkStart w:name="z9" w:id="4"/>
    <w:p>
      <w:pPr>
        <w:spacing w:after="0"/>
        <w:ind w:left="0"/>
        <w:jc w:val="both"/>
      </w:pPr>
      <w:r>
        <w:rPr>
          <w:rFonts w:ascii="Times New Roman"/>
          <w:b w:val="false"/>
          <w:i w:val="false"/>
          <w:color w:val="000000"/>
          <w:sz w:val="28"/>
        </w:rPr>
        <w:t xml:space="preserve">
      Жер қойнауын заңсыз пайдалану, оның ішінде пайдалы қазбаларды заңсыз алу (өндіру) нәтижесінде келтірілген залалды өндіріп алу мақсатында мемлекеттік органдар мен осы әдістемені қолданатын адамдар сол негіздер бойынша қозғалған тиісті қылмыстық істердің және әкімшілік құқық бұзушылық туралы істердің материалдарынан, Қазақстан Республикасының заңнамасында көзделген тәртіппен тиісті мамандар, сарапшылар мен ұйымдар ұсынған пайдалы қазбалардың көлемі мен құрамы бойынша қорытындыдан мәліметтерді ескереді. </w:t>
      </w:r>
    </w:p>
    <w:bookmarkEnd w:id="4"/>
    <w:bookmarkStart w:name="z10" w:id="5"/>
    <w:p>
      <w:pPr>
        <w:spacing w:after="0"/>
        <w:ind w:left="0"/>
        <w:jc w:val="both"/>
      </w:pPr>
      <w:r>
        <w:rPr>
          <w:rFonts w:ascii="Times New Roman"/>
          <w:b w:val="false"/>
          <w:i w:val="false"/>
          <w:color w:val="000000"/>
          <w:sz w:val="28"/>
        </w:rPr>
        <w:t>
      Жер қойнауын заңсыз пайдалану, оның ішінде пайдалы қазбаларды заңсыз алу (өндіру) нәтижесінде келтірілген залалды экономикалық бағалау мөлшерін айқындау үшін қажетті мәліметтер жеткіліксіз болған жағдайда, пайдалы қатты қазбалар саласындағы уәкілетті органның, көмірсутектер және уран өндіру саласындағы уәкілетті органның, облыстардың, республикалық маңызы бар қаланың және астананың жергілікті атқарушы органдарының лауазымды адамдары қосымша материалдар сұратады.";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"7. Заңсыз өндірілген пайдалы қазбалардың құнын айқындау үшін мәліметтердің болуына немесе болмауына қарай мынадай кезектіліктегі ақпарат көздері пайдаланылады:</w:t>
      </w:r>
    </w:p>
    <w:bookmarkEnd w:id="6"/>
    <w:bookmarkStart w:name="z13" w:id="7"/>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2023 жылғы 12 шілдедегі № 757 бұйрығымен бекітілген Нарықтық бағалар туралы ресми танылған ақпарат көздерінің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Республикасының Әділет министрлігінде 2023 жылғы 12 шiлдеде № 33067 болып тіркелген) (бұдан әрі – Бұйрық);</w:t>
      </w:r>
    </w:p>
    <w:bookmarkEnd w:id="7"/>
    <w:bookmarkStart w:name="z14" w:id="8"/>
    <w:p>
      <w:pPr>
        <w:spacing w:after="0"/>
        <w:ind w:left="0"/>
        <w:jc w:val="both"/>
      </w:pPr>
      <w:r>
        <w:rPr>
          <w:rFonts w:ascii="Times New Roman"/>
          <w:b w:val="false"/>
          <w:i w:val="false"/>
          <w:color w:val="000000"/>
          <w:sz w:val="28"/>
        </w:rPr>
        <w:t>
      2) биржалық баға белгіленімдері туралы ақпарат көздері;</w:t>
      </w:r>
    </w:p>
    <w:bookmarkEnd w:id="8"/>
    <w:bookmarkStart w:name="z15" w:id="9"/>
    <w:p>
      <w:pPr>
        <w:spacing w:after="0"/>
        <w:ind w:left="0"/>
        <w:jc w:val="both"/>
      </w:pPr>
      <w:r>
        <w:rPr>
          <w:rFonts w:ascii="Times New Roman"/>
          <w:b w:val="false"/>
          <w:i w:val="false"/>
          <w:color w:val="000000"/>
          <w:sz w:val="28"/>
        </w:rPr>
        <w:t>
      3) мемлекеттік статистика саласындағы уәкілетті орган жариялайтын ресми статистикалық ақпарат;</w:t>
      </w:r>
    </w:p>
    <w:bookmarkEnd w:id="9"/>
    <w:bookmarkStart w:name="z16" w:id="10"/>
    <w:p>
      <w:pPr>
        <w:spacing w:after="0"/>
        <w:ind w:left="0"/>
        <w:jc w:val="both"/>
      </w:pPr>
      <w:r>
        <w:rPr>
          <w:rFonts w:ascii="Times New Roman"/>
          <w:b w:val="false"/>
          <w:i w:val="false"/>
          <w:color w:val="000000"/>
          <w:sz w:val="28"/>
        </w:rPr>
        <w:t>
      4) жер қойнауын пайдаланушылар өткен есепті кезең үшін мемлекеттік органдарға ұсынған лицензиялық/келісімшарттық шарттар міндеттемелерінің және жұмыс бағдарламасының (пайдалы қазбаларды ақшалай мәндегі және заттай көрсеткіштердегі өткізу көлемі бөлігінде) орындалуы туралы есептер;</w:t>
      </w:r>
    </w:p>
    <w:bookmarkEnd w:id="10"/>
    <w:bookmarkStart w:name="z17" w:id="11"/>
    <w:p>
      <w:pPr>
        <w:spacing w:after="0"/>
        <w:ind w:left="0"/>
        <w:jc w:val="both"/>
      </w:pPr>
      <w:r>
        <w:rPr>
          <w:rFonts w:ascii="Times New Roman"/>
          <w:b w:val="false"/>
          <w:i w:val="false"/>
          <w:color w:val="000000"/>
          <w:sz w:val="28"/>
        </w:rPr>
        <w:t>
      5) ашық қолжетімділікке жататын нарықтық бағалар туралы басқа ұйымдардың деректері.";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"9. Мемлекеттік органдардың статистикалық ақпаратты немесе ресми танылған нарықтық бағалар туралы ақпарат көздерін ақпарат көзі ретінде пайдаланған кезде Бұйрыққа сәйкес пайдалы қазбаның нарықтық бағасы залал анықталған күнтізбелік айдағы бағаның мәні бойынша ескеріледі.";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"14. Пайдалы қатты қазбаларды өндіру кезінде жер қойнауын заңсыз пайдалану нәтижесінде келтірілген залалдың мөлшері мынадай формула бойынша айқындалады:</w:t>
      </w:r>
    </w:p>
    <w:bookmarkEnd w:id="13"/>
    <w:bookmarkStart w:name="z22" w:id="14"/>
    <w:p>
      <w:pPr>
        <w:spacing w:after="0"/>
        <w:ind w:left="0"/>
        <w:jc w:val="both"/>
      </w:pPr>
      <w:r>
        <w:rPr>
          <w:rFonts w:ascii="Times New Roman"/>
          <w:b w:val="false"/>
          <w:i w:val="false"/>
          <w:color w:val="000000"/>
          <w:sz w:val="28"/>
        </w:rPr>
        <w:t>
      З = (ӨкӨқ) + (ӨкӨқБмм),</w:t>
      </w:r>
    </w:p>
    <w:bookmarkEnd w:id="14"/>
    <w:bookmarkStart w:name="z23" w:id="15"/>
    <w:p>
      <w:pPr>
        <w:spacing w:after="0"/>
        <w:ind w:left="0"/>
        <w:jc w:val="both"/>
      </w:pPr>
      <w:r>
        <w:rPr>
          <w:rFonts w:ascii="Times New Roman"/>
          <w:b w:val="false"/>
          <w:i w:val="false"/>
          <w:color w:val="000000"/>
          <w:sz w:val="28"/>
        </w:rPr>
        <w:t>
      мұнда:</w:t>
      </w:r>
    </w:p>
    <w:bookmarkEnd w:id="15"/>
    <w:bookmarkStart w:name="z24" w:id="16"/>
    <w:p>
      <w:pPr>
        <w:spacing w:after="0"/>
        <w:ind w:left="0"/>
        <w:jc w:val="both"/>
      </w:pPr>
      <w:r>
        <w:rPr>
          <w:rFonts w:ascii="Times New Roman"/>
          <w:b w:val="false"/>
          <w:i w:val="false"/>
          <w:color w:val="000000"/>
          <w:sz w:val="28"/>
        </w:rPr>
        <w:t>
      З – жер қойнауы ресурстарына келтірілген залалдың мөлшері;</w:t>
      </w:r>
    </w:p>
    <w:bookmarkEnd w:id="16"/>
    <w:bookmarkStart w:name="z25" w:id="17"/>
    <w:p>
      <w:pPr>
        <w:spacing w:after="0"/>
        <w:ind w:left="0"/>
        <w:jc w:val="both"/>
      </w:pPr>
      <w:r>
        <w:rPr>
          <w:rFonts w:ascii="Times New Roman"/>
          <w:b w:val="false"/>
          <w:i w:val="false"/>
          <w:color w:val="000000"/>
          <w:sz w:val="28"/>
        </w:rPr>
        <w:t>
      Өк – заңсыз өндірілген пайдалы қатты қазбалардың көлемі, тонна/текше метр;</w:t>
      </w:r>
    </w:p>
    <w:bookmarkEnd w:id="17"/>
    <w:bookmarkStart w:name="z26" w:id="18"/>
    <w:p>
      <w:pPr>
        <w:spacing w:after="0"/>
        <w:ind w:left="0"/>
        <w:jc w:val="both"/>
      </w:pPr>
      <w:r>
        <w:rPr>
          <w:rFonts w:ascii="Times New Roman"/>
          <w:b w:val="false"/>
          <w:i w:val="false"/>
          <w:color w:val="000000"/>
          <w:sz w:val="28"/>
        </w:rPr>
        <w:t>
      Өқ – заңсыз өндірілген пайдалы қатты қазбалардың құны;</w:t>
      </w:r>
    </w:p>
    <w:bookmarkEnd w:id="18"/>
    <w:bookmarkStart w:name="z27" w:id="19"/>
    <w:p>
      <w:pPr>
        <w:spacing w:after="0"/>
        <w:ind w:left="0"/>
        <w:jc w:val="both"/>
      </w:pPr>
      <w:r>
        <w:rPr>
          <w:rFonts w:ascii="Times New Roman"/>
          <w:b w:val="false"/>
          <w:i w:val="false"/>
          <w:color w:val="000000"/>
          <w:sz w:val="28"/>
        </w:rPr>
        <w:t>
      Бмм– залал мөлшері айқындалатын айдың бірінші жұмыс күніне Қазақстан Республикасының Ұлттық Банкі белгілеген базалық мөлшерлеменің мөлшері,%.";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"17. Кең таралған пайдалы қазбаларды (бұдан әрі – КТПҚ) өндіру кезінде жер қойнауын заңсыз пайдалану нәтижесінде келтірілген залалдың мөлшері облыстың, республикалық маңызы бар қаланың және астананың жергілікті атқарушы органымен мынадай формула бойынша айқындалады:</w:t>
      </w:r>
    </w:p>
    <w:bookmarkEnd w:id="20"/>
    <w:bookmarkStart w:name="z30" w:id="21"/>
    <w:p>
      <w:pPr>
        <w:spacing w:after="0"/>
        <w:ind w:left="0"/>
        <w:jc w:val="both"/>
      </w:pPr>
      <w:r>
        <w:rPr>
          <w:rFonts w:ascii="Times New Roman"/>
          <w:b w:val="false"/>
          <w:i w:val="false"/>
          <w:color w:val="000000"/>
          <w:sz w:val="28"/>
        </w:rPr>
        <w:t>
      З = (ӨкӨқ) + (ӨкӨқБмм),</w:t>
      </w:r>
    </w:p>
    <w:bookmarkEnd w:id="21"/>
    <w:bookmarkStart w:name="z31" w:id="22"/>
    <w:p>
      <w:pPr>
        <w:spacing w:after="0"/>
        <w:ind w:left="0"/>
        <w:jc w:val="both"/>
      </w:pPr>
      <w:r>
        <w:rPr>
          <w:rFonts w:ascii="Times New Roman"/>
          <w:b w:val="false"/>
          <w:i w:val="false"/>
          <w:color w:val="000000"/>
          <w:sz w:val="28"/>
        </w:rPr>
        <w:t>
      мұнда:</w:t>
      </w:r>
    </w:p>
    <w:bookmarkEnd w:id="22"/>
    <w:bookmarkStart w:name="z32" w:id="23"/>
    <w:p>
      <w:pPr>
        <w:spacing w:after="0"/>
        <w:ind w:left="0"/>
        <w:jc w:val="both"/>
      </w:pPr>
      <w:r>
        <w:rPr>
          <w:rFonts w:ascii="Times New Roman"/>
          <w:b w:val="false"/>
          <w:i w:val="false"/>
          <w:color w:val="000000"/>
          <w:sz w:val="28"/>
        </w:rPr>
        <w:t>
      З – жер қойнауы ресурстарына келтірілген залалдың мөлшері;</w:t>
      </w:r>
    </w:p>
    <w:bookmarkEnd w:id="23"/>
    <w:bookmarkStart w:name="z33" w:id="24"/>
    <w:p>
      <w:pPr>
        <w:spacing w:after="0"/>
        <w:ind w:left="0"/>
        <w:jc w:val="both"/>
      </w:pPr>
      <w:r>
        <w:rPr>
          <w:rFonts w:ascii="Times New Roman"/>
          <w:b w:val="false"/>
          <w:i w:val="false"/>
          <w:color w:val="000000"/>
          <w:sz w:val="28"/>
        </w:rPr>
        <w:t>
      Өк– заңсыз өндірілген пайдалы қазбалардың көлемі, тонна/текше метр;</w:t>
      </w:r>
    </w:p>
    <w:bookmarkEnd w:id="24"/>
    <w:bookmarkStart w:name="z34" w:id="25"/>
    <w:p>
      <w:pPr>
        <w:spacing w:after="0"/>
        <w:ind w:left="0"/>
        <w:jc w:val="both"/>
      </w:pPr>
      <w:r>
        <w:rPr>
          <w:rFonts w:ascii="Times New Roman"/>
          <w:b w:val="false"/>
          <w:i w:val="false"/>
          <w:color w:val="000000"/>
          <w:sz w:val="28"/>
        </w:rPr>
        <w:t>
      Өқ – заңсыз өндірілген КТПҚ құны;</w:t>
      </w:r>
    </w:p>
    <w:bookmarkEnd w:id="25"/>
    <w:bookmarkStart w:name="z35" w:id="26"/>
    <w:p>
      <w:pPr>
        <w:spacing w:after="0"/>
        <w:ind w:left="0"/>
        <w:jc w:val="both"/>
      </w:pPr>
      <w:r>
        <w:rPr>
          <w:rFonts w:ascii="Times New Roman"/>
          <w:b w:val="false"/>
          <w:i w:val="false"/>
          <w:color w:val="000000"/>
          <w:sz w:val="28"/>
        </w:rPr>
        <w:t>
      Бмм– залал мөлшері айқындалатын айдың бірінші жұмыс күніне Қазақстан Республикасының Ұлттық Банкі белгілеген базалық мөлшерлеменің мөлшері,%.";</w:t>
      </w:r>
    </w:p>
    <w:bookmarkEnd w:id="26"/>
    <w:bookmarkStart w:name="z36" w:id="27"/>
    <w:p>
      <w:pPr>
        <w:spacing w:after="0"/>
        <w:ind w:left="0"/>
        <w:jc w:val="both"/>
      </w:pPr>
      <w:r>
        <w:rPr>
          <w:rFonts w:ascii="Times New Roman"/>
          <w:b w:val="false"/>
          <w:i w:val="false"/>
          <w:color w:val="000000"/>
          <w:sz w:val="28"/>
        </w:rPr>
        <w:t>
      19-тармақ жаңа редакцияда жазылсын:</w:t>
      </w:r>
    </w:p>
    <w:bookmarkEnd w:id="27"/>
    <w:bookmarkStart w:name="z37" w:id="28"/>
    <w:p>
      <w:pPr>
        <w:spacing w:after="0"/>
        <w:ind w:left="0"/>
        <w:jc w:val="both"/>
      </w:pPr>
      <w:r>
        <w:rPr>
          <w:rFonts w:ascii="Times New Roman"/>
          <w:b w:val="false"/>
          <w:i w:val="false"/>
          <w:color w:val="000000"/>
          <w:sz w:val="28"/>
        </w:rPr>
        <w:t>
      "19. Көмірсутектерді өндіру кезінде жер қойнауын заңсыз пайдалану нәтижесінде келтірілген залал мөлшері мынадай формула бойынша айқындалады:</w:t>
      </w:r>
    </w:p>
    <w:bookmarkEnd w:id="28"/>
    <w:bookmarkStart w:name="z38" w:id="29"/>
    <w:p>
      <w:pPr>
        <w:spacing w:after="0"/>
        <w:ind w:left="0"/>
        <w:jc w:val="both"/>
      </w:pPr>
      <w:r>
        <w:rPr>
          <w:rFonts w:ascii="Times New Roman"/>
          <w:b w:val="false"/>
          <w:i w:val="false"/>
          <w:color w:val="000000"/>
          <w:sz w:val="28"/>
        </w:rPr>
        <w:t>
      З = (ӨкӨқ) + (ӨкӨқБмм),</w:t>
      </w:r>
    </w:p>
    <w:bookmarkEnd w:id="29"/>
    <w:bookmarkStart w:name="z39" w:id="30"/>
    <w:p>
      <w:pPr>
        <w:spacing w:after="0"/>
        <w:ind w:left="0"/>
        <w:jc w:val="both"/>
      </w:pPr>
      <w:r>
        <w:rPr>
          <w:rFonts w:ascii="Times New Roman"/>
          <w:b w:val="false"/>
          <w:i w:val="false"/>
          <w:color w:val="000000"/>
          <w:sz w:val="28"/>
        </w:rPr>
        <w:t>
      мұнда:</w:t>
      </w:r>
    </w:p>
    <w:bookmarkEnd w:id="30"/>
    <w:bookmarkStart w:name="z40" w:id="31"/>
    <w:p>
      <w:pPr>
        <w:spacing w:after="0"/>
        <w:ind w:left="0"/>
        <w:jc w:val="both"/>
      </w:pPr>
      <w:r>
        <w:rPr>
          <w:rFonts w:ascii="Times New Roman"/>
          <w:b w:val="false"/>
          <w:i w:val="false"/>
          <w:color w:val="000000"/>
          <w:sz w:val="28"/>
        </w:rPr>
        <w:t>
      З – жер қойнауы ресурстарына келтірілген залалдың мөлшері;</w:t>
      </w:r>
    </w:p>
    <w:bookmarkEnd w:id="31"/>
    <w:bookmarkStart w:name="z41" w:id="32"/>
    <w:p>
      <w:pPr>
        <w:spacing w:after="0"/>
        <w:ind w:left="0"/>
        <w:jc w:val="both"/>
      </w:pPr>
      <w:r>
        <w:rPr>
          <w:rFonts w:ascii="Times New Roman"/>
          <w:b w:val="false"/>
          <w:i w:val="false"/>
          <w:color w:val="000000"/>
          <w:sz w:val="28"/>
        </w:rPr>
        <w:t>
      Өк – заңсыз өндірілген көмірсутектердің көлемі, тонна;</w:t>
      </w:r>
    </w:p>
    <w:bookmarkEnd w:id="32"/>
    <w:bookmarkStart w:name="z42" w:id="33"/>
    <w:p>
      <w:pPr>
        <w:spacing w:after="0"/>
        <w:ind w:left="0"/>
        <w:jc w:val="both"/>
      </w:pPr>
      <w:r>
        <w:rPr>
          <w:rFonts w:ascii="Times New Roman"/>
          <w:b w:val="false"/>
          <w:i w:val="false"/>
          <w:color w:val="000000"/>
          <w:sz w:val="28"/>
        </w:rPr>
        <w:t>
      Өқ – заңсыз өндірілген көмірсутектердің құны;</w:t>
      </w:r>
    </w:p>
    <w:bookmarkEnd w:id="33"/>
    <w:bookmarkStart w:name="z43" w:id="34"/>
    <w:p>
      <w:pPr>
        <w:spacing w:after="0"/>
        <w:ind w:left="0"/>
        <w:jc w:val="both"/>
      </w:pPr>
      <w:r>
        <w:rPr>
          <w:rFonts w:ascii="Times New Roman"/>
          <w:b w:val="false"/>
          <w:i w:val="false"/>
          <w:color w:val="000000"/>
          <w:sz w:val="28"/>
        </w:rPr>
        <w:t>
      Бмм– залал мөлшері айқындалатын айдың бірінші жұмыс күніне Қазақстан Республикасының Ұлттық Банкі белгілеген базалық мөлшерлеменің мөлшері,%.".</w:t>
      </w:r>
    </w:p>
    <w:bookmarkEnd w:id="34"/>
    <w:bookmarkStart w:name="z44" w:id="35"/>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w:t>
      </w:r>
    </w:p>
    <w:bookmarkEnd w:id="35"/>
    <w:bookmarkStart w:name="z45" w:id="3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6"/>
    <w:bookmarkStart w:name="z46" w:id="37"/>
    <w:p>
      <w:pPr>
        <w:spacing w:after="0"/>
        <w:ind w:left="0"/>
        <w:jc w:val="both"/>
      </w:pPr>
      <w:r>
        <w:rPr>
          <w:rFonts w:ascii="Times New Roman"/>
          <w:b w:val="false"/>
          <w:i w:val="false"/>
          <w:color w:val="000000"/>
          <w:sz w:val="28"/>
        </w:rPr>
        <w:t>
      2) осы бірлескен бұйрық алғашқы ресми жарияланған күнінен кейін оны Қазақстан Республикасы Өнеркәсіп және құрылыс министрлігінің интернет-ресурсында орналастыруды қамтамасыз етсін.</w:t>
      </w:r>
    </w:p>
    <w:bookmarkEnd w:id="37"/>
    <w:bookmarkStart w:name="z47" w:id="3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Өнеркәсіп және құрылыс вице-министріне жүктелсін.</w:t>
      </w:r>
    </w:p>
    <w:bookmarkEnd w:id="38"/>
    <w:bookmarkStart w:name="z48" w:id="39"/>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Атом энергиясы жөніндегі</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_______А.  Саткалиев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________Е.  Аккенженов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Өнеркәсіп және құрылыс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И. Шархан</w:t>
            </w:r>
            <w:r>
              <w:rPr>
                <w:rFonts w:ascii="Times New Roman"/>
                <w:b w:val="false"/>
                <w:i w:val="false"/>
                <w:color w:val="000000"/>
                <w:sz w:val="20"/>
              </w:rPr>
              <w:t>
</w:t>
            </w:r>
          </w:p>
        </w:tc>
      </w:tr>
    </w:tbl>
    <w:bookmarkStart w:name="z54" w:id="40"/>
    <w:p>
      <w:pPr>
        <w:spacing w:after="0"/>
        <w:ind w:left="0"/>
        <w:jc w:val="both"/>
      </w:pPr>
      <w:r>
        <w:rPr>
          <w:rFonts w:ascii="Times New Roman"/>
          <w:b w:val="false"/>
          <w:i w:val="false"/>
          <w:color w:val="000000"/>
          <w:sz w:val="28"/>
        </w:rPr>
        <w:t>
      "КЕЛІСІЛГЕН"</w:t>
      </w:r>
    </w:p>
    <w:bookmarkEnd w:id="40"/>
    <w:bookmarkStart w:name="z55" w:id="41"/>
    <w:p>
      <w:pPr>
        <w:spacing w:after="0"/>
        <w:ind w:left="0"/>
        <w:jc w:val="both"/>
      </w:pPr>
      <w:r>
        <w:rPr>
          <w:rFonts w:ascii="Times New Roman"/>
          <w:b w:val="false"/>
          <w:i w:val="false"/>
          <w:color w:val="000000"/>
          <w:sz w:val="28"/>
        </w:rPr>
        <w:t>
      Қазақстан Республикасы</w:t>
      </w:r>
    </w:p>
    <w:bookmarkEnd w:id="41"/>
    <w:bookmarkStart w:name="z56" w:id="42"/>
    <w:p>
      <w:pPr>
        <w:spacing w:after="0"/>
        <w:ind w:left="0"/>
        <w:jc w:val="both"/>
      </w:pPr>
      <w:r>
        <w:rPr>
          <w:rFonts w:ascii="Times New Roman"/>
          <w:b w:val="false"/>
          <w:i w:val="false"/>
          <w:color w:val="000000"/>
          <w:sz w:val="28"/>
        </w:rPr>
        <w:t>
      Экология және табиғи ресурстар</w:t>
      </w:r>
    </w:p>
    <w:bookmarkEnd w:id="42"/>
    <w:bookmarkStart w:name="z57" w:id="43"/>
    <w:p>
      <w:pPr>
        <w:spacing w:after="0"/>
        <w:ind w:left="0"/>
        <w:jc w:val="both"/>
      </w:pPr>
      <w:r>
        <w:rPr>
          <w:rFonts w:ascii="Times New Roman"/>
          <w:b w:val="false"/>
          <w:i w:val="false"/>
          <w:color w:val="000000"/>
          <w:sz w:val="28"/>
        </w:rPr>
        <w:t>
      министрлігі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