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4465" w14:textId="ac54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аясындағы сатып алулардың электрондық платформасының жұмыс істеу қағидалары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қыркүйектегі № 366 бұйрығы. Қазақстан Республикасының Әділет министрлігінде 2025 жылғы 17 қыркүйекте № 36864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10-11-бабының</w:t>
      </w:r>
      <w:r>
        <w:rPr>
          <w:rFonts w:ascii="Times New Roman"/>
          <w:b w:val="false"/>
          <w:i w:val="false"/>
          <w:color w:val="000000"/>
          <w:sz w:val="28"/>
        </w:rPr>
        <w:t xml:space="preserve">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жаңғыртудың энергетикалық және коммуналдық секторларды жаңғырту жөніндегі ұлттық жоба аясындағы сатып алулардың электрондық платформасының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Цифрлық трансформация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9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Энергетика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366 бұйрығымен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аясындағы сатып алулардың электрондық платформасының жұмыс істеу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энергетика және коммуналдық секторларды жаңғырту жөніндегі ұлттық жоба шеңберінде сатып алулардың электрондық платформасының жұмыс істеу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10-11-бабы</w:t>
      </w:r>
      <w:r>
        <w:rPr>
          <w:rFonts w:ascii="Times New Roman"/>
          <w:b w:val="false"/>
          <w:i w:val="false"/>
          <w:color w:val="000000"/>
          <w:sz w:val="28"/>
        </w:rPr>
        <w:t xml:space="preserve"> 2-тармағына сәйкес әзірленді және энергетика және коммуналдық секторларды жаңғырту жөніндегі ұлттық жобаны іске асыру шеңберінде электрондық сатып алуларды жүргізуді қамтамасыз ететін, тауарларды, жұмыстарды және көрсетілетін қызметтерді сатып алуға, сондай-ақ "толық аяқталған" құрылыс шартына отыруға арналған қол жеткізу нүктесін қамтамасыз ету бойынша электрондық қызметтерді ұсынатын, жобаларды іріктеу мен мониторингтеуді жүзеге асыратын ақпараттық жүйенің жұмыс істеу тәртібін айқындайды.</w:t>
      </w:r>
    </w:p>
    <w:bookmarkEnd w:id="18"/>
    <w:bookmarkStart w:name="z25" w:id="19"/>
    <w:p>
      <w:pPr>
        <w:spacing w:after="0"/>
        <w:ind w:left="0"/>
        <w:jc w:val="both"/>
      </w:pPr>
      <w:r>
        <w:rPr>
          <w:rFonts w:ascii="Times New Roman"/>
          <w:b w:val="false"/>
          <w:i w:val="false"/>
          <w:color w:val="000000"/>
          <w:sz w:val="28"/>
        </w:rPr>
        <w:t>
      2. Осы Қағидаларда келесі ұғымдар пайдаланылады:</w:t>
      </w:r>
    </w:p>
    <w:bookmarkEnd w:id="19"/>
    <w:bookmarkStart w:name="z26" w:id="20"/>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ұлттық жобаның техникалық операторы (бұдан әрі техникалық оператор) – энергетика және коммуналдық секторларды жаңғырту жөніндегі ұлттық жоба шеңберінде Қазақстан Республикасы Үкіметі айқындаған, жарғылық капиталында мемлекеттің жүз пайыздық қатысуы бар заңды тұлға;</w:t>
      </w:r>
    </w:p>
    <w:bookmarkEnd w:id="20"/>
    <w:bookmarkStart w:name="z27" w:id="21"/>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 шеңберіндегі сатып алулардың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алуларды жүргізуді қамтамасыз ететін, тауарларды, жұмыстарды және көрсетілетін қызметтерді сатып алуға, сондай-ақ "толық аяқталған" құрылыс шартына отыруға арналған қолжетімділік нүктесін ұсынатын және жобаларды іріктеу мен мониторингтеуді жүзеге асыратын ақпараттық жүйе;</w:t>
      </w:r>
    </w:p>
    <w:bookmarkEnd w:id="21"/>
    <w:bookmarkStart w:name="z28" w:id="22"/>
    <w:p>
      <w:pPr>
        <w:spacing w:after="0"/>
        <w:ind w:left="0"/>
        <w:jc w:val="both"/>
      </w:pPr>
      <w:r>
        <w:rPr>
          <w:rFonts w:ascii="Times New Roman"/>
          <w:b w:val="false"/>
          <w:i w:val="false"/>
          <w:color w:val="000000"/>
          <w:sz w:val="28"/>
        </w:rPr>
        <w:t>
      3. құжаттың электрондық көшірмесі – түпнұсқа құжаттың сыртқы түрі мен ақпаратын (деректерін) электрондық-цифрлық түрде толықтай қайта жаңғыртатын нұсқасы;</w:t>
      </w:r>
    </w:p>
    <w:bookmarkEnd w:id="22"/>
    <w:bookmarkStart w:name="z29" w:id="23"/>
    <w:p>
      <w:pPr>
        <w:spacing w:after="0"/>
        <w:ind w:left="0"/>
        <w:jc w:val="both"/>
      </w:pPr>
      <w:r>
        <w:rPr>
          <w:rFonts w:ascii="Times New Roman"/>
          <w:b w:val="false"/>
          <w:i w:val="false"/>
          <w:color w:val="000000"/>
          <w:sz w:val="28"/>
        </w:rPr>
        <w:t>
      4. электрондық құжат – ақпарат электрондық-цифрлық түрде ұсынылып, электрондық цифрлық қолтаңбамен куәландырылған құжат;</w:t>
      </w:r>
    </w:p>
    <w:bookmarkEnd w:id="23"/>
    <w:bookmarkStart w:name="z30" w:id="24"/>
    <w:p>
      <w:pPr>
        <w:spacing w:after="0"/>
        <w:ind w:left="0"/>
        <w:jc w:val="both"/>
      </w:pPr>
      <w:r>
        <w:rPr>
          <w:rFonts w:ascii="Times New Roman"/>
          <w:b w:val="false"/>
          <w:i w:val="false"/>
          <w:color w:val="000000"/>
          <w:sz w:val="28"/>
        </w:rPr>
        <w:t>
      5. электрондық цифрлық қолтаңба (ЭЦҚ) – электрондық құжаттың шынайылығын, тиістілігін және мазмұнының өзгермегендігін растайтын, электрондық цифрлық қолтаңба құралдарымен жасалған электрондық цифрлық таңбалар жиынтығы;</w:t>
      </w:r>
    </w:p>
    <w:bookmarkEnd w:id="24"/>
    <w:bookmarkStart w:name="z31" w:id="25"/>
    <w:p>
      <w:pPr>
        <w:spacing w:after="0"/>
        <w:ind w:left="0"/>
        <w:jc w:val="both"/>
      </w:pPr>
      <w:r>
        <w:rPr>
          <w:rFonts w:ascii="Times New Roman"/>
          <w:b w:val="false"/>
          <w:i w:val="false"/>
          <w:color w:val="000000"/>
          <w:sz w:val="28"/>
        </w:rPr>
        <w:t>
      6. жоба – энергетикалық және коммуналдық инфрақұрылымды жаңғырту мен салу жобасы, ол энергетика және коммуналдық секторларды жаңғырту жөніндегі ұлттық жобаны іске асыру аясында жүзеге асырылады;</w:t>
      </w:r>
    </w:p>
    <w:bookmarkEnd w:id="25"/>
    <w:bookmarkStart w:name="z32" w:id="26"/>
    <w:p>
      <w:pPr>
        <w:spacing w:after="0"/>
        <w:ind w:left="0"/>
        <w:jc w:val="both"/>
      </w:pPr>
      <w:r>
        <w:rPr>
          <w:rFonts w:ascii="Times New Roman"/>
          <w:b w:val="false"/>
          <w:i w:val="false"/>
          <w:color w:val="000000"/>
          <w:sz w:val="28"/>
        </w:rPr>
        <w:t>
      7. Электрондық платформаның пайдаланушылары – Электрондық платформаның әкімшісі, өтінім беруші, уәкілетті тұлғалар;</w:t>
      </w:r>
    </w:p>
    <w:bookmarkEnd w:id="26"/>
    <w:bookmarkStart w:name="z33" w:id="27"/>
    <w:p>
      <w:pPr>
        <w:spacing w:after="0"/>
        <w:ind w:left="0"/>
        <w:jc w:val="both"/>
      </w:pPr>
      <w:r>
        <w:rPr>
          <w:rFonts w:ascii="Times New Roman"/>
          <w:b w:val="false"/>
          <w:i w:val="false"/>
          <w:color w:val="000000"/>
          <w:sz w:val="28"/>
        </w:rPr>
        <w:t>
      8. өтінім беруші – табиғи монополия субъектісі, әлеуетті жеткізуші немесе жеткізуші;</w:t>
      </w:r>
    </w:p>
    <w:bookmarkEnd w:id="27"/>
    <w:bookmarkStart w:name="z34" w:id="28"/>
    <w:p>
      <w:pPr>
        <w:spacing w:after="0"/>
        <w:ind w:left="0"/>
        <w:jc w:val="both"/>
      </w:pPr>
      <w:r>
        <w:rPr>
          <w:rFonts w:ascii="Times New Roman"/>
          <w:b w:val="false"/>
          <w:i w:val="false"/>
          <w:color w:val="000000"/>
          <w:sz w:val="28"/>
        </w:rPr>
        <w:t>
      9. уәкілетті тұлғалар – Техникалық және Қаржылық операторлар, Тарифтік реттеуші, тиісті салалардағы мемлекеттік реттеу жөніндегі уәкілетті мемлекеттік органдар, жергілікті атқарушы органдар.</w:t>
      </w:r>
    </w:p>
    <w:bookmarkEnd w:id="28"/>
    <w:bookmarkStart w:name="z35" w:id="29"/>
    <w:p>
      <w:pPr>
        <w:spacing w:after="0"/>
        <w:ind w:left="0"/>
        <w:jc w:val="both"/>
      </w:pPr>
      <w:r>
        <w:rPr>
          <w:rFonts w:ascii="Times New Roman"/>
          <w:b w:val="false"/>
          <w:i w:val="false"/>
          <w:color w:val="000000"/>
          <w:sz w:val="28"/>
        </w:rPr>
        <w:t>
      3. Электрондық платформа энергетикалық және коммуналдық секторларды жаңғырту жөніндегі ұлттық жобаны іске асыру шеңберінде қолданылатын мынадай процестерді автоматтандыру үшін пайдаланылады:</w:t>
      </w:r>
    </w:p>
    <w:bookmarkEnd w:id="29"/>
    <w:bookmarkStart w:name="z36" w:id="30"/>
    <w:p>
      <w:pPr>
        <w:spacing w:after="0"/>
        <w:ind w:left="0"/>
        <w:jc w:val="both"/>
      </w:pPr>
      <w:r>
        <w:rPr>
          <w:rFonts w:ascii="Times New Roman"/>
          <w:b w:val="false"/>
          <w:i w:val="false"/>
          <w:color w:val="000000"/>
          <w:sz w:val="28"/>
        </w:rPr>
        <w:t>
      1) жобаларды жоспарлау, іріктеу, келісу, сондай-ақ олардың іске асырылуын бақылау;</w:t>
      </w:r>
    </w:p>
    <w:bookmarkEnd w:id="30"/>
    <w:bookmarkStart w:name="z37" w:id="31"/>
    <w:p>
      <w:pPr>
        <w:spacing w:after="0"/>
        <w:ind w:left="0"/>
        <w:jc w:val="both"/>
      </w:pPr>
      <w:r>
        <w:rPr>
          <w:rFonts w:ascii="Times New Roman"/>
          <w:b w:val="false"/>
          <w:i w:val="false"/>
          <w:color w:val="000000"/>
          <w:sz w:val="28"/>
        </w:rPr>
        <w:t>
      2) жобалар бойынша қарыздар жөніндегі сыйақы мөлшерлемесінің бір бөлігін қаржыландыру және (немесе) субсидиялау тетігін айқындау;</w:t>
      </w:r>
    </w:p>
    <w:bookmarkEnd w:id="31"/>
    <w:bookmarkStart w:name="z38" w:id="32"/>
    <w:p>
      <w:pPr>
        <w:spacing w:after="0"/>
        <w:ind w:left="0"/>
        <w:jc w:val="both"/>
      </w:pPr>
      <w:r>
        <w:rPr>
          <w:rFonts w:ascii="Times New Roman"/>
          <w:b w:val="false"/>
          <w:i w:val="false"/>
          <w:color w:val="000000"/>
          <w:sz w:val="28"/>
        </w:rPr>
        <w:t>
      3) шарттар жасасу, жобалар мен өнім берушілерді іріктеу, энергетикалық және коммуналдық секторларды жаңғырту жөніндегі ұлттық жобаны іске асыру шеңберінде шарттар жасасу;</w:t>
      </w:r>
    </w:p>
    <w:bookmarkEnd w:id="32"/>
    <w:bookmarkStart w:name="z39" w:id="33"/>
    <w:p>
      <w:pPr>
        <w:spacing w:after="0"/>
        <w:ind w:left="0"/>
        <w:jc w:val="both"/>
      </w:pPr>
      <w:r>
        <w:rPr>
          <w:rFonts w:ascii="Times New Roman"/>
          <w:b w:val="false"/>
          <w:i w:val="false"/>
          <w:color w:val="000000"/>
          <w:sz w:val="28"/>
        </w:rPr>
        <w:t>
      4) табиғи монополиялар субъектілері алатын қарыздар бойынша, сондай-ақ жергілікті атқарушы органдар шығаратын мемлекеттік бағалы қағаздар бойынша сыйақы мөлшерлемесін субсидиялау;қазақстандық тауар өндірушілерден тауарларды сатып алу және Қазақстандық тауар өндірушілерден тауарларды сатып алу қағидаларына сәйкес офтейк-келісімшарттар жасасу және энергетикалық және коммуналдық секторларды жаңғырту жөніндегі ұлттық жоба шеңберінде офтейк-келісімшарттар жасасу;</w:t>
      </w:r>
    </w:p>
    <w:bookmarkEnd w:id="33"/>
    <w:bookmarkStart w:name="z40" w:id="34"/>
    <w:p>
      <w:pPr>
        <w:spacing w:after="0"/>
        <w:ind w:left="0"/>
        <w:jc w:val="both"/>
      </w:pPr>
      <w:r>
        <w:rPr>
          <w:rFonts w:ascii="Times New Roman"/>
          <w:b w:val="false"/>
          <w:i w:val="false"/>
          <w:color w:val="000000"/>
          <w:sz w:val="28"/>
        </w:rPr>
        <w:t>
      5) қазақстандық тауар өндірушілерден тауарларды сатып алу және оффтейк-шарттарды жасасу;</w:t>
      </w:r>
    </w:p>
    <w:bookmarkEnd w:id="34"/>
    <w:bookmarkStart w:name="z41" w:id="35"/>
    <w:p>
      <w:pPr>
        <w:spacing w:after="0"/>
        <w:ind w:left="0"/>
        <w:jc w:val="both"/>
      </w:pPr>
      <w:r>
        <w:rPr>
          <w:rFonts w:ascii="Times New Roman"/>
          <w:b w:val="false"/>
          <w:i w:val="false"/>
          <w:color w:val="000000"/>
          <w:sz w:val="28"/>
        </w:rPr>
        <w:t>
      6) жоғарыда көрсетілген үдерістер бойынша есептер мен талдамалық ақпаратты қалыптастыру.</w:t>
      </w:r>
    </w:p>
    <w:bookmarkEnd w:id="35"/>
    <w:bookmarkStart w:name="z42" w:id="36"/>
    <w:p>
      <w:pPr>
        <w:spacing w:after="0"/>
        <w:ind w:left="0"/>
        <w:jc w:val="left"/>
      </w:pPr>
      <w:r>
        <w:rPr>
          <w:rFonts w:ascii="Times New Roman"/>
          <w:b/>
          <w:i w:val="false"/>
          <w:color w:val="000000"/>
        </w:rPr>
        <w:t xml:space="preserve"> 2-тарау. Электрондық платформа процестерін ұйымдастыру</w:t>
      </w:r>
    </w:p>
    <w:bookmarkEnd w:id="36"/>
    <w:bookmarkStart w:name="z43" w:id="37"/>
    <w:p>
      <w:pPr>
        <w:spacing w:after="0"/>
        <w:ind w:left="0"/>
        <w:jc w:val="both"/>
      </w:pPr>
      <w:r>
        <w:rPr>
          <w:rFonts w:ascii="Times New Roman"/>
          <w:b w:val="false"/>
          <w:i w:val="false"/>
          <w:color w:val="000000"/>
          <w:sz w:val="28"/>
        </w:rPr>
        <w:t>
      4. Электрондық платформа процестердің ашықтығын, жеделдігін және дәйектілігін, деректердің құпиялылығын және сақталуын қамтамасыз етеді.</w:t>
      </w:r>
    </w:p>
    <w:bookmarkEnd w:id="37"/>
    <w:bookmarkStart w:name="z44" w:id="38"/>
    <w:p>
      <w:pPr>
        <w:spacing w:after="0"/>
        <w:ind w:left="0"/>
        <w:jc w:val="both"/>
      </w:pPr>
      <w:r>
        <w:rPr>
          <w:rFonts w:ascii="Times New Roman"/>
          <w:b w:val="false"/>
          <w:i w:val="false"/>
          <w:color w:val="000000"/>
          <w:sz w:val="28"/>
        </w:rPr>
        <w:t>
      5. Электрондық платформаны пайдалану үшін пайдаланушылар тіркеу рәсімінен өтеді.</w:t>
      </w:r>
    </w:p>
    <w:bookmarkEnd w:id="38"/>
    <w:bookmarkStart w:name="z45" w:id="39"/>
    <w:p>
      <w:pPr>
        <w:spacing w:after="0"/>
        <w:ind w:left="0"/>
        <w:jc w:val="both"/>
      </w:pPr>
      <w:r>
        <w:rPr>
          <w:rFonts w:ascii="Times New Roman"/>
          <w:b w:val="false"/>
          <w:i w:val="false"/>
          <w:color w:val="000000"/>
          <w:sz w:val="28"/>
        </w:rPr>
        <w:t>
      6. Өтініш берушілерді тіркеу мынадай шарттарды қабылдауды ескере отырып жүзеге асырылады:</w:t>
      </w:r>
    </w:p>
    <w:bookmarkEnd w:id="39"/>
    <w:bookmarkStart w:name="z46" w:id="40"/>
    <w:p>
      <w:pPr>
        <w:spacing w:after="0"/>
        <w:ind w:left="0"/>
        <w:jc w:val="both"/>
      </w:pPr>
      <w:r>
        <w:rPr>
          <w:rFonts w:ascii="Times New Roman"/>
          <w:b w:val="false"/>
          <w:i w:val="false"/>
          <w:color w:val="000000"/>
          <w:sz w:val="28"/>
        </w:rPr>
        <w:t>
      1) дербес деректерді, банктік және коммерциялық құпияларды қоса алғанда, қолжетімділігі шектеулі ақпаратты жинауға және өңдеуге келісім беру;</w:t>
      </w:r>
    </w:p>
    <w:bookmarkEnd w:id="40"/>
    <w:bookmarkStart w:name="z47" w:id="41"/>
    <w:p>
      <w:pPr>
        <w:spacing w:after="0"/>
        <w:ind w:left="0"/>
        <w:jc w:val="both"/>
      </w:pPr>
      <w:r>
        <w:rPr>
          <w:rFonts w:ascii="Times New Roman"/>
          <w:b w:val="false"/>
          <w:i w:val="false"/>
          <w:color w:val="000000"/>
          <w:sz w:val="28"/>
        </w:rPr>
        <w:t>
      2) дәйекті құжаттар мен мәліметтерді ұсыну жөніндегі міндеттемелер.</w:t>
      </w:r>
    </w:p>
    <w:bookmarkEnd w:id="41"/>
    <w:bookmarkStart w:name="z48" w:id="42"/>
    <w:p>
      <w:pPr>
        <w:spacing w:after="0"/>
        <w:ind w:left="0"/>
        <w:jc w:val="both"/>
      </w:pPr>
      <w:r>
        <w:rPr>
          <w:rFonts w:ascii="Times New Roman"/>
          <w:b w:val="false"/>
          <w:i w:val="false"/>
          <w:color w:val="000000"/>
          <w:sz w:val="28"/>
        </w:rPr>
        <w:t>
      7. Уәкілетті тұлғаларды тіркеу жауапты тұлғаларды тағайындаумен және оларға Электрондық платформамен жұмыс процесінде алынған ақпаратты таратпау бойынша міндеттемелерді жүктеумен жүзеге асырылады.</w:t>
      </w:r>
    </w:p>
    <w:bookmarkEnd w:id="42"/>
    <w:bookmarkStart w:name="z49" w:id="43"/>
    <w:p>
      <w:pPr>
        <w:spacing w:after="0"/>
        <w:ind w:left="0"/>
        <w:jc w:val="both"/>
      </w:pPr>
      <w:r>
        <w:rPr>
          <w:rFonts w:ascii="Times New Roman"/>
          <w:b w:val="false"/>
          <w:i w:val="false"/>
          <w:color w:val="000000"/>
          <w:sz w:val="28"/>
        </w:rPr>
        <w:t>
      8. Пайдаланушыларды Электрондық платформада тіркеу кезінде тиісті кіру құқықтары бар есептік жазба жасалады:</w:t>
      </w:r>
    </w:p>
    <w:bookmarkEnd w:id="43"/>
    <w:bookmarkStart w:name="z50" w:id="44"/>
    <w:p>
      <w:pPr>
        <w:spacing w:after="0"/>
        <w:ind w:left="0"/>
        <w:jc w:val="both"/>
      </w:pPr>
      <w:r>
        <w:rPr>
          <w:rFonts w:ascii="Times New Roman"/>
          <w:b w:val="false"/>
          <w:i w:val="false"/>
          <w:color w:val="000000"/>
          <w:sz w:val="28"/>
        </w:rPr>
        <w:t>
      1) өтініш берушілер үшін - өтінімдерді қалыптастыру және беру, растайтын құжаттарды ұсыну және жеке кабинетке кіру үшін;</w:t>
      </w:r>
    </w:p>
    <w:bookmarkEnd w:id="44"/>
    <w:bookmarkStart w:name="z51" w:id="45"/>
    <w:p>
      <w:pPr>
        <w:spacing w:after="0"/>
        <w:ind w:left="0"/>
        <w:jc w:val="both"/>
      </w:pPr>
      <w:r>
        <w:rPr>
          <w:rFonts w:ascii="Times New Roman"/>
          <w:b w:val="false"/>
          <w:i w:val="false"/>
          <w:color w:val="000000"/>
          <w:sz w:val="28"/>
        </w:rPr>
        <w:t>
      2) уәкілетті тұлғалар үшін - өтінімдерді келісу және қарау, өтініш берушілерге хабарламалар жіберу, жобаларды іске асыру мониторингі үшін.</w:t>
      </w:r>
    </w:p>
    <w:bookmarkEnd w:id="45"/>
    <w:bookmarkStart w:name="z52" w:id="46"/>
    <w:p>
      <w:pPr>
        <w:spacing w:after="0"/>
        <w:ind w:left="0"/>
        <w:jc w:val="both"/>
      </w:pPr>
      <w:r>
        <w:rPr>
          <w:rFonts w:ascii="Times New Roman"/>
          <w:b w:val="false"/>
          <w:i w:val="false"/>
          <w:color w:val="000000"/>
          <w:sz w:val="28"/>
        </w:rPr>
        <w:t>
      9. Электрондық платформаның пайдаланушыларының тіркелгі жазбалары жойылуға жатпайды. Электрондық платформа пайдаланушысының өкілеттіктері тоқтатылған жағдайда Электрондық платформаның әкімшісі оның тіркелгі жазбасының қолданылуын тоқтатады және соған байланысты хабарлама жібереді.</w:t>
      </w:r>
    </w:p>
    <w:bookmarkEnd w:id="46"/>
    <w:bookmarkStart w:name="z53" w:id="47"/>
    <w:p>
      <w:pPr>
        <w:spacing w:after="0"/>
        <w:ind w:left="0"/>
        <w:jc w:val="both"/>
      </w:pPr>
      <w:r>
        <w:rPr>
          <w:rFonts w:ascii="Times New Roman"/>
          <w:b w:val="false"/>
          <w:i w:val="false"/>
          <w:color w:val="000000"/>
          <w:sz w:val="28"/>
        </w:rPr>
        <w:t>
      10. Электрондық платформадағы кез келген әрекетті пайдаланушы ЭЦҚ арқылы растайды.</w:t>
      </w:r>
    </w:p>
    <w:bookmarkEnd w:id="47"/>
    <w:bookmarkStart w:name="z54" w:id="48"/>
    <w:p>
      <w:pPr>
        <w:spacing w:after="0"/>
        <w:ind w:left="0"/>
        <w:jc w:val="both"/>
      </w:pPr>
      <w:r>
        <w:rPr>
          <w:rFonts w:ascii="Times New Roman"/>
          <w:b w:val="false"/>
          <w:i w:val="false"/>
          <w:color w:val="000000"/>
          <w:sz w:val="28"/>
        </w:rPr>
        <w:t>
      11. Пайдаланушылардың мекенжайына Электрондық платформа арқылы жіберілетін хабарламалар платформаны пайдаланушылардың жеке кабинетінде көрсетіледі.</w:t>
      </w:r>
    </w:p>
    <w:bookmarkEnd w:id="48"/>
    <w:bookmarkStart w:name="z55" w:id="49"/>
    <w:p>
      <w:pPr>
        <w:spacing w:after="0"/>
        <w:ind w:left="0"/>
        <w:jc w:val="both"/>
      </w:pPr>
      <w:r>
        <w:rPr>
          <w:rFonts w:ascii="Times New Roman"/>
          <w:b w:val="false"/>
          <w:i w:val="false"/>
          <w:color w:val="000000"/>
          <w:sz w:val="28"/>
        </w:rPr>
        <w:t>
      12. Электрондық платформада пайдаланушылар ұсынатын құжаттар мен мәліметтер электрондық құжаттар не құжаттардың электрондық көшірмелері түрінде орналастырылады.</w:t>
      </w:r>
    </w:p>
    <w:bookmarkEnd w:id="49"/>
    <w:bookmarkStart w:name="z56" w:id="50"/>
    <w:p>
      <w:pPr>
        <w:spacing w:after="0"/>
        <w:ind w:left="0"/>
        <w:jc w:val="both"/>
      </w:pPr>
      <w:r>
        <w:rPr>
          <w:rFonts w:ascii="Times New Roman"/>
          <w:b w:val="false"/>
          <w:i w:val="false"/>
          <w:color w:val="000000"/>
          <w:sz w:val="28"/>
        </w:rPr>
        <w:t>
      13. Деректермен алмасуды қамтамасыз ету мақсатында Электрондық платформа мемлекеттік тізілімдерді, салалық дерекқорларды және уәкілетті органдардың ақпараттық жүйелерін қоса алғанда, ақпараттық жүйелермен интеграцияланады.</w:t>
      </w:r>
    </w:p>
    <w:bookmarkEnd w:id="50"/>
    <w:bookmarkStart w:name="z57" w:id="51"/>
    <w:p>
      <w:pPr>
        <w:spacing w:after="0"/>
        <w:ind w:left="0"/>
        <w:jc w:val="both"/>
      </w:pPr>
      <w:r>
        <w:rPr>
          <w:rFonts w:ascii="Times New Roman"/>
          <w:b w:val="false"/>
          <w:i w:val="false"/>
          <w:color w:val="000000"/>
          <w:sz w:val="28"/>
        </w:rPr>
        <w:t>
      14. Электрондық платформаны пайдаланушыларға оны пайдалану (қол жеткізу) бойынша қызметтер ақысыз көрсетіледі.</w:t>
      </w:r>
    </w:p>
    <w:bookmarkEnd w:id="51"/>
    <w:bookmarkStart w:name="z58" w:id="52"/>
    <w:p>
      <w:pPr>
        <w:spacing w:after="0"/>
        <w:ind w:left="0"/>
        <w:jc w:val="both"/>
      </w:pPr>
      <w:r>
        <w:rPr>
          <w:rFonts w:ascii="Times New Roman"/>
          <w:b w:val="false"/>
          <w:i w:val="false"/>
          <w:color w:val="000000"/>
          <w:sz w:val="28"/>
        </w:rPr>
        <w:t>
      15. Пайдаланушылардың барлық өтінімдері бірегей сәйкестендіру нөмірі беріліп тіркелуге жатады және өтінімді тіркеу туралы автоматты растау жолданады.</w:t>
      </w:r>
    </w:p>
    <w:bookmarkEnd w:id="52"/>
    <w:bookmarkStart w:name="z59" w:id="53"/>
    <w:p>
      <w:pPr>
        <w:spacing w:after="0"/>
        <w:ind w:left="0"/>
        <w:jc w:val="both"/>
      </w:pPr>
      <w:r>
        <w:rPr>
          <w:rFonts w:ascii="Times New Roman"/>
          <w:b w:val="false"/>
          <w:i w:val="false"/>
          <w:color w:val="000000"/>
          <w:sz w:val="28"/>
        </w:rPr>
        <w:t>
      16. Құжаттарды жасау, алу және жөнелту күні мен уақыты туралы барлық ақпарат Астана қаласының жергілікті уақыты бойынша тіркеледі.</w:t>
      </w:r>
    </w:p>
    <w:bookmarkEnd w:id="53"/>
    <w:bookmarkStart w:name="z60" w:id="54"/>
    <w:p>
      <w:pPr>
        <w:spacing w:after="0"/>
        <w:ind w:left="0"/>
        <w:jc w:val="both"/>
      </w:pPr>
      <w:r>
        <w:rPr>
          <w:rFonts w:ascii="Times New Roman"/>
          <w:b w:val="false"/>
          <w:i w:val="false"/>
          <w:color w:val="000000"/>
          <w:sz w:val="28"/>
        </w:rPr>
        <w:t>
      17. Электрондық платформаның әкімшісі Электрондық платформаның үздіксіз жұмысын қамтамасыз етеді. Осы мақсатта міндеттері Электрондық платформаның тұрақты жұмыс істеуін қамтамасыз ету, сондай-ақ техникалық іркілістерге жедел ден қою болып табылатын техникалық қолдау қызметі құрылады.</w:t>
      </w:r>
    </w:p>
    <w:bookmarkEnd w:id="54"/>
    <w:bookmarkStart w:name="z61" w:id="55"/>
    <w:p>
      <w:pPr>
        <w:spacing w:after="0"/>
        <w:ind w:left="0"/>
        <w:jc w:val="both"/>
      </w:pPr>
      <w:r>
        <w:rPr>
          <w:rFonts w:ascii="Times New Roman"/>
          <w:b w:val="false"/>
          <w:i w:val="false"/>
          <w:color w:val="000000"/>
          <w:sz w:val="28"/>
        </w:rPr>
        <w:t>
      18. Техникалық қолдау қызметі өз қызметі шеңберінде өтінімдерді қабылдауды және өңдеуді, ақауларды анықтауды және жоюды, жаңартуларды жүргізуді, оларды енгізу алдында жаңа функцияларды тестілеуді, сондай-ақ инциденттерге мониторинг жүргізуді және олардың қайта пайда болуына жол бермеу мақсатында туындаған ақауларды талдауды қамтамасыз етеді.</w:t>
      </w:r>
    </w:p>
    <w:bookmarkEnd w:id="55"/>
    <w:bookmarkStart w:name="z62" w:id="56"/>
    <w:p>
      <w:pPr>
        <w:spacing w:after="0"/>
        <w:ind w:left="0"/>
        <w:jc w:val="both"/>
      </w:pPr>
      <w:r>
        <w:rPr>
          <w:rFonts w:ascii="Times New Roman"/>
          <w:b w:val="false"/>
          <w:i w:val="false"/>
          <w:color w:val="000000"/>
          <w:sz w:val="28"/>
        </w:rPr>
        <w:t>
      19. Техникалық қолдау:</w:t>
      </w:r>
    </w:p>
    <w:bookmarkEnd w:id="56"/>
    <w:bookmarkStart w:name="z63" w:id="57"/>
    <w:p>
      <w:pPr>
        <w:spacing w:after="0"/>
        <w:ind w:left="0"/>
        <w:jc w:val="both"/>
      </w:pPr>
      <w:r>
        <w:rPr>
          <w:rFonts w:ascii="Times New Roman"/>
          <w:b w:val="false"/>
          <w:i w:val="false"/>
          <w:color w:val="000000"/>
          <w:sz w:val="28"/>
        </w:rPr>
        <w:t>
      1) жұмыс уақытында: жұмыс күндері Астана қаласының уақыты бойынша сағат 9:00-ден 18:30-ға дейін - техникалық қолдау қызметінің операторымен тікелей өзара іс-қимыл режимінде және өтініштерді дереу өңдейді;</w:t>
      </w:r>
    </w:p>
    <w:bookmarkEnd w:id="57"/>
    <w:bookmarkStart w:name="z64" w:id="58"/>
    <w:p>
      <w:pPr>
        <w:spacing w:after="0"/>
        <w:ind w:left="0"/>
        <w:jc w:val="both"/>
      </w:pPr>
      <w:r>
        <w:rPr>
          <w:rFonts w:ascii="Times New Roman"/>
          <w:b w:val="false"/>
          <w:i w:val="false"/>
          <w:color w:val="000000"/>
          <w:sz w:val="28"/>
        </w:rPr>
        <w:t>
      2) жұмыс уақытынан тыс, сондай-ақ демалыс және мереке күндері - жұмыс уақытында өңделетін дауыстық хабарламаларды қалдыру арқылы, олар жұмыс күні ішінде өңделеді;</w:t>
      </w:r>
    </w:p>
    <w:bookmarkEnd w:id="58"/>
    <w:bookmarkStart w:name="z65" w:id="59"/>
    <w:p>
      <w:pPr>
        <w:spacing w:after="0"/>
        <w:ind w:left="0"/>
        <w:jc w:val="both"/>
      </w:pPr>
      <w:r>
        <w:rPr>
          <w:rFonts w:ascii="Times New Roman"/>
          <w:b w:val="false"/>
          <w:i w:val="false"/>
          <w:color w:val="000000"/>
          <w:sz w:val="28"/>
        </w:rPr>
        <w:t>
      3) жұмыс уақытында өңдеумен тәулік бойы - электрондық пошта арқылы;</w:t>
      </w:r>
    </w:p>
    <w:bookmarkEnd w:id="59"/>
    <w:bookmarkStart w:name="z66" w:id="60"/>
    <w:p>
      <w:pPr>
        <w:spacing w:after="0"/>
        <w:ind w:left="0"/>
        <w:jc w:val="both"/>
      </w:pPr>
      <w:r>
        <w:rPr>
          <w:rFonts w:ascii="Times New Roman"/>
          <w:b w:val="false"/>
          <w:i w:val="false"/>
          <w:color w:val="000000"/>
          <w:sz w:val="28"/>
        </w:rPr>
        <w:t>
      4) демалыс және мереке күндері электрондық пошта арқылы қалдырылған өтініштер келесі жұмыс күні ішінде өңделеді.</w:t>
      </w:r>
    </w:p>
    <w:bookmarkEnd w:id="60"/>
    <w:bookmarkStart w:name="z67" w:id="61"/>
    <w:p>
      <w:pPr>
        <w:spacing w:after="0"/>
        <w:ind w:left="0"/>
        <w:jc w:val="both"/>
      </w:pPr>
      <w:r>
        <w:rPr>
          <w:rFonts w:ascii="Times New Roman"/>
          <w:b w:val="false"/>
          <w:i w:val="false"/>
          <w:color w:val="000000"/>
          <w:sz w:val="28"/>
        </w:rPr>
        <w:t>
      20. Қызмет көрсету сапасын арттыру мақсатында техникалық қолдау қызметіне телефон арқылы барлық өтініштер жазылуға жатады.</w:t>
      </w:r>
    </w:p>
    <w:bookmarkEnd w:id="61"/>
    <w:bookmarkStart w:name="z68" w:id="62"/>
    <w:p>
      <w:pPr>
        <w:spacing w:after="0"/>
        <w:ind w:left="0"/>
        <w:jc w:val="both"/>
      </w:pPr>
      <w:r>
        <w:rPr>
          <w:rFonts w:ascii="Times New Roman"/>
          <w:b w:val="false"/>
          <w:i w:val="false"/>
          <w:color w:val="000000"/>
          <w:sz w:val="28"/>
        </w:rPr>
        <w:t>
      21. Телефон арқылы жүргізілген әңгімелердің жазбалары:</w:t>
      </w:r>
    </w:p>
    <w:bookmarkEnd w:id="62"/>
    <w:bookmarkStart w:name="z69" w:id="63"/>
    <w:p>
      <w:pPr>
        <w:spacing w:after="0"/>
        <w:ind w:left="0"/>
        <w:jc w:val="both"/>
      </w:pPr>
      <w:r>
        <w:rPr>
          <w:rFonts w:ascii="Times New Roman"/>
          <w:b w:val="false"/>
          <w:i w:val="false"/>
          <w:color w:val="000000"/>
          <w:sz w:val="28"/>
        </w:rPr>
        <w:t>
      1) Қазақстан Республикасының заңнамасында белгіленген тәртіппен өңделеді (жинақтау, сақтау, пайдалану, беру, жою);</w:t>
      </w:r>
    </w:p>
    <w:bookmarkEnd w:id="63"/>
    <w:bookmarkStart w:name="z70" w:id="64"/>
    <w:p>
      <w:pPr>
        <w:spacing w:after="0"/>
        <w:ind w:left="0"/>
        <w:jc w:val="both"/>
      </w:pPr>
      <w:r>
        <w:rPr>
          <w:rFonts w:ascii="Times New Roman"/>
          <w:b w:val="false"/>
          <w:i w:val="false"/>
          <w:color w:val="000000"/>
          <w:sz w:val="28"/>
        </w:rPr>
        <w:t>
      2) даудың туындаған жағдайларын қоспағанда, сақтау мерзімі аяқталғанға дейін 1 жылдан артық сақталмайды, даудың туындаған кезінде жазбалар ол толық шешілгенге дейін сақталады;</w:t>
      </w:r>
    </w:p>
    <w:bookmarkEnd w:id="64"/>
    <w:bookmarkStart w:name="z71" w:id="65"/>
    <w:p>
      <w:pPr>
        <w:spacing w:after="0"/>
        <w:ind w:left="0"/>
        <w:jc w:val="both"/>
      </w:pPr>
      <w:r>
        <w:rPr>
          <w:rFonts w:ascii="Times New Roman"/>
          <w:b w:val="false"/>
          <w:i w:val="false"/>
          <w:color w:val="000000"/>
          <w:sz w:val="28"/>
        </w:rPr>
        <w:t>
      3) сақтау мерзімі өткеннен кейін жойылуға жатады және жойылған факті міндетті түрде тіркеледі.</w:t>
      </w:r>
    </w:p>
    <w:bookmarkEnd w:id="65"/>
    <w:bookmarkStart w:name="z72" w:id="66"/>
    <w:p>
      <w:pPr>
        <w:spacing w:after="0"/>
        <w:ind w:left="0"/>
        <w:jc w:val="both"/>
      </w:pPr>
      <w:r>
        <w:rPr>
          <w:rFonts w:ascii="Times New Roman"/>
          <w:b w:val="false"/>
          <w:i w:val="false"/>
          <w:color w:val="000000"/>
          <w:sz w:val="28"/>
        </w:rPr>
        <w:t>
      22. Электрондық платформада техникалық және профилактикалық жұмыстар жүргізілген жағдайда, Электрондық платформаның әкімшісі платформаны пайдаланушыларды хабардар етеді.</w:t>
      </w:r>
    </w:p>
    <w:bookmarkEnd w:id="66"/>
    <w:bookmarkStart w:name="z73" w:id="67"/>
    <w:p>
      <w:pPr>
        <w:spacing w:after="0"/>
        <w:ind w:left="0"/>
        <w:jc w:val="both"/>
      </w:pPr>
      <w:r>
        <w:rPr>
          <w:rFonts w:ascii="Times New Roman"/>
          <w:b w:val="false"/>
          <w:i w:val="false"/>
          <w:color w:val="000000"/>
          <w:sz w:val="28"/>
        </w:rPr>
        <w:t>
      23. Электрондық платформаны пайдалану процесінде туындайтын техникалық іркілістер оның жұмыс істеуіне әсер ету дәрежесіне байланысты деңгейлер бойынша жіктеледі:</w:t>
      </w:r>
    </w:p>
    <w:bookmarkEnd w:id="67"/>
    <w:bookmarkStart w:name="z74" w:id="68"/>
    <w:p>
      <w:pPr>
        <w:spacing w:after="0"/>
        <w:ind w:left="0"/>
        <w:jc w:val="both"/>
      </w:pPr>
      <w:r>
        <w:rPr>
          <w:rFonts w:ascii="Times New Roman"/>
          <w:b w:val="false"/>
          <w:i w:val="false"/>
          <w:color w:val="000000"/>
          <w:sz w:val="28"/>
        </w:rPr>
        <w:t>
      1) жоғары деңгей - жұмыс уақытында Электрондық платформаның барлық пайдаланушылары үшін платформаның толық қолжетімсіздігіне әкелетін бағдарламалық қамтамасыз етудегі және (немесе) серверлік жабдықтағы іркілістер;</w:t>
      </w:r>
    </w:p>
    <w:bookmarkEnd w:id="68"/>
    <w:bookmarkStart w:name="z75" w:id="69"/>
    <w:p>
      <w:pPr>
        <w:spacing w:after="0"/>
        <w:ind w:left="0"/>
        <w:jc w:val="both"/>
      </w:pPr>
      <w:r>
        <w:rPr>
          <w:rFonts w:ascii="Times New Roman"/>
          <w:b w:val="false"/>
          <w:i w:val="false"/>
          <w:color w:val="000000"/>
          <w:sz w:val="28"/>
        </w:rPr>
        <w:t>
      2) орташа деңгей - жұмыс уақытында Электрондық платформаның барлық пайдаланушылары үшін платформаның негізгі функционалдық бөлімдерінің жұмысын бұзатын іркілістер;</w:t>
      </w:r>
    </w:p>
    <w:bookmarkEnd w:id="69"/>
    <w:bookmarkStart w:name="z76" w:id="70"/>
    <w:p>
      <w:pPr>
        <w:spacing w:after="0"/>
        <w:ind w:left="0"/>
        <w:jc w:val="both"/>
      </w:pPr>
      <w:r>
        <w:rPr>
          <w:rFonts w:ascii="Times New Roman"/>
          <w:b w:val="false"/>
          <w:i w:val="false"/>
          <w:color w:val="000000"/>
          <w:sz w:val="28"/>
        </w:rPr>
        <w:t>
      3) төмен деңгей - платформаның негізгі функцияларына әсер етпейтін немесе белгіленген жұмыс уақытынан тыс болған іркілістер.</w:t>
      </w:r>
    </w:p>
    <w:bookmarkEnd w:id="70"/>
    <w:bookmarkStart w:name="z77" w:id="71"/>
    <w:p>
      <w:pPr>
        <w:spacing w:after="0"/>
        <w:ind w:left="0"/>
        <w:jc w:val="both"/>
      </w:pPr>
      <w:r>
        <w:rPr>
          <w:rFonts w:ascii="Times New Roman"/>
          <w:b w:val="false"/>
          <w:i w:val="false"/>
          <w:color w:val="000000"/>
          <w:sz w:val="28"/>
        </w:rPr>
        <w:t>
      4) Техникалық істен шығу деңгейін техникалық қолдау қызметі айқындайды.</w:t>
      </w:r>
    </w:p>
    <w:bookmarkEnd w:id="71"/>
    <w:bookmarkStart w:name="z78" w:id="72"/>
    <w:p>
      <w:pPr>
        <w:spacing w:after="0"/>
        <w:ind w:left="0"/>
        <w:jc w:val="both"/>
      </w:pPr>
      <w:r>
        <w:rPr>
          <w:rFonts w:ascii="Times New Roman"/>
          <w:b w:val="false"/>
          <w:i w:val="false"/>
          <w:color w:val="000000"/>
          <w:sz w:val="28"/>
        </w:rPr>
        <w:t>
      25. Техникалық іркіліс туралы ақпарат болған кезде пайдаланушы күні мен уақытын, байланыс деректерін және қоса берілетін растайтын құжаттарды көрсете отырып, Электрондық платформада көрсетілген электрондық поштаға хабарлама жіберу арқылы техникалық іркіліс анықталған күннен бастап 3 (үш) жұмыс күнінен кешіктірмей Электрондық платформа әкімшісін хабардар етеді.</w:t>
      </w:r>
    </w:p>
    <w:bookmarkEnd w:id="72"/>
    <w:bookmarkStart w:name="z79" w:id="73"/>
    <w:p>
      <w:pPr>
        <w:spacing w:after="0"/>
        <w:ind w:left="0"/>
        <w:jc w:val="both"/>
      </w:pPr>
      <w:r>
        <w:rPr>
          <w:rFonts w:ascii="Times New Roman"/>
          <w:b w:val="false"/>
          <w:i w:val="false"/>
          <w:color w:val="000000"/>
          <w:sz w:val="28"/>
        </w:rPr>
        <w:t>
      26. Электрондық пошта арқылы хабарлама жіберу мүмкін болмаған жағдайда, пайдаланушы Электрондық платформада орналастырылған байланыс деректеріне сәйкес телефон арқылы Электрондық платформа әкімшісін жедел хабардар етеді.</w:t>
      </w:r>
    </w:p>
    <w:bookmarkEnd w:id="73"/>
    <w:bookmarkStart w:name="z80" w:id="74"/>
    <w:p>
      <w:pPr>
        <w:spacing w:after="0"/>
        <w:ind w:left="0"/>
        <w:jc w:val="both"/>
      </w:pPr>
      <w:r>
        <w:rPr>
          <w:rFonts w:ascii="Times New Roman"/>
          <w:b w:val="false"/>
          <w:i w:val="false"/>
          <w:color w:val="000000"/>
          <w:sz w:val="28"/>
        </w:rPr>
        <w:t>
      27. Электрондық платформаның әкімшісі техникалық іркілістің болуын растау немесе теріске шығару мақсатында алынған ақпарат пен материалдарға (оның ішінде экрандық суреттер мен өзге де электрондық құжаттарға) талдау жүргізеді.</w:t>
      </w:r>
    </w:p>
    <w:bookmarkEnd w:id="74"/>
    <w:bookmarkStart w:name="z81" w:id="75"/>
    <w:p>
      <w:pPr>
        <w:spacing w:after="0"/>
        <w:ind w:left="0"/>
        <w:jc w:val="both"/>
      </w:pPr>
      <w:r>
        <w:rPr>
          <w:rFonts w:ascii="Times New Roman"/>
          <w:b w:val="false"/>
          <w:i w:val="false"/>
          <w:color w:val="000000"/>
          <w:sz w:val="28"/>
        </w:rPr>
        <w:t>
      28. Техникалық іркіліс белгілері болмаған жағдайда Электрондық платформаның әкімшісі өтініш жіберілген пайдаланушыны хабардар етеді.</w:t>
      </w:r>
    </w:p>
    <w:bookmarkEnd w:id="75"/>
    <w:bookmarkStart w:name="z82" w:id="76"/>
    <w:p>
      <w:pPr>
        <w:spacing w:after="0"/>
        <w:ind w:left="0"/>
        <w:jc w:val="both"/>
      </w:pPr>
      <w:r>
        <w:rPr>
          <w:rFonts w:ascii="Times New Roman"/>
          <w:b w:val="false"/>
          <w:i w:val="false"/>
          <w:color w:val="000000"/>
          <w:sz w:val="28"/>
        </w:rPr>
        <w:t>
      29. Техникалық ақау расталған кезде Электрондық Платформа әкімшісі:</w:t>
      </w:r>
    </w:p>
    <w:bookmarkEnd w:id="76"/>
    <w:bookmarkStart w:name="z83" w:id="77"/>
    <w:p>
      <w:pPr>
        <w:spacing w:after="0"/>
        <w:ind w:left="0"/>
        <w:jc w:val="both"/>
      </w:pPr>
      <w:r>
        <w:rPr>
          <w:rFonts w:ascii="Times New Roman"/>
          <w:b w:val="false"/>
          <w:i w:val="false"/>
          <w:color w:val="000000"/>
          <w:sz w:val="28"/>
        </w:rPr>
        <w:t>
      1) техникалық іркілістің себептері мен салдарын анықтау және жою жөнінде шаралар қабылдайды;</w:t>
      </w:r>
    </w:p>
    <w:bookmarkEnd w:id="77"/>
    <w:bookmarkStart w:name="z84" w:id="78"/>
    <w:p>
      <w:pPr>
        <w:spacing w:after="0"/>
        <w:ind w:left="0"/>
        <w:jc w:val="both"/>
      </w:pPr>
      <w:r>
        <w:rPr>
          <w:rFonts w:ascii="Times New Roman"/>
          <w:b w:val="false"/>
          <w:i w:val="false"/>
          <w:color w:val="000000"/>
          <w:sz w:val="28"/>
        </w:rPr>
        <w:t>
      2) техникалық іркіліс пайда болу және (немесе) оның жұмыс қабілеттілігіне әсер еткен жағдайда оны жою фактісі бойынша пайдаланушыларды хабардар етеді;</w:t>
      </w:r>
    </w:p>
    <w:bookmarkEnd w:id="78"/>
    <w:bookmarkStart w:name="z85" w:id="79"/>
    <w:p>
      <w:pPr>
        <w:spacing w:after="0"/>
        <w:ind w:left="0"/>
        <w:jc w:val="both"/>
      </w:pPr>
      <w:r>
        <w:rPr>
          <w:rFonts w:ascii="Times New Roman"/>
          <w:b w:val="false"/>
          <w:i w:val="false"/>
          <w:color w:val="000000"/>
          <w:sz w:val="28"/>
        </w:rPr>
        <w:t>
      3) егер мұндай істен шығу Жұмыстар мен көрсетілетін қызметтерді сатып алуды жүзеге асыру қағидаларына сәйкес өтінімдерді қабылдау аяқталған күні болған жағдайда, жобаларды және өнім берушілерді іріктеу, энергетикалық және коммуналдық секторларды жаңғырту жөніндегі ұлттық жобаны іске асыру шеңберінде шарттар жасасу, және сатып алуға қатысуға өтінім беру мүмкіндігіне ықпал өтінімдерді қабылдаудың соңғы мерзімін техникалық ақау жойылған күннен кейінгі жұмыс күніне дейін ұзартады. Бұл ретте Электрондық платформаның әкімшісі қабылданған шешім туралы пайдаланушыларды хабардар етеді;</w:t>
      </w:r>
    </w:p>
    <w:bookmarkEnd w:id="79"/>
    <w:bookmarkStart w:name="z86" w:id="80"/>
    <w:p>
      <w:pPr>
        <w:spacing w:after="0"/>
        <w:ind w:left="0"/>
        <w:jc w:val="both"/>
      </w:pPr>
      <w:r>
        <w:rPr>
          <w:rFonts w:ascii="Times New Roman"/>
          <w:b w:val="false"/>
          <w:i w:val="false"/>
          <w:color w:val="000000"/>
          <w:sz w:val="28"/>
        </w:rPr>
        <w:t>
      4) Электрондық платформа техникалық іркіліс кезеңінде пайдаланушы қалыптастыратын сатып алу хаттамаларын, хабарландыруларды және өзге де хаттамаларды автоматты түрде қалыптастырған жағдайда, мұндай хаттамалардың күші жойылады;</w:t>
      </w:r>
    </w:p>
    <w:bookmarkEnd w:id="80"/>
    <w:bookmarkStart w:name="z87" w:id="81"/>
    <w:p>
      <w:pPr>
        <w:spacing w:after="0"/>
        <w:ind w:left="0"/>
        <w:jc w:val="both"/>
      </w:pPr>
      <w:r>
        <w:rPr>
          <w:rFonts w:ascii="Times New Roman"/>
          <w:b w:val="false"/>
          <w:i w:val="false"/>
          <w:color w:val="000000"/>
          <w:sz w:val="28"/>
        </w:rPr>
        <w:t>
      5) сатып алу қорытындыларының нәтижелеріне техникалық іркілістің әсер ету фактісі анықталған жағдайда, Электрондық платформаның әкімшісі осы факті туралы пайдаланушыларды хабардар етеді. Бұл ретте конкурс Жұмыстар мен көрсетілетін қызметтерді сатып алуды жүзеге асыру, жобалар мен өнім берушілерді іріктеу, энергетикалық және коммуналдық секторларды жаңғырту жөніндегі ұлттық жобаны іске асыру шеңберінде шарттар жасасу қағидаларында көзделген тәртіппен өтпеді деп танылады;</w:t>
      </w:r>
    </w:p>
    <w:bookmarkEnd w:id="81"/>
    <w:bookmarkStart w:name="z88" w:id="82"/>
    <w:p>
      <w:pPr>
        <w:spacing w:after="0"/>
        <w:ind w:left="0"/>
        <w:jc w:val="both"/>
      </w:pPr>
      <w:r>
        <w:rPr>
          <w:rFonts w:ascii="Times New Roman"/>
          <w:b w:val="false"/>
          <w:i w:val="false"/>
          <w:color w:val="000000"/>
          <w:sz w:val="28"/>
        </w:rPr>
        <w:t>
      6) әлеуетті өнім берушіні (өнім берушіні) техникалық іркіліс себебі бойынша сенімсіз әлеуетті өнім берушілердің (өнім берушілердің) тізбесіне енгізу туралы шешім қабылданған жағдайда, Электрондық платформаның істен шығуы туралы тиісті акт бекітілгеннен кейін Электрондық платформаның әкімшісі пайдаланушыларды осы факт туралы хабардар етеді. Мұндай шешімнің күші Жұмыстар мен көрсетілетін қызметтерді сатып алуды жүзеге асыру, жобалар мен өнім берушілерді іріктеу, энергетикалық және коммуналдық секторларды жаңғырту жөніндегі ұлттық жобаны іске асыру шеңберінде шарттар жасасу қағидаларында көзделген тәртіппен жойылуға жатады.</w:t>
      </w:r>
    </w:p>
    <w:bookmarkEnd w:id="82"/>
    <w:bookmarkStart w:name="z89" w:id="83"/>
    <w:p>
      <w:pPr>
        <w:spacing w:after="0"/>
        <w:ind w:left="0"/>
        <w:jc w:val="left"/>
      </w:pPr>
      <w:r>
        <w:rPr>
          <w:rFonts w:ascii="Times New Roman"/>
          <w:b/>
          <w:i w:val="false"/>
          <w:color w:val="000000"/>
        </w:rPr>
        <w:t xml:space="preserve"> 3-тарау. Ақпараттық қауіпсіздікті қамтамасыз ету</w:t>
      </w:r>
    </w:p>
    <w:bookmarkEnd w:id="83"/>
    <w:bookmarkStart w:name="z90" w:id="84"/>
    <w:p>
      <w:pPr>
        <w:spacing w:after="0"/>
        <w:ind w:left="0"/>
        <w:jc w:val="both"/>
      </w:pPr>
      <w:r>
        <w:rPr>
          <w:rFonts w:ascii="Times New Roman"/>
          <w:b w:val="false"/>
          <w:i w:val="false"/>
          <w:color w:val="000000"/>
          <w:sz w:val="28"/>
        </w:rPr>
        <w:t>
      30. Электрондық платформаның жұмыс істеуінің ақпараттық қауіпсіздігін қамтамасыз ету Қазақстан Республикасының ақпараттандыру және ақпаратты қорғау саласындағы заңнамасына сәйкес жүзеге асырылады. Электрондық платформаға қол жеткізу криптографиялық қорғау құралдарын қолдана отырып, қорғалған байланыс арналары арқылы жүзеге асырылады.</w:t>
      </w:r>
    </w:p>
    <w:bookmarkEnd w:id="84"/>
    <w:bookmarkStart w:name="z91" w:id="85"/>
    <w:p>
      <w:pPr>
        <w:spacing w:after="0"/>
        <w:ind w:left="0"/>
        <w:jc w:val="both"/>
      </w:pPr>
      <w:r>
        <w:rPr>
          <w:rFonts w:ascii="Times New Roman"/>
          <w:b w:val="false"/>
          <w:i w:val="false"/>
          <w:color w:val="000000"/>
          <w:sz w:val="28"/>
        </w:rPr>
        <w:t>
      31. Уәкілетті тұлғалардың Электрондық платформаға қол жеткізуі уәкілетті тұлғаның бірінші басшысының ЭЦҚ-сымен растала отырып, ол уәкілеттік берген қызметкерлердің рөлдері мен Электрондық платформада жұмыс істеуге қол жеткізу құқықтарын тағайындай отырып беріледі.</w:t>
      </w:r>
    </w:p>
    <w:bookmarkEnd w:id="85"/>
    <w:bookmarkStart w:name="z92" w:id="86"/>
    <w:p>
      <w:pPr>
        <w:spacing w:after="0"/>
        <w:ind w:left="0"/>
        <w:jc w:val="both"/>
      </w:pPr>
      <w:r>
        <w:rPr>
          <w:rFonts w:ascii="Times New Roman"/>
          <w:b w:val="false"/>
          <w:i w:val="false"/>
          <w:color w:val="000000"/>
          <w:sz w:val="28"/>
        </w:rPr>
        <w:t>
      32. Электрондық платформаны пайдаланушылардың барлық іс-қимылдары Электрондық платформада тіркелуге жатады.</w:t>
      </w:r>
    </w:p>
    <w:bookmarkEnd w:id="86"/>
    <w:bookmarkStart w:name="z93" w:id="87"/>
    <w:p>
      <w:pPr>
        <w:spacing w:after="0"/>
        <w:ind w:left="0"/>
        <w:jc w:val="both"/>
      </w:pPr>
      <w:r>
        <w:rPr>
          <w:rFonts w:ascii="Times New Roman"/>
          <w:b w:val="false"/>
          <w:i w:val="false"/>
          <w:color w:val="000000"/>
          <w:sz w:val="28"/>
        </w:rPr>
        <w:t>
      33. Платформа пайдаланушыларының қолжетімділігін тіркеу журналдарының деректері қорғалған ортада сақталады және ішкі аудит үшін, оның ішінде ақпараттық қауіпсіздік оқиғалары жағдайында талдау жүргізу үшін пайдаланылады.</w:t>
      </w:r>
    </w:p>
    <w:bookmarkEnd w:id="87"/>
    <w:bookmarkStart w:name="z94" w:id="88"/>
    <w:p>
      <w:pPr>
        <w:spacing w:after="0"/>
        <w:ind w:left="0"/>
        <w:jc w:val="both"/>
      </w:pPr>
      <w:r>
        <w:rPr>
          <w:rFonts w:ascii="Times New Roman"/>
          <w:b w:val="false"/>
          <w:i w:val="false"/>
          <w:color w:val="000000"/>
          <w:sz w:val="28"/>
        </w:rPr>
        <w:t>
      34. Энергетикалық және коммуналдық секторларды жаңғырту жөніндегі ұлттық жобаны іске асыруға құрылымдық өзгерістер енгізілген жағдайда (жаңа процестер мен міндеттерді енгізуді, уәкілетті тұлғаларды ауыстыруды қоса алғанда), өнеркәсіп және құрылыс саласындағы уәкілетті орган Электрондық платформаны пайдаланушылардың рөлдері мен қол жеткізу құқықтарын өзектендіруді ұйымдастырады.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