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9539" w14:textId="2d09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 деректерді өтеусіз негізде әкімшілік көздермен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10 қыркүйектегі № 230-НҚ бұйрығы. Қазақстан Республикасының Әділет министрлігінде 2025 жылғы 11 қыркүйекте № 36821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Республикасының Заңы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Әкімшілік деректерді өтеусіз негізде әкімшілік көздермен жинауға арналған нысандар: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"Су объектісінің табиғи режимін, балық ресурстары мен басқа да су жануарларын сақтау, сондай-ақ су тасқыны кезінде өзен арналарының шайылуын қамтамасыз ету үшін табиғат қорғау мақсатындағы су жіберу туралы мәліметтер";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"Көпфакторлы зерттеп-қараудан өткен гидротехникалық құрылысжайлар саны туралы мәліметтер"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шаруашылығы имараттарын дамыту департаменті заңнамада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Су ресурстары және ирригация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ирригация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ирригация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230-НҚ Бұйрыққа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Су ресурстары және ирригация министрлігіне.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www.minsu.gov.kz интернет-ресурсында орналастырылған.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Су объектісінің табиғи режимін, балық ресурстары мен басқа да су жануарларын сақтау, сондай-ақ су тасқыны кезінде өзен арналарының шайылуын қамтамасыз ету үшін табиғат қорғау мақсатындағы су жіберу туралы мәліметтер.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ТҚСЖ-1.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жылдық.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"Казсушар" шаруашылық жүргізу құқығындағы республикалық мемлекеттік кәсіпорны.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сайын, есепті кезеңнен кейінгі жылдың 10 ақпанынан кешіктірмей.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ЖСН/БСН______________________________________________________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(деректерді жеке адамдар ұсынған жағдайда, сондай-ақ агрегатталған   түрде толтырылмайды)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 (ӘАОЖ)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млн м3/жыл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Мекенжайы_________________________________________________________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_______________________________________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 _______________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адам________ ____________________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орны________________________________________________________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кәсіпкерлер болып табылатын тұлғалардан қоспағанда)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"Су объектісінің табиғи режимін, балық ресурстары мен басқа да су жануарларын сақтау, сондай-ақ су тасқыны кезінде өзен арналарының шайылуын қамтамасыз ету үшін табиғат қорғау мақсатындағы су жіберу туралы мәліметтер" әкімшілік деректерді өтеусіз негізде жинауға арналған нысанды толтыру бойынша түсініктеме осы нысанның қосымшасында келтірілген.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 қосымша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негізінде жинауға арналған нысанын толтыру жөніндегі түсіндірме "Су объектісінің табиғи режимін, балық ресурстары мен басқа да су жануарларын сақтау, сондай-ақ су тасқыны кезінде өзен арналарының шайылуын қамтамасыз ету үшін табиғат қорғау мақсатындағы су жіберу туралы мәліметтер" (нысанның индексі ТҚСЖ-1, жылдық)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1-бағанында реттік нөмірі көрсетіледі;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2-бағанында іс-шараның атауы көрсетіледі;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3-бағанында әкімшілік-аумақтық объектілер жіктеуішінің коды көрсетіледі;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4-бағанында өңірдің атауы көрсетіледі;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5-бағанында бөлінген қаражат, теңге көрсетіледі;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6-бағанында жылына белгіленген табиғат қорғау мақсатындағы су жіберу нақты көлемі, млн м3/жыл көрсетіледі.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ирригация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230-НҚ 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Су ресурстары және ирригация министрлігіне.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www.minsu.gov.kz интернет-ресурсында орналастырылған.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Көпфакторлы зерттеп-қараудан өткен гидротехникалық құрылысжайлар саны туралы мәліметтер.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КЗҚ-1.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жылдық.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"Казсушар" шаруашылық жүргізу құқығындағы республикалық мемлекеттік кәсіпорны және облыстық жергілікті атқарушы органдар.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сайын, есепті кезеңнен кейінгі жылдың 10 ақпанынан кешіктірмей.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ЖСН/БСН______________________________________________________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(деректерді жеке адамдар ұсынған жағдайда, сондай-ақ агрегатталған   түрде толтырылмайды)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 (ӘАОЖ)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Зерттеп-қараудан өткен гидротехникалық құрылысжайлардың саны, бірлік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Мекенжайы_________________________________________________________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_______________________________________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 _______________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телефоны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адам________ ____________________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орны________________________________________________________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кәсіпкерлер болып табылатын тұлғалардан қоспағанда)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"Көпфакторлы зерттеп-қараудан өткен гидротехникалық құрылысжайлар саны туралы мәліметтер" әкімшілік деректерді өтеусіз негізде жинауға арналған нысанды толтыру бойынша түсініктеме осы нысанның қосымшасында келтірілген.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негізінде жинауға арналған нысанын толтыру жөніндегі түсіндірме "Көпфакторлы зерттеп-қараудан өткен гидротехникалық құрылысжайлар саны туралы мәліметтер" (нысанның индексі КЗҚ-1, жылдық)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1-бағанында реттік нөмірі көрсетіледі;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2-бағанында өңірдің атауы көрсетіледі;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3-бағанында әкімшілік-аумақтық объектілер жіктеуішінің коды көрсетіледі;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4-бағанында бөлінген қаражат, теңге көрсетіледі;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5-бағанында зерттеп-қараудан өткен гидротехникалық құрылысжайлардың саны, бірлік көрсетіледі.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