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6888" w14:textId="9f26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кейбір қаулыларына өзгерістер мен толықтырулар енгізу туралы және "Ашық деректердің интернет-порталында орналастырылатын Қазақстан Республикасы Орталық сайлау комиссиясының ашық деректер тізбесін бекіту туралы" Қазақстан Республикасы Орталық сайлау комиссиясы Төрағасының 2017 жылғы 26 маусымдағы № 15/165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2025 жылғы 8 қыркүйектегі № 22/32 қаулысы. Қазақстан Республикасы Әділет министрлігінде 2025 жылғы 8 қыркүйекте № 36807 болып тіркелді</w:t>
      </w:r>
    </w:p>
    <w:p>
      <w:pPr>
        <w:spacing w:after="0"/>
        <w:ind w:left="0"/>
        <w:jc w:val="both"/>
      </w:pPr>
      <w:bookmarkStart w:name="z4" w:id="0"/>
      <w:r>
        <w:rPr>
          <w:rFonts w:ascii="Times New Roman"/>
          <w:b w:val="false"/>
          <w:i w:val="false"/>
          <w:color w:val="000000"/>
          <w:sz w:val="28"/>
        </w:rPr>
        <w:t>
      Қазақстан Республикасының Орталық сайлау комиссиясы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Орталық сайлау комиссиясының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"Ашық деректердің интернет-порталында орналастырылатын Қазақстан Республикасы Орталық сайлау комиссиясының ашық деректер тізбесін бекіту туралы" Қазақстан Республикасы Орталық сайлау комиссиясы Төрағасының 2017 жылғы 26 маусымдағы № 15/165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15440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Республикасының Орталық сайлау комиссиясы аппаратының заң бөлімі осы қаулының Қазақстан Республикасының Әділет министрлігінде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4. Осы қаулы ресми жарияланғанынан кейін Қазақстан Республикасы Орталық сайлау комиссиясының интернет-ресурсында орналастырылсын.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Орталық 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Абдиров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Қазақстан Республикасының</w:t>
      </w:r>
    </w:p>
    <w:bookmarkEnd w:id="7"/>
    <w:bookmarkStart w:name="z13" w:id="8"/>
    <w:p>
      <w:pPr>
        <w:spacing w:after="0"/>
        <w:ind w:left="0"/>
        <w:jc w:val="both"/>
      </w:pPr>
      <w:r>
        <w:rPr>
          <w:rFonts w:ascii="Times New Roman"/>
          <w:b w:val="false"/>
          <w:i w:val="false"/>
          <w:color w:val="000000"/>
          <w:sz w:val="28"/>
        </w:rPr>
        <w:t>
      Бас прокуратурасы</w:t>
      </w:r>
    </w:p>
    <w:bookmarkEnd w:id="8"/>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Республикасының</w:t>
      </w:r>
    </w:p>
    <w:bookmarkEnd w:id="10"/>
    <w:bookmarkStart w:name="z16" w:id="11"/>
    <w:p>
      <w:pPr>
        <w:spacing w:after="0"/>
        <w:ind w:left="0"/>
        <w:jc w:val="both"/>
      </w:pPr>
      <w:r>
        <w:rPr>
          <w:rFonts w:ascii="Times New Roman"/>
          <w:b w:val="false"/>
          <w:i w:val="false"/>
          <w:color w:val="000000"/>
          <w:sz w:val="28"/>
        </w:rPr>
        <w:t>
      Ұлттық экономика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Мәдениет және ақпарат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w:t>
            </w:r>
            <w:r>
              <w:br/>
            </w:r>
            <w:r>
              <w:rPr>
                <w:rFonts w:ascii="Times New Roman"/>
                <w:b w:val="false"/>
                <w:i w:val="false"/>
                <w:color w:val="000000"/>
                <w:sz w:val="20"/>
              </w:rPr>
              <w:t>комиссиясының Төрағасы</w:t>
            </w:r>
            <w:r>
              <w:br/>
            </w:r>
            <w:r>
              <w:rPr>
                <w:rFonts w:ascii="Times New Roman"/>
                <w:b w:val="false"/>
                <w:i w:val="false"/>
                <w:color w:val="000000"/>
                <w:sz w:val="20"/>
              </w:rPr>
              <w:t>2025 жылғы 8 қыркүйектегі</w:t>
            </w:r>
            <w:r>
              <w:br/>
            </w:r>
            <w:r>
              <w:rPr>
                <w:rFonts w:ascii="Times New Roman"/>
                <w:b w:val="false"/>
                <w:i w:val="false"/>
                <w:color w:val="000000"/>
                <w:sz w:val="20"/>
              </w:rPr>
              <w:t>№ 22/32 қаулысымен бекітілген</w:t>
            </w:r>
          </w:p>
        </w:tc>
      </w:tr>
    </w:tbl>
    <w:bookmarkStart w:name="z21" w:id="15"/>
    <w:p>
      <w:pPr>
        <w:spacing w:after="0"/>
        <w:ind w:left="0"/>
        <w:jc w:val="left"/>
      </w:pPr>
      <w:r>
        <w:rPr>
          <w:rFonts w:ascii="Times New Roman"/>
          <w:b/>
          <w:i w:val="false"/>
          <w:color w:val="000000"/>
        </w:rPr>
        <w:t xml:space="preserve"> Қазақстан Республикасы Орталық сайлау комиссиясының өзгерістер мен толықтырулар енгізілетін кейбір қаулыларының тізбесі</w:t>
      </w:r>
    </w:p>
    <w:bookmarkEnd w:id="15"/>
    <w:bookmarkStart w:name="z22" w:id="16"/>
    <w:p>
      <w:pPr>
        <w:spacing w:after="0"/>
        <w:ind w:left="0"/>
        <w:jc w:val="both"/>
      </w:pPr>
      <w:r>
        <w:rPr>
          <w:rFonts w:ascii="Times New Roman"/>
          <w:b w:val="false"/>
          <w:i w:val="false"/>
          <w:color w:val="000000"/>
          <w:sz w:val="28"/>
        </w:rPr>
        <w:t xml:space="preserve">
      1. "Арнаулы уақытша шот ашу және сайлау қорының қаражатын жұмсау қағидаларын бекіту туралы" Қазақстан Республикасы Орталық сайлау комиссиясының 1999 жылғы 7 тамыздағы № 19/222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тізілімінде № 870 болып тіркелген) мынадай өзгерістер енгізілсін:</w:t>
      </w:r>
    </w:p>
    <w:bookmarkEnd w:id="16"/>
    <w:bookmarkStart w:name="z23" w:id="17"/>
    <w:p>
      <w:pPr>
        <w:spacing w:after="0"/>
        <w:ind w:left="0"/>
        <w:jc w:val="both"/>
      </w:pPr>
      <w:r>
        <w:rPr>
          <w:rFonts w:ascii="Times New Roman"/>
          <w:b w:val="false"/>
          <w:i w:val="false"/>
          <w:color w:val="000000"/>
          <w:sz w:val="28"/>
        </w:rPr>
        <w:t xml:space="preserve">
      көрсетілген қаулымен бекітілген Арнаулы уақытша шот ашу және сайлау қорының қаражатын жұмсау </w:t>
      </w:r>
      <w:r>
        <w:rPr>
          <w:rFonts w:ascii="Times New Roman"/>
          <w:b w:val="false"/>
          <w:i w:val="false"/>
          <w:color w:val="000000"/>
          <w:sz w:val="28"/>
        </w:rPr>
        <w:t>қағидаларында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"9-1. Парламент Мәжілісінің депутаттығына кандидаттың сайлау қоры:</w:t>
      </w:r>
    </w:p>
    <w:bookmarkEnd w:id="18"/>
    <w:bookmarkStart w:name="z26" w:id="19"/>
    <w:p>
      <w:pPr>
        <w:spacing w:after="0"/>
        <w:ind w:left="0"/>
        <w:jc w:val="both"/>
      </w:pPr>
      <w:r>
        <w:rPr>
          <w:rFonts w:ascii="Times New Roman"/>
          <w:b w:val="false"/>
          <w:i w:val="false"/>
          <w:color w:val="000000"/>
          <w:sz w:val="28"/>
        </w:rPr>
        <w:t>
      1) кандидаттың жалпы сомасы Қазақстан Республикасының заңнамасында белгіленген ең төмен жалақы мөлшерінен екі жүз еседен аспауға тиісті өз қаражатынан;</w:t>
      </w:r>
    </w:p>
    <w:bookmarkEnd w:id="19"/>
    <w:bookmarkStart w:name="z27" w:id="20"/>
    <w:p>
      <w:pPr>
        <w:spacing w:after="0"/>
        <w:ind w:left="0"/>
        <w:jc w:val="both"/>
      </w:pPr>
      <w:r>
        <w:rPr>
          <w:rFonts w:ascii="Times New Roman"/>
          <w:b w:val="false"/>
          <w:i w:val="false"/>
          <w:color w:val="000000"/>
          <w:sz w:val="28"/>
        </w:rPr>
        <w:t>
      2) Қазақстан Республикасының азаматтары мен ұйымдарының жалпы сомасы Қазақстан Республикасының заңнамасында белгіленген ең төмен жалақы мөлшерінен бес жүз еседен аспауға тиісті ерікті қайырмалдықтарынан құралады.</w:t>
      </w:r>
    </w:p>
    <w:bookmarkEnd w:id="20"/>
    <w:bookmarkStart w:name="z28" w:id="21"/>
    <w:p>
      <w:pPr>
        <w:spacing w:after="0"/>
        <w:ind w:left="0"/>
        <w:jc w:val="both"/>
      </w:pPr>
      <w:r>
        <w:rPr>
          <w:rFonts w:ascii="Times New Roman"/>
          <w:b w:val="false"/>
          <w:i w:val="false"/>
          <w:color w:val="000000"/>
          <w:sz w:val="28"/>
        </w:rPr>
        <w:t>
      Жеке тұлғаның ерікті қайырмалдықтарының шекті мөлшерлері жиынтығында Қазақстан Республикасының заңнамасында белгіленген ең төмен жалақы мөлшерінен жиырма бес еседен және Қазақстан Республикасы заңды тұлғасының ерікті қайырмалдықтарының шекті мөлшерлері жиынтығында елу еседен аспауға тиіс.";</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p>
    <w:bookmarkStart w:name="z30" w:id="22"/>
    <w:p>
      <w:pPr>
        <w:spacing w:after="0"/>
        <w:ind w:left="0"/>
        <w:jc w:val="both"/>
      </w:pPr>
      <w:r>
        <w:rPr>
          <w:rFonts w:ascii="Times New Roman"/>
          <w:b w:val="false"/>
          <w:i w:val="false"/>
          <w:color w:val="000000"/>
          <w:sz w:val="28"/>
        </w:rPr>
        <w:t>
      бірінші абзац мынадай редакцияда жазылсын:</w:t>
      </w:r>
    </w:p>
    <w:bookmarkEnd w:id="22"/>
    <w:bookmarkStart w:name="z31" w:id="23"/>
    <w:p>
      <w:pPr>
        <w:spacing w:after="0"/>
        <w:ind w:left="0"/>
        <w:jc w:val="both"/>
      </w:pPr>
      <w:r>
        <w:rPr>
          <w:rFonts w:ascii="Times New Roman"/>
          <w:b w:val="false"/>
          <w:i w:val="false"/>
          <w:color w:val="000000"/>
          <w:sz w:val="28"/>
        </w:rPr>
        <w:t>
      "16. Қазақстан Республикасының Президенттігіне, Парламент депутаттығына, мәслихат депутаттығына кандидат және партиялық тізімін ұсынған саяси партия өздерiнің сайлау қорлары қаражатынан:".</w:t>
      </w:r>
    </w:p>
    <w:bookmarkEnd w:id="23"/>
    <w:bookmarkStart w:name="z32" w:id="24"/>
    <w:p>
      <w:pPr>
        <w:spacing w:after="0"/>
        <w:ind w:left="0"/>
        <w:jc w:val="both"/>
      </w:pPr>
      <w:r>
        <w:rPr>
          <w:rFonts w:ascii="Times New Roman"/>
          <w:b w:val="false"/>
          <w:i w:val="false"/>
          <w:color w:val="000000"/>
          <w:sz w:val="28"/>
        </w:rPr>
        <w:t xml:space="preserve">
      2. "Депутаттарға жазалау шараларын қолдануға, олардың депутаттық қызметпен байланысты шектеулерді, депутаттық әдеп ережелерін сақтауына байланысты, сондай-ақ депутаттардың өкілеттігін тоқтатуға, оларды өкілеттігінен және депутатқа ешкімнің тиіспеуі жөніндегі құқығынан айыруға байланысты мәселелерді Қазақстан Республикасы Парламентінің қарауына дайындау жөніндегі ережені бекіту туралы" Қазақстан Республикасы Орталық сайлау комиссиясының 2016 жылғы 22 маусымдағы № 40/137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актiлердi мемлекеттiк тіркеу тізілімінде № 13954 болып тіркелген) мынадай өзгерістер мен толықтырулар енгізілсін: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"Депутаттарға жазалау шараларын қолдануға,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Парламентінің қарауына дайындау мәселелері, сондай-ақ Қазақстан Республикасының Президенттiгіне, Қазақстан Республикасы Парламентінің депутаттығына кандидаттарды қолсұғылмаушылықтан айыру мәселелері жөніндегі ережені бекіту туралы";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 w:id="26"/>
    <w:p>
      <w:pPr>
        <w:spacing w:after="0"/>
        <w:ind w:left="0"/>
        <w:jc w:val="both"/>
      </w:pPr>
      <w:r>
        <w:rPr>
          <w:rFonts w:ascii="Times New Roman"/>
          <w:b w:val="false"/>
          <w:i w:val="false"/>
          <w:color w:val="000000"/>
          <w:sz w:val="28"/>
        </w:rPr>
        <w:t>
      "1. Депутаттарға жазалау шараларын қолдануды,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Парламентінің қарауына дайындау мәселелері, сондай-ақ Қазақстан Республикасының Президенттiгіне, Қазақстан Республикасы Парламентінің депутаттығына кандидаттарды қолсұғылмаушылықтан айыру мәселелері жөніндегі ереже бекітілсін.";</w:t>
      </w:r>
    </w:p>
    <w:bookmarkEnd w:id="26"/>
    <w:bookmarkStart w:name="z37" w:id="27"/>
    <w:p>
      <w:pPr>
        <w:spacing w:after="0"/>
        <w:ind w:left="0"/>
        <w:jc w:val="both"/>
      </w:pPr>
      <w:r>
        <w:rPr>
          <w:rFonts w:ascii="Times New Roman"/>
          <w:b w:val="false"/>
          <w:i w:val="false"/>
          <w:color w:val="000000"/>
          <w:sz w:val="28"/>
        </w:rPr>
        <w:t>
      Депутаттарға жазалау шараларын қолдануға, олардың депутаттық қызметпен байланысты шектеулерді, депутаттық әдеп ережелерін сақтауына байланысты, сондай-ақ депутаттардың өкілеттігін тоқтатуға, оларды өкілеттігінен және депутатқа ешкімнің тиіспеуі жөніндегі құқығынан айыруға байланысты мәселелерді Қазақстан Республикасы Парламентінің қарауына дайындау жөніндегі ережені бекіту туралы: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"Депутаттарға жазалау шараларын қолдануды,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Парламентінің қарауына дайындау мәселелері, сондай-ақ Қазақстан Республикасының Президенттiгіне, Қазақстан Республикасы Парламентінің депутаттығына кандидаттарды қолсұғылмаушылықтан айыру мәселелері жөніндегі ереже";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41" w:id="29"/>
    <w:p>
      <w:pPr>
        <w:spacing w:after="0"/>
        <w:ind w:left="0"/>
        <w:jc w:val="both"/>
      </w:pPr>
      <w:r>
        <w:rPr>
          <w:rFonts w:ascii="Times New Roman"/>
          <w:b w:val="false"/>
          <w:i w:val="false"/>
          <w:color w:val="000000"/>
          <w:sz w:val="28"/>
        </w:rPr>
        <w:t xml:space="preserve">
      "1. Осы Депутаттарға жазалау шараларын қолдануды, олардың депутаттық қызметпен байланысты шектеулерді, депутаттық әдеп ережелерін сақтауына байланысты, депутаттардың өкілеттігін тоқтатуды, оларды өкілеттігінен және депутатқа қолсұғылмаушылықтан айыруды Қазақстан Республикасы Парламентінің қарауына дайындау мәселелері, сондай-ақ Қазақстан Республикасының Президенттiгіне, Қазақстан Республикасы Парламентінің депутаттығына кандидаттарды қолсұғылмаушылықтан айыру мәселелері жөніндегі ереже (бұдан әрі – Ереже) Қазақстан Республикасы Конституциясының (бұдан әрі – Конституция) </w:t>
      </w:r>
      <w:r>
        <w:rPr>
          <w:rFonts w:ascii="Times New Roman"/>
          <w:b w:val="false"/>
          <w:i w:val="false"/>
          <w:color w:val="000000"/>
          <w:sz w:val="28"/>
        </w:rPr>
        <w:t>52-бабы</w:t>
      </w:r>
      <w:r>
        <w:rPr>
          <w:rFonts w:ascii="Times New Roman"/>
          <w:b w:val="false"/>
          <w:i w:val="false"/>
          <w:color w:val="000000"/>
          <w:sz w:val="28"/>
        </w:rPr>
        <w:t xml:space="preserve"> 6-тармағын, "Қазақстан Республикасының Парламентi және оның депутаттарының мәртебесi туралы" Қазақстан Республикасы Конституциялық заңының (бұдан әрі – Конституциялық заң) </w:t>
      </w:r>
      <w:r>
        <w:rPr>
          <w:rFonts w:ascii="Times New Roman"/>
          <w:b w:val="false"/>
          <w:i w:val="false"/>
          <w:color w:val="000000"/>
          <w:sz w:val="28"/>
        </w:rPr>
        <w:t>33-бабы</w:t>
      </w:r>
      <w:r>
        <w:rPr>
          <w:rFonts w:ascii="Times New Roman"/>
          <w:b w:val="false"/>
          <w:i w:val="false"/>
          <w:color w:val="000000"/>
          <w:sz w:val="28"/>
        </w:rPr>
        <w:t xml:space="preserve"> 4-тармағын, "Қазақстан Республикасындағы сайлау туралы" Қазақстан Республикасы Конституциялық заңының 47-бабы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 Президентінің 1996 жылғы 11 қарашадағы № 3205 Жарлығымен бекітілген Қазақстан Республикасының Орталық сайлау комиссиясы туралы ереженің </w:t>
      </w:r>
      <w:r>
        <w:rPr>
          <w:rFonts w:ascii="Times New Roman"/>
          <w:b w:val="false"/>
          <w:i w:val="false"/>
          <w:color w:val="000000"/>
          <w:sz w:val="28"/>
        </w:rPr>
        <w:t>15-тармағы</w:t>
      </w:r>
      <w:r>
        <w:rPr>
          <w:rFonts w:ascii="Times New Roman"/>
          <w:b w:val="false"/>
          <w:i w:val="false"/>
          <w:color w:val="000000"/>
          <w:sz w:val="28"/>
        </w:rPr>
        <w:t xml:space="preserve"> 23) тармақшасын іске асыру мақсатында бекітілді.</w:t>
      </w:r>
    </w:p>
    <w:bookmarkEnd w:id="29"/>
    <w:bookmarkStart w:name="z42" w:id="30"/>
    <w:p>
      <w:pPr>
        <w:spacing w:after="0"/>
        <w:ind w:left="0"/>
        <w:jc w:val="both"/>
      </w:pPr>
      <w:r>
        <w:rPr>
          <w:rFonts w:ascii="Times New Roman"/>
          <w:b w:val="false"/>
          <w:i w:val="false"/>
          <w:color w:val="000000"/>
          <w:sz w:val="28"/>
        </w:rPr>
        <w:t xml:space="preserve">
      2. Ереже Қазақстан Республикасы Орталық сайлау комиссиясының (бұдан әрі – Орталық сайлау комиссиясы) депутаттарға Конституцияның </w:t>
      </w:r>
      <w:r>
        <w:rPr>
          <w:rFonts w:ascii="Times New Roman"/>
          <w:b w:val="false"/>
          <w:i w:val="false"/>
          <w:color w:val="000000"/>
          <w:sz w:val="28"/>
        </w:rPr>
        <w:t>52-бабы</w:t>
      </w:r>
      <w:r>
        <w:rPr>
          <w:rFonts w:ascii="Times New Roman"/>
          <w:b w:val="false"/>
          <w:i w:val="false"/>
          <w:color w:val="000000"/>
          <w:sz w:val="28"/>
        </w:rPr>
        <w:t xml:space="preserve"> 2-тармағының талаптарын бұзғаны үшін жазалау шараларын қолдануды, олардың депутаттық қызметпен байланысты шектеулерді, депутаттық әдеп ережелерін сақтауын, депутаттардың өкілеттігін тоқтатуды, оларды өкілеттігінен және депутатқа қолсұғылмаушылықтан айыруды Қазақстан Республикасы Парламентінің (бұдан әрі – Парламент) қарауына дайындауын, сондай-ақ Қазақстан Республикасының Президенттiгіне, Қазақстан Республикасы Парламентінің депутаттығына кандидаттарды қолсұғылмаушылықтан айыруын регламенттейді.";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44" w:id="31"/>
    <w:p>
      <w:pPr>
        <w:spacing w:after="0"/>
        <w:ind w:left="0"/>
        <w:jc w:val="both"/>
      </w:pPr>
      <w:r>
        <w:rPr>
          <w:rFonts w:ascii="Times New Roman"/>
          <w:b w:val="false"/>
          <w:i w:val="false"/>
          <w:color w:val="000000"/>
          <w:sz w:val="28"/>
        </w:rPr>
        <w:t>
      "5-тарау. Депутаттардың өкілеттігін тоқтатуға, оларды өкілеттігінен және депутатқа қолсұғылмаушылықтан айыруға, сондай-ақ Қазақстан Республикасының Президенттiгіне, Қазақстан Республикасы Парламентінің депутаттығына кандидаттарды қолсұғылмаушылықтан айыруға байланысты мәселелерін қарау";</w:t>
      </w:r>
    </w:p>
    <w:bookmarkEnd w:id="31"/>
    <w:bookmarkStart w:name="z45" w:id="32"/>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32"/>
    <w:bookmarkStart w:name="z46" w:id="33"/>
    <w:p>
      <w:pPr>
        <w:spacing w:after="0"/>
        <w:ind w:left="0"/>
        <w:jc w:val="both"/>
      </w:pPr>
      <w:r>
        <w:rPr>
          <w:rFonts w:ascii="Times New Roman"/>
          <w:b w:val="false"/>
          <w:i w:val="false"/>
          <w:color w:val="000000"/>
          <w:sz w:val="28"/>
        </w:rPr>
        <w:t>
      "21. Қазақстан Республикасы Бас Прокурорының Қазақстан Республикасының Президенттiгіне, Қазақстан Республикасы Парламентінің депутаттығына кандидатты қылмыстық жауаптылыққа тартуға, ұстап алуға, күзетпен ұстауға, үйқамаққа алуға, күштеп әкелуге немесе сот тәртiбiмен қолданылатын әкiмшiлiк жазалау шараларын қолдануға келiсiм алу туралы ұсынымы Орталық сайлау комиссиясымен ол келіп түскен күннен бастап он жұмыс күні ішінде қаралады.</w:t>
      </w:r>
    </w:p>
    <w:bookmarkEnd w:id="33"/>
    <w:bookmarkStart w:name="z47" w:id="34"/>
    <w:p>
      <w:pPr>
        <w:spacing w:after="0"/>
        <w:ind w:left="0"/>
        <w:jc w:val="both"/>
      </w:pPr>
      <w:r>
        <w:rPr>
          <w:rFonts w:ascii="Times New Roman"/>
          <w:b w:val="false"/>
          <w:i w:val="false"/>
          <w:color w:val="000000"/>
          <w:sz w:val="28"/>
        </w:rPr>
        <w:t>
      22. Қазақстан Республикасы Бас Прокурорының ұсынымын қарау нәтижелері бойынша Орталық сайлау комиссиясы қорытынды шығарады, ол шығарылған күнінен бастап үш жұмыс күні ішінде Қазақстан Республикасының Бас прокуратурасына жіберіледі.".</w:t>
      </w:r>
    </w:p>
    <w:bookmarkEnd w:id="34"/>
    <w:bookmarkStart w:name="z48" w:id="35"/>
    <w:p>
      <w:pPr>
        <w:spacing w:after="0"/>
        <w:ind w:left="0"/>
        <w:jc w:val="both"/>
      </w:pPr>
      <w:r>
        <w:rPr>
          <w:rFonts w:ascii="Times New Roman"/>
          <w:b w:val="false"/>
          <w:i w:val="false"/>
          <w:color w:val="000000"/>
          <w:sz w:val="28"/>
        </w:rPr>
        <w:t xml:space="preserve">
      3. "Кандидаттарға бұқаралық ақпарат құралдарына шығуы үшін қаражат бөлу қағидалары мен көлемдерін бекіту туралы" Қазақстан Республикасы Орталық сайлау комиссиясының 2018 жылғы 25 тамыздағы № 12/202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17426 болып тіркелген) мынадай өзгерістер енгізілсін:</w:t>
      </w:r>
    </w:p>
    <w:bookmarkEnd w:id="35"/>
    <w:bookmarkStart w:name="z49" w:id="36"/>
    <w:p>
      <w:pPr>
        <w:spacing w:after="0"/>
        <w:ind w:left="0"/>
        <w:jc w:val="both"/>
      </w:pPr>
      <w:r>
        <w:rPr>
          <w:rFonts w:ascii="Times New Roman"/>
          <w:b w:val="false"/>
          <w:i w:val="false"/>
          <w:color w:val="000000"/>
          <w:sz w:val="28"/>
        </w:rPr>
        <w:t xml:space="preserve">
      көрсетілген қаулымен бекітілген Кандидаттарға бұқаралық ақпарат құралдарына шығуы үшін қаражат бөлу </w:t>
      </w:r>
      <w:r>
        <w:rPr>
          <w:rFonts w:ascii="Times New Roman"/>
          <w:b w:val="false"/>
          <w:i w:val="false"/>
          <w:color w:val="000000"/>
          <w:sz w:val="28"/>
        </w:rPr>
        <w:t>қағидалары мен көлемдерінде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"4. Кандидаттар өздерінің сайлау алдындағы бағдарламаларымен шығуы үшін оларға мемлекет бөлген қаражат шеңберінде баспа және/немесе интернет басылымдардағы, теле-, радиоарналардағы жарияланымдар көлемін өз беттерінше қайта бөлуге құқылы.</w:t>
      </w:r>
    </w:p>
    <w:bookmarkEnd w:id="37"/>
    <w:bookmarkStart w:name="z52" w:id="38"/>
    <w:p>
      <w:pPr>
        <w:spacing w:after="0"/>
        <w:ind w:left="0"/>
        <w:jc w:val="both"/>
      </w:pPr>
      <w:r>
        <w:rPr>
          <w:rFonts w:ascii="Times New Roman"/>
          <w:b w:val="false"/>
          <w:i w:val="false"/>
          <w:color w:val="000000"/>
          <w:sz w:val="28"/>
        </w:rPr>
        <w:t>
      5. Мемлекет кандидаттарға бұқаралық ақпарат құралдарында өздерінің бағдарламаларымен шығуы үшін: теледидардан (тікелей эфирде немесе жазып алынған - он бес минут; радиодан - он минут; мерзімді баспасөз басылымдарында немесе интернет басылымдарда 0,1 баспа табақтан аспайтын көлемде екі мақала жариялауы үшін бірдей көлемде қаражат бөлінуіне кепілдік береді.".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