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d0c1" w14:textId="2f6d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жоспарлаудың қағидаларын бекiту туралы" Қазақстан Республикасы Қаржы министрінің 2025 жылғы 29 сәуірдегі № 208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 қыркүйектегі № 470 бұйрығы. Қазақстан Республикасының Әділет министрлігінде 2025 жылғы 4 қыркүйекте № 36791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жоспарлаудың қағидаларын бекiту туралы" Қазақстан Республикасы Қаржы министрінің 2025 жылғы 29 сәуірдегі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Бюджеттік жоспарлаудың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Бюджеттік бағдарламалар әкімшілері шығыстарының лимиттерін айқындау кезінде:</w:t>
      </w:r>
    </w:p>
    <w:bookmarkEnd w:id="3"/>
    <w:bookmarkStart w:name="z9" w:id="4"/>
    <w:p>
      <w:pPr>
        <w:spacing w:after="0"/>
        <w:ind w:left="0"/>
        <w:jc w:val="both"/>
      </w:pPr>
      <w:r>
        <w:rPr>
          <w:rFonts w:ascii="Times New Roman"/>
          <w:b w:val="false"/>
          <w:i w:val="false"/>
          <w:color w:val="000000"/>
          <w:sz w:val="28"/>
        </w:rPr>
        <w:t>
      1) тиісті кезеңге арналған әлеуметтік-экономикалық даму болжамының бюджеттік параметрлері болжамдарының нұсқаларын қоса алғанда, әлеуметтік-экономикалық даму көрсеткіштері болжамдарының нұсқалары;</w:t>
      </w:r>
    </w:p>
    <w:bookmarkEnd w:id="4"/>
    <w:bookmarkStart w:name="z10" w:id="5"/>
    <w:p>
      <w:pPr>
        <w:spacing w:after="0"/>
        <w:ind w:left="0"/>
        <w:jc w:val="both"/>
      </w:pPr>
      <w:r>
        <w:rPr>
          <w:rFonts w:ascii="Times New Roman"/>
          <w:b w:val="false"/>
          <w:i w:val="false"/>
          <w:color w:val="000000"/>
          <w:sz w:val="28"/>
        </w:rPr>
        <w:t>
      2) мемлекеттік органдардың, облыстардың, республикалық маңызы бар қалалардың, астананың даму жоспарлары немесе даму жоспарларының жобалары;</w:t>
      </w:r>
    </w:p>
    <w:bookmarkEnd w:id="5"/>
    <w:bookmarkStart w:name="z11" w:id="6"/>
    <w:p>
      <w:pPr>
        <w:spacing w:after="0"/>
        <w:ind w:left="0"/>
        <w:jc w:val="both"/>
      </w:pPr>
      <w:r>
        <w:rPr>
          <w:rFonts w:ascii="Times New Roman"/>
          <w:b w:val="false"/>
          <w:i w:val="false"/>
          <w:color w:val="000000"/>
          <w:sz w:val="28"/>
        </w:rPr>
        <w:t>
      3) ағымдағы қаржы жылына арналған бюджеттік бағдарламалар әкімшілері шығыстарының бекітілген (нақтыланған) көлемі;</w:t>
      </w:r>
    </w:p>
    <w:bookmarkEnd w:id="6"/>
    <w:bookmarkStart w:name="z12" w:id="7"/>
    <w:p>
      <w:pPr>
        <w:spacing w:after="0"/>
        <w:ind w:left="0"/>
        <w:jc w:val="both"/>
      </w:pPr>
      <w:r>
        <w:rPr>
          <w:rFonts w:ascii="Times New Roman"/>
          <w:b w:val="false"/>
          <w:i w:val="false"/>
          <w:color w:val="000000"/>
          <w:sz w:val="28"/>
        </w:rPr>
        <w:t>
      4) алдыңғы және ағымдағы қаржы жылдарында бюджеттік бағдарламалар паспорттарын іске асыру қорытындылары;</w:t>
      </w:r>
    </w:p>
    <w:bookmarkEnd w:id="7"/>
    <w:bookmarkStart w:name="z13" w:id="8"/>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bookmarkEnd w:id="8"/>
    <w:bookmarkStart w:name="z14" w:id="9"/>
    <w:p>
      <w:pPr>
        <w:spacing w:after="0"/>
        <w:ind w:left="0"/>
        <w:jc w:val="both"/>
      </w:pPr>
      <w:r>
        <w:rPr>
          <w:rFonts w:ascii="Times New Roman"/>
          <w:b w:val="false"/>
          <w:i w:val="false"/>
          <w:color w:val="000000"/>
          <w:sz w:val="28"/>
        </w:rPr>
        <w:t>
      6) республикалық бюджеттің атқарылуы туралы есепке Жоғары аудиторлық палатаның (жергілікті бюджеттің атқарылуы туралы есепке облыстың, республикалық маңызы бар қаланың, астананың ревизиялық комиссиясының) қорытындылары мен ұсынымдары;</w:t>
      </w:r>
    </w:p>
    <w:bookmarkEnd w:id="9"/>
    <w:bookmarkStart w:name="z15" w:id="10"/>
    <w:p>
      <w:pPr>
        <w:spacing w:after="0"/>
        <w:ind w:left="0"/>
        <w:jc w:val="both"/>
      </w:pPr>
      <w:r>
        <w:rPr>
          <w:rFonts w:ascii="Times New Roman"/>
          <w:b w:val="false"/>
          <w:i w:val="false"/>
          <w:color w:val="000000"/>
          <w:sz w:val="28"/>
        </w:rPr>
        <w:t xml:space="preserve">
      7) қабылданған мемлекеттік міндеттемелер, оның ішінде лизинг шарттары бойынша және Кодекстің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32-баптарының</w:t>
      </w:r>
      <w:r>
        <w:rPr>
          <w:rFonts w:ascii="Times New Roman"/>
          <w:b w:val="false"/>
          <w:i w:val="false"/>
          <w:color w:val="000000"/>
          <w:sz w:val="28"/>
        </w:rPr>
        <w:t xml:space="preserve"> 1-тармағының 13) тармақшасында және 33-бабы 1-тармағының 12) тармақшасында көзделген бағыттар бойынша қабылданған міндеттемелер.</w:t>
      </w:r>
    </w:p>
    <w:bookmarkEnd w:id="10"/>
    <w:bookmarkStart w:name="z16" w:id="11"/>
    <w:p>
      <w:pPr>
        <w:spacing w:after="0"/>
        <w:ind w:left="0"/>
        <w:jc w:val="both"/>
      </w:pPr>
      <w:r>
        <w:rPr>
          <w:rFonts w:ascii="Times New Roman"/>
          <w:b w:val="false"/>
          <w:i w:val="false"/>
          <w:color w:val="000000"/>
          <w:sz w:val="28"/>
        </w:rPr>
        <w:t>
      8) шығыстарды шолу нәтижелері;</w:t>
      </w:r>
    </w:p>
    <w:bookmarkEnd w:id="11"/>
    <w:bookmarkStart w:name="z17" w:id="12"/>
    <w:p>
      <w:pPr>
        <w:spacing w:after="0"/>
        <w:ind w:left="0"/>
        <w:jc w:val="both"/>
      </w:pPr>
      <w:r>
        <w:rPr>
          <w:rFonts w:ascii="Times New Roman"/>
          <w:b w:val="false"/>
          <w:i w:val="false"/>
          <w:color w:val="000000"/>
          <w:sz w:val="28"/>
        </w:rPr>
        <w:t>
      9) мемлекеттік мекемелердің тауарларды, жұмыстар мен көрсетілетін қызметтерді өткізуінен түсетін түсімдер және ақылы көрсетілетін қызметтердің қолма-қол ақшаны бақылау шоттарынан шығыстар;</w:t>
      </w:r>
    </w:p>
    <w:bookmarkEnd w:id="12"/>
    <w:bookmarkStart w:name="z18" w:id="13"/>
    <w:p>
      <w:pPr>
        <w:spacing w:after="0"/>
        <w:ind w:left="0"/>
        <w:jc w:val="both"/>
      </w:pPr>
      <w:r>
        <w:rPr>
          <w:rFonts w:ascii="Times New Roman"/>
          <w:b w:val="false"/>
          <w:i w:val="false"/>
          <w:color w:val="000000"/>
          <w:sz w:val="28"/>
        </w:rPr>
        <w:t>
      10) арнаулы түсімдер ескеріледі.";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"10. Республикалық бюджеттік бағдарламалар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алдағы үш жылдық кезеңге арналған жалпы сипаттағы трансферттердің көлемдерін, Қазақстан Республикасы Президентінің бастамаларына арналған резервін және Қазақстан Республикасы Үкіметінің резервін ескере отырып айқындайды.</w:t>
      </w:r>
    </w:p>
    <w:bookmarkEnd w:id="14"/>
    <w:bookmarkStart w:name="z21" w:id="15"/>
    <w:p>
      <w:pPr>
        <w:spacing w:after="0"/>
        <w:ind w:left="0"/>
        <w:jc w:val="both"/>
      </w:pPr>
      <w:r>
        <w:rPr>
          <w:rFonts w:ascii="Times New Roman"/>
          <w:b w:val="false"/>
          <w:i w:val="false"/>
          <w:color w:val="000000"/>
          <w:sz w:val="28"/>
        </w:rPr>
        <w:t>
      Лимиттерді айқындау үшін республикалық бюджеттік бағдарламалар әкімшілерінің ұсыныстарын бюджеттік жоспарлау жөніндегі орталық уәкілетті органға:</w:t>
      </w:r>
    </w:p>
    <w:bookmarkEnd w:id="15"/>
    <w:bookmarkStart w:name="z22" w:id="16"/>
    <w:p>
      <w:pPr>
        <w:spacing w:after="0"/>
        <w:ind w:left="0"/>
        <w:jc w:val="both"/>
      </w:pPr>
      <w:r>
        <w:rPr>
          <w:rFonts w:ascii="Times New Roman"/>
          <w:b w:val="false"/>
          <w:i w:val="false"/>
          <w:color w:val="000000"/>
          <w:sz w:val="28"/>
        </w:rPr>
        <w:t>
      мемлекеттік жоспарлау жөніндегі уәкілетті органның қорытындысын алғаннан кейін 5 (бес) жұмыс күні ішінде мемлекеттік органдардың даму жоспарларын әзірлейтін республикалық бюджеттік бағдарламалардың әкімшілері;</w:t>
      </w:r>
    </w:p>
    <w:bookmarkEnd w:id="16"/>
    <w:bookmarkStart w:name="z23" w:id="17"/>
    <w:p>
      <w:pPr>
        <w:spacing w:after="0"/>
        <w:ind w:left="0"/>
        <w:jc w:val="both"/>
      </w:pPr>
      <w:r>
        <w:rPr>
          <w:rFonts w:ascii="Times New Roman"/>
          <w:b w:val="false"/>
          <w:i w:val="false"/>
          <w:color w:val="000000"/>
          <w:sz w:val="28"/>
        </w:rPr>
        <w:t>
      жоспарланатын кезеңнің алдындағы ағымдағы қаржы жылының 15 сәуіріне дейін мемлекеттік органдардың даму жоспарларын әзірлемейтін республикалық бюджеттік бағдарламалардың әкімшілері ұсынады.</w:t>
      </w:r>
    </w:p>
    <w:bookmarkEnd w:id="17"/>
    <w:bookmarkStart w:name="z24" w:id="18"/>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 әкімшілері шығыстарының лимиттерін қоспағанда, жергілікті бюджеттік бағдарламалар әкімшілері шығыстарының лимиттерін жергілікті бюджеттік бағдарламалар әкімшілерінің ұсыныстарын және жергілікті атқарушы органдардың резервін ескере отырып, мемлекеттік жоспарлау жөніндегі жергілікті уәкілетті органдар айқындайды.</w:t>
      </w:r>
    </w:p>
    <w:bookmarkEnd w:id="18"/>
    <w:bookmarkStart w:name="z25" w:id="19"/>
    <w:p>
      <w:pPr>
        <w:spacing w:after="0"/>
        <w:ind w:left="0"/>
        <w:jc w:val="both"/>
      </w:pPr>
      <w:r>
        <w:rPr>
          <w:rFonts w:ascii="Times New Roman"/>
          <w:b w:val="false"/>
          <w:i w:val="false"/>
          <w:color w:val="000000"/>
          <w:sz w:val="28"/>
        </w:rPr>
        <w:t>
      Лимиттерді айқындау үшін жергілікті бюджеттік бағдарламалар әкімшілерінің ұсыныстарын мемлекеттік жоспарлау жөніндегі жергілікті уәкілетті органға жоспарланатын кезеңнің алдындағы ағымдағы қаржы жылының 5 мамырына дейін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27" w:id="20"/>
    <w:p>
      <w:pPr>
        <w:spacing w:after="0"/>
        <w:ind w:left="0"/>
        <w:jc w:val="both"/>
      </w:pPr>
      <w:r>
        <w:rPr>
          <w:rFonts w:ascii="Times New Roman"/>
          <w:b w:val="false"/>
          <w:i w:val="false"/>
          <w:color w:val="000000"/>
          <w:sz w:val="28"/>
        </w:rPr>
        <w:t>
      "11. Республикалық бюджеттік бағдарламалар әкімшісінің шығыстары лимитінің құрамында, оның ішінде шығыстардың мынадай блоктары айқындалады:</w:t>
      </w:r>
    </w:p>
    <w:bookmarkEnd w:id="20"/>
    <w:bookmarkStart w:name="z28" w:id="21"/>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bookmarkEnd w:id="21"/>
    <w:bookmarkStart w:name="z29" w:id="22"/>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bookmarkEnd w:id="22"/>
    <w:bookmarkStart w:name="z30" w:id="23"/>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және екінші абзацтары тармақшасы мынадай редакцияда жазылсын:</w:t>
      </w:r>
    </w:p>
    <w:bookmarkStart w:name="z32" w:id="24"/>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24"/>
    <w:bookmarkStart w:name="z33" w:id="25"/>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bookmarkEnd w:id="25"/>
    <w:bookmarkStart w:name="z34" w:id="26"/>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xml:space="preserve">
      "3) мемлекеттік органдарға көліктік қызмет көрсетуге есеп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бұйрығымен (бұдан әрі – № 201 бұйрық),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w:t>
      </w:r>
      <w:r>
        <w:rPr>
          <w:rFonts w:ascii="Times New Roman"/>
          <w:b w:val="false"/>
          <w:i w:val="false"/>
          <w:color w:val="000000"/>
          <w:sz w:val="28"/>
        </w:rPr>
        <w:t>нормаларын</w:t>
      </w:r>
      <w:r>
        <w:rPr>
          <w:rFonts w:ascii="Times New Roman"/>
          <w:b w:val="false"/>
          <w:i w:val="false"/>
          <w:color w:val="000000"/>
          <w:sz w:val="28"/>
        </w:rPr>
        <w:t xml:space="preserve"> бекіту туралы"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(бұдан әрі – № 1210 қаулы) бекітілген мемлекеттік органдарды қызметтік және кезекші автомобильдермен қамтамасыз етудің заттай нормаларын және ағымдағы қаржы жылындағы шарттар мен тауар бірлігі үшін құнын негіздеуші құжаттардың көшірмелерін ескере отырып, автокөлік құралдарын міндетті техникалық тексеріп қарауға арналған шығыстарды қоса алғанда (ШЭС-тың 153 және 169-ерекшеліктері), автокөлікпен қамтамасыз ету бойынша орталық мемлекеттік органдардың заттай нормаларын есепке ала отырып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"5) телефон байланысы қызметтеріне есеп № 201 бұйрыққа сәйкес заттай нормаларды және телефон байланысымен қамтамасыз ету бойынша орталық мемлекеттік органдардың заттай нормаларын (ШЭС-тың 152-ерекшелігі) ескере отырып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xml:space="preserve">
      "36. Қазақстан Республикасының әлеуметтiк-экономикалық даму болжамын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қағидаларын, мерзімдерін және құрылымын бекіту туралы" Қазақстан Республикасы Премьер-Министрінің орынбасары – Ұлттық экономика министрінің 2025 жылғы 27 мамырдағы № 35 </w:t>
      </w:r>
      <w:r>
        <w:rPr>
          <w:rFonts w:ascii="Times New Roman"/>
          <w:b w:val="false"/>
          <w:i w:val="false"/>
          <w:color w:val="000000"/>
          <w:sz w:val="28"/>
        </w:rPr>
        <w:t>бұйрығына</w:t>
      </w:r>
      <w:r>
        <w:rPr>
          <w:rFonts w:ascii="Times New Roman"/>
          <w:b w:val="false"/>
          <w:i w:val="false"/>
          <w:color w:val="000000"/>
          <w:sz w:val="28"/>
        </w:rPr>
        <w:t xml:space="preserve"> (бұдан әрі – № 35 бұйрық) сәйкес бюджет саясаты жөнiндегi орталық уәкiлеттi орган әзiрлейдi.";</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43" w:id="30"/>
    <w:p>
      <w:pPr>
        <w:spacing w:after="0"/>
        <w:ind w:left="0"/>
        <w:jc w:val="both"/>
      </w:pPr>
      <w:r>
        <w:rPr>
          <w:rFonts w:ascii="Times New Roman"/>
          <w:b w:val="false"/>
          <w:i w:val="false"/>
          <w:color w:val="000000"/>
          <w:sz w:val="28"/>
        </w:rPr>
        <w:t xml:space="preserve">
      "48. Мемлекеттік тапсырманы жоспарлау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бөлігінде көзделген өлшемшарттарға сәйкестігі тұрғысынан "Жоспарланатын мемлекеттік тапсырмаларға монополияға қарсы органның қорытындысын беру қағидаларын бекіту туралы" Қазақстан Республикасының Бәсекелестікті қорғау және дамыту агенттігі Төрағасының 2025 жылғы 28 мамырдағы № 113/ОД бұйрығына сәйкес берілетін монополияға қарсы органның оң қорытындысы ескеріле отырып, бюджетті әзірлеу кезінде Кодексте белгіленген талаптар сақтала отырып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"59. 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w:t>
      </w:r>
    </w:p>
    <w:bookmarkEnd w:id="31"/>
    <w:bookmarkStart w:name="z46" w:id="32"/>
    <w:p>
      <w:pPr>
        <w:spacing w:after="0"/>
        <w:ind w:left="0"/>
        <w:jc w:val="both"/>
      </w:pPr>
      <w:r>
        <w:rPr>
          <w:rFonts w:ascii="Times New Roman"/>
          <w:b w:val="false"/>
          <w:i w:val="false"/>
          <w:color w:val="000000"/>
          <w:sz w:val="28"/>
        </w:rPr>
        <w:t>
      Жергілікті атқарушы органдар ЖБИ жобасын толық көлемде жергілікті бюджет есебінен қаржыландыру жөнінде шешім қабылдаған жағдайда республикалық бюджеттен нысаналы даму трансферттері түрінде қаражат бөлінбейді.</w:t>
      </w:r>
    </w:p>
    <w:bookmarkEnd w:id="32"/>
    <w:bookmarkStart w:name="z47" w:id="33"/>
    <w:p>
      <w:pPr>
        <w:spacing w:after="0"/>
        <w:ind w:left="0"/>
        <w:jc w:val="both"/>
      </w:pPr>
      <w:r>
        <w:rPr>
          <w:rFonts w:ascii="Times New Roman"/>
          <w:b w:val="false"/>
          <w:i w:val="false"/>
          <w:color w:val="000000"/>
          <w:sz w:val="28"/>
        </w:rPr>
        <w:t>
      Жергілікті атқарушы орган республикалық бюджет қаражаты немесе Қазақстан Республикасының заңнамасында тыйым салынбаған көздер есебінен іске асырылатын ЖБИ жергілікті бюджет есебінен бірлесіп қаржыландырады.";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xml:space="preserve">
      "60. Жергілікті бюджеттік бағдарламалардың әкімшілері Қазақстан Республикасы Ұлттық экономика министрінің міндетін атқарушының 2025 жылғы 28 маусымдағы № 59 бұйрығымен (бұдан әрі – № 59 бұйрық)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бюджеттік инвестициялар (объектілер) бөлісінде ЖБИ әзірлейді және ЖБИ тізбесін қалыптастырады, мемлекеттік жоспарлау жөніндегі тиісті жергілікті уәкілетті органға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"63. Тиісті орталық мемлекеттік орган немесе облыстық бюджеттен, республикалық маңызы бар қала, астана бюджетінен қаржыландырылатын атқарушы орган № 59 бұйрығында белгіленген талаптарға сай келетін ЖБИ енгізеді.";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xml:space="preserve">
      "71. Облыстың, республикалық маңызы бар қаланың, астананың әлеуметтік-экономикалық даму болжамын № 35 </w:t>
      </w:r>
      <w:r>
        <w:rPr>
          <w:rFonts w:ascii="Times New Roman"/>
          <w:b w:val="false"/>
          <w:i w:val="false"/>
          <w:color w:val="000000"/>
          <w:sz w:val="28"/>
        </w:rPr>
        <w:t>бұйрыққа</w:t>
      </w:r>
      <w:r>
        <w:rPr>
          <w:rFonts w:ascii="Times New Roman"/>
          <w:b w:val="false"/>
          <w:i w:val="false"/>
          <w:color w:val="000000"/>
          <w:sz w:val="28"/>
        </w:rPr>
        <w:t xml:space="preserve"> сәйкес мемлекеттiк жоспарлау жөнiндегi жергілікті уәкiлеттi орган әзiрлейдi.";</w:t>
      </w:r>
    </w:p>
    <w:bookmarkEnd w:id="36"/>
    <w:bookmarkStart w:name="z54"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7"/>
    <w:bookmarkStart w:name="z55" w:id="3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8"/>
    <w:bookmarkStart w:name="z56"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57" w:id="4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40"/>
    <w:bookmarkStart w:name="z58" w:id="4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1"/>
    <w:bookmarkStart w:name="z59" w:id="42"/>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 қыркүйектегі</w:t>
            </w:r>
            <w:r>
              <w:br/>
            </w:r>
            <w:r>
              <w:rPr>
                <w:rFonts w:ascii="Times New Roman"/>
                <w:b w:val="false"/>
                <w:i w:val="false"/>
                <w:color w:val="000000"/>
                <w:sz w:val="20"/>
              </w:rPr>
              <w:t>№ 470 бұйрығына 1-қосымша</w:t>
            </w:r>
            <w:r>
              <w:br/>
            </w: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62" w:id="43"/>
    <w:p>
      <w:pPr>
        <w:spacing w:after="0"/>
        <w:ind w:left="0"/>
        <w:jc w:val="left"/>
      </w:pPr>
      <w:r>
        <w:rPr>
          <w:rFonts w:ascii="Times New Roman"/>
          <w:b/>
          <w:i w:val="false"/>
          <w:color w:val="000000"/>
        </w:rPr>
        <w:t xml:space="preserve"> Республикалық бюджеттік бағдарламалар әкімшілері шығыстарының лимиттері</w:t>
      </w:r>
    </w:p>
    <w:bookmarkEnd w:id="43"/>
    <w:bookmarkStart w:name="z63" w:id="44"/>
    <w:p>
      <w:pPr>
        <w:spacing w:after="0"/>
        <w:ind w:left="0"/>
        <w:jc w:val="left"/>
      </w:pPr>
      <w:r>
        <w:rPr>
          <w:rFonts w:ascii="Times New Roman"/>
          <w:b/>
          <w:i w:val="false"/>
          <w:color w:val="000000"/>
        </w:rPr>
        <w:t xml:space="preserve"> _______________________________________________________________</w:t>
      </w:r>
    </w:p>
    <w:bookmarkEnd w:id="44"/>
    <w:bookmarkStart w:name="z64" w:id="45"/>
    <w:p>
      <w:pPr>
        <w:spacing w:after="0"/>
        <w:ind w:left="0"/>
        <w:jc w:val="left"/>
      </w:pPr>
      <w:r>
        <w:rPr>
          <w:rFonts w:ascii="Times New Roman"/>
          <w:b/>
          <w:i w:val="false"/>
          <w:color w:val="000000"/>
        </w:rPr>
        <w:t xml:space="preserve"> (бюджеттік бағдарламалар әкімшісінің атауы)</w:t>
      </w:r>
    </w:p>
    <w:bookmarkEnd w:id="45"/>
    <w:bookmarkStart w:name="z65"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Президентінің бастамаларына арналған резерв және Қазақстан Республикасы Үкіметінің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7"/>
    <w:p>
      <w:pPr>
        <w:spacing w:after="0"/>
        <w:ind w:left="0"/>
        <w:jc w:val="both"/>
      </w:pPr>
      <w:r>
        <w:rPr>
          <w:rFonts w:ascii="Times New Roman"/>
          <w:b w:val="false"/>
          <w:i w:val="false"/>
          <w:color w:val="000000"/>
          <w:sz w:val="28"/>
        </w:rPr>
        <w:t>
      Анықтама:</w:t>
      </w:r>
    </w:p>
    <w:bookmarkEnd w:id="47"/>
    <w:bookmarkStart w:name="z67" w:id="48"/>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bookmarkEnd w:id="48"/>
    <w:bookmarkStart w:name="z68" w:id="49"/>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 және Қазақстан Республикасы Үкіметінің резерві тек Қазақстан Республикасының Қаржы министрлігіне қатысты.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 қыркүйектегі</w:t>
            </w:r>
            <w:r>
              <w:br/>
            </w:r>
            <w:r>
              <w:rPr>
                <w:rFonts w:ascii="Times New Roman"/>
                <w:b w:val="false"/>
                <w:i w:val="false"/>
                <w:color w:val="000000"/>
                <w:sz w:val="20"/>
              </w:rPr>
              <w:t>№ 470 бұйрығына 2-қосымша</w:t>
            </w:r>
            <w:r>
              <w:br/>
            </w: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70" w:id="50"/>
    <w:p>
      <w:pPr>
        <w:spacing w:after="0"/>
        <w:ind w:left="0"/>
        <w:jc w:val="left"/>
      </w:pPr>
      <w:r>
        <w:rPr>
          <w:rFonts w:ascii="Times New Roman"/>
          <w:b/>
          <w:i w:val="false"/>
          <w:color w:val="000000"/>
        </w:rPr>
        <w:t xml:space="preserve"> Жергілікті бюджеттік бағдарламалар әкімшілері шығыстарының лимиттері</w:t>
      </w:r>
    </w:p>
    <w:bookmarkEnd w:id="50"/>
    <w:bookmarkStart w:name="z71" w:id="51"/>
    <w:p>
      <w:pPr>
        <w:spacing w:after="0"/>
        <w:ind w:left="0"/>
        <w:jc w:val="left"/>
      </w:pPr>
      <w:r>
        <w:rPr>
          <w:rFonts w:ascii="Times New Roman"/>
          <w:b/>
          <w:i w:val="false"/>
          <w:color w:val="000000"/>
        </w:rPr>
        <w:t xml:space="preserve"> _________________________________________________</w:t>
      </w:r>
    </w:p>
    <w:bookmarkEnd w:id="51"/>
    <w:bookmarkStart w:name="z72" w:id="52"/>
    <w:p>
      <w:pPr>
        <w:spacing w:after="0"/>
        <w:ind w:left="0"/>
        <w:jc w:val="left"/>
      </w:pPr>
      <w:r>
        <w:rPr>
          <w:rFonts w:ascii="Times New Roman"/>
          <w:b/>
          <w:i w:val="false"/>
          <w:color w:val="000000"/>
        </w:rPr>
        <w:t xml:space="preserve"> (бюджеттік бағдарламалар әкімшісінің атауы)</w:t>
      </w:r>
    </w:p>
    <w:bookmarkEnd w:id="52"/>
    <w:bookmarkStart w:name="z73" w:id="53"/>
    <w:p>
      <w:pPr>
        <w:spacing w:after="0"/>
        <w:ind w:left="0"/>
        <w:jc w:val="both"/>
      </w:pPr>
      <w:r>
        <w:rPr>
          <w:rFonts w:ascii="Times New Roman"/>
          <w:b w:val="false"/>
          <w:i w:val="false"/>
          <w:color w:val="000000"/>
          <w:sz w:val="28"/>
        </w:rPr>
        <w:t>
      мың теңге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4"/>
    <w:p>
      <w:pPr>
        <w:spacing w:after="0"/>
        <w:ind w:left="0"/>
        <w:jc w:val="both"/>
      </w:pPr>
      <w:r>
        <w:rPr>
          <w:rFonts w:ascii="Times New Roman"/>
          <w:b w:val="false"/>
          <w:i w:val="false"/>
          <w:color w:val="000000"/>
          <w:sz w:val="28"/>
        </w:rPr>
        <w:t>
      Анықтама:</w:t>
      </w:r>
    </w:p>
    <w:bookmarkEnd w:id="54"/>
    <w:bookmarkStart w:name="z75" w:id="55"/>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