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0e9e" w14:textId="28a0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43 қаулысы. Қазақстан Республикасының Әділет министрлігінде 2025 жылғы 29 тамызда № 36738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Бағалы қағаздар нарығы мәселелері бойынша өзгерістер енгізілетін Қазақстан Республикасы нормативтік құқықтық актілерінің тізбесі (бұдан әрі – Тізбе) бекітілсін.</w:t>
      </w:r>
    </w:p>
    <w:bookmarkEnd w:id="1"/>
    <w:bookmarkStart w:name="z8"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Тізбенің 2025 жылғы 31 тамыздан бастап қолданысқа енгізілетін 1, 2, 3, 4-тармақтарын, 5-тармағының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абзацтарын, 6, 7 және 8-тармақтарын қоспағанда,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28 тамыздағы</w:t>
            </w:r>
            <w:r>
              <w:br/>
            </w:r>
            <w:r>
              <w:rPr>
                <w:rFonts w:ascii="Times New Roman"/>
                <w:b w:val="false"/>
                <w:i w:val="false"/>
                <w:color w:val="000000"/>
                <w:sz w:val="20"/>
              </w:rPr>
              <w:t>№ 43 Қаулыға қосымша</w:t>
            </w:r>
          </w:p>
        </w:tc>
      </w:tr>
    </w:tbl>
    <w:bookmarkStart w:name="z16" w:id="8"/>
    <w:p>
      <w:pPr>
        <w:spacing w:after="0"/>
        <w:ind w:left="0"/>
        <w:jc w:val="left"/>
      </w:pPr>
      <w:r>
        <w:rPr>
          <w:rFonts w:ascii="Times New Roman"/>
          <w:b/>
          <w:i w:val="false"/>
          <w:color w:val="000000"/>
        </w:rPr>
        <w:t xml:space="preserve"> Бағалы қағаздар нарығы мәселелері бойынша өзгерістер мен толықтырулар енгізілетін Қазақстан Республикасы нормативтік құқықтық актілерінің тізбесі</w:t>
      </w:r>
    </w:p>
    <w:bookmarkEnd w:id="8"/>
    <w:bookmarkStart w:name="z17" w:id="9"/>
    <w:p>
      <w:pPr>
        <w:spacing w:after="0"/>
        <w:ind w:left="0"/>
        <w:jc w:val="both"/>
      </w:pPr>
      <w:r>
        <w:rPr>
          <w:rFonts w:ascii="Times New Roman"/>
          <w:b w:val="false"/>
          <w:i w:val="false"/>
          <w:color w:val="000000"/>
          <w:sz w:val="28"/>
        </w:rPr>
        <w:t xml:space="preserve">
      1. "Бағалы қағаздар нарығында кәсіби қызмет түрлерін қоса атқару қағидалары мен талаптарын бекіту туралы" Қазақстан Республикасы Ұлттық Банкі Басқармасының 2012 жылғы 26 наурыздағы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7641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45-бабының</w:t>
      </w:r>
      <w:r>
        <w:rPr>
          <w:rFonts w:ascii="Times New Roman"/>
          <w:b w:val="false"/>
          <w:i w:val="false"/>
          <w:color w:val="000000"/>
          <w:sz w:val="28"/>
        </w:rPr>
        <w:t xml:space="preserve"> 4-тармағына сәйкес Қазақстан Республикасы Ұлттық Банкінің Басқармасы ҚАУЛЫ ЕТЕДІ:";</w:t>
      </w:r>
    </w:p>
    <w:bookmarkEnd w:id="10"/>
    <w:bookmarkStart w:name="z20" w:id="1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кәсіби қызмет түрлерін қоса атқару </w:t>
      </w:r>
      <w:r>
        <w:rPr>
          <w:rFonts w:ascii="Times New Roman"/>
          <w:b w:val="false"/>
          <w:i w:val="false"/>
          <w:color w:val="000000"/>
          <w:sz w:val="28"/>
        </w:rPr>
        <w:t>қағидалары мен талаптарында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"1. Осы Бағалы қағаздар нарығында кәсіби қызмет түрлерін қоса атқару қағидалары мен талаптары (бұдан әрі – Қағидалар) "Бағалы қағаздар рыногы туралы" Қазақстан Республикасы Заңының </w:t>
      </w:r>
      <w:r>
        <w:rPr>
          <w:rFonts w:ascii="Times New Roman"/>
          <w:b w:val="false"/>
          <w:i w:val="false"/>
          <w:color w:val="000000"/>
          <w:sz w:val="28"/>
        </w:rPr>
        <w:t>45-бабының</w:t>
      </w:r>
      <w:r>
        <w:rPr>
          <w:rFonts w:ascii="Times New Roman"/>
          <w:b w:val="false"/>
          <w:i w:val="false"/>
          <w:color w:val="000000"/>
          <w:sz w:val="28"/>
        </w:rPr>
        <w:t xml:space="preserve"> 4-тармағына сәйкес әзірленді және бағалы қағаздар нарығында кәсіби қызмет түрлерін қоса атқару тәртібін және талаптарын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"2. Бағалы қағаздар нарығында кәсіби қызметтердің мынадай түрлері қоса атқарылады:</w:t>
      </w:r>
    </w:p>
    <w:bookmarkEnd w:id="13"/>
    <w:bookmarkStart w:name="z25" w:id="14"/>
    <w:p>
      <w:pPr>
        <w:spacing w:after="0"/>
        <w:ind w:left="0"/>
        <w:jc w:val="both"/>
      </w:pPr>
      <w:r>
        <w:rPr>
          <w:rFonts w:ascii="Times New Roman"/>
          <w:b w:val="false"/>
          <w:i w:val="false"/>
          <w:color w:val="000000"/>
          <w:sz w:val="28"/>
        </w:rPr>
        <w:t>
      1) брокерлік және (немесе) дилерлік – кастодиандық қызметпен, инвестициялық портфельді басқару жөнiндегi қызметпен, сондай-ақ брокерлік және (немесе) дилерлік қызметті жүзеге асыратын Ұлттық пошта операторы және банктер үшін трансфер-агенттiк қызметпен;</w:t>
      </w:r>
    </w:p>
    <w:bookmarkEnd w:id="14"/>
    <w:bookmarkStart w:name="z26" w:id="15"/>
    <w:p>
      <w:pPr>
        <w:spacing w:after="0"/>
        <w:ind w:left="0"/>
        <w:jc w:val="both"/>
      </w:pPr>
      <w:r>
        <w:rPr>
          <w:rFonts w:ascii="Times New Roman"/>
          <w:b w:val="false"/>
          <w:i w:val="false"/>
          <w:color w:val="000000"/>
          <w:sz w:val="28"/>
        </w:rPr>
        <w:t>
      2) инвестициялық портфельдi басқару жөніндегі – брокерлiк және (немесе) дилерлiк қызметпен;</w:t>
      </w:r>
    </w:p>
    <w:bookmarkEnd w:id="15"/>
    <w:bookmarkStart w:name="z27" w:id="16"/>
    <w:p>
      <w:pPr>
        <w:spacing w:after="0"/>
        <w:ind w:left="0"/>
        <w:jc w:val="both"/>
      </w:pPr>
      <w:r>
        <w:rPr>
          <w:rFonts w:ascii="Times New Roman"/>
          <w:b w:val="false"/>
          <w:i w:val="false"/>
          <w:color w:val="000000"/>
          <w:sz w:val="28"/>
        </w:rPr>
        <w:t>
      3) кастодиандық – брокерлiк және (немесе) дилерлiк қызметпен, трансфер-агенттiк қызметпен;</w:t>
      </w:r>
    </w:p>
    <w:bookmarkEnd w:id="16"/>
    <w:bookmarkStart w:name="z28" w:id="17"/>
    <w:p>
      <w:pPr>
        <w:spacing w:after="0"/>
        <w:ind w:left="0"/>
        <w:jc w:val="both"/>
      </w:pPr>
      <w:r>
        <w:rPr>
          <w:rFonts w:ascii="Times New Roman"/>
          <w:b w:val="false"/>
          <w:i w:val="false"/>
          <w:color w:val="000000"/>
          <w:sz w:val="28"/>
        </w:rPr>
        <w:t>
      4) депозитарлық – бағалы қағаздарды ұстаушылар тізілімдерінің жүйесін жүргізу, бағалы қағаздармен және өзге қаржы құралдарымен сауда-саттықты ұйымдастыру бойынша қызметпен, қаржы құралдарымен мәмілелер бойынша клирингтік қызметпен, трансфер-агенттік қызметпен, кастодиандық қызметпен;</w:t>
      </w:r>
    </w:p>
    <w:bookmarkEnd w:id="17"/>
    <w:bookmarkStart w:name="z29" w:id="18"/>
    <w:p>
      <w:pPr>
        <w:spacing w:after="0"/>
        <w:ind w:left="0"/>
        <w:jc w:val="both"/>
      </w:pPr>
      <w:r>
        <w:rPr>
          <w:rFonts w:ascii="Times New Roman"/>
          <w:b w:val="false"/>
          <w:i w:val="false"/>
          <w:color w:val="000000"/>
          <w:sz w:val="28"/>
        </w:rPr>
        <w:t>
      5) бағалы қағаздармен және өзге де қаржы құралдарымен сауда-саттықты ұйымдастыру жөніндегі – қаржы құралдарымен мәмілелер бойынша клирингтік қызметпен;</w:t>
      </w:r>
    </w:p>
    <w:bookmarkEnd w:id="18"/>
    <w:bookmarkStart w:name="z30" w:id="19"/>
    <w:p>
      <w:pPr>
        <w:spacing w:after="0"/>
        <w:ind w:left="0"/>
        <w:jc w:val="both"/>
      </w:pPr>
      <w:r>
        <w:rPr>
          <w:rFonts w:ascii="Times New Roman"/>
          <w:b w:val="false"/>
          <w:i w:val="false"/>
          <w:color w:val="000000"/>
          <w:sz w:val="28"/>
        </w:rPr>
        <w:t>
      6) қаржы құралдарымен мәмілелер бойынша клирингтік қызметті –брокерлік және (немесе) дилерлік қызметпен.";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xml:space="preserve">
      "5. Орталық депозитарий трансфер-агенттік қызметті және кастодиандық қызметті қоспағанда, "Бағалы қағаздар рыногы туралы" Қазақстан Республикасы Заңының </w:t>
      </w:r>
      <w:r>
        <w:rPr>
          <w:rFonts w:ascii="Times New Roman"/>
          <w:b w:val="false"/>
          <w:i w:val="false"/>
          <w:color w:val="000000"/>
          <w:sz w:val="28"/>
        </w:rPr>
        <w:t>45-бабының</w:t>
      </w:r>
      <w:r>
        <w:rPr>
          <w:rFonts w:ascii="Times New Roman"/>
          <w:b w:val="false"/>
          <w:i w:val="false"/>
          <w:color w:val="000000"/>
          <w:sz w:val="28"/>
        </w:rPr>
        <w:t xml:space="preserve"> 2-1-тармағына сәйкес уәкілетті органның лицензиясынсыз кәсіби қызмет түрлерін қоса атқарады.".</w:t>
      </w:r>
    </w:p>
    <w:bookmarkEnd w:id="20"/>
    <w:bookmarkStart w:name="z33" w:id="21"/>
    <w:p>
      <w:pPr>
        <w:spacing w:after="0"/>
        <w:ind w:left="0"/>
        <w:jc w:val="both"/>
      </w:pPr>
      <w:r>
        <w:rPr>
          <w:rFonts w:ascii="Times New Roman"/>
          <w:b w:val="false"/>
          <w:i w:val="false"/>
          <w:color w:val="000000"/>
          <w:sz w:val="28"/>
        </w:rPr>
        <w:t xml:space="preserve">
      2.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мынадай өзгерістер және толықтырулар енгізілсін:</w:t>
      </w:r>
    </w:p>
    <w:bookmarkEnd w:id="21"/>
    <w:bookmarkStart w:name="z34" w:id="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2"/>
    <w:bookmarkStart w:name="z35" w:id="23"/>
    <w:p>
      <w:pPr>
        <w:spacing w:after="0"/>
        <w:ind w:left="0"/>
        <w:jc w:val="both"/>
      </w:pPr>
      <w:r>
        <w:rPr>
          <w:rFonts w:ascii="Times New Roman"/>
          <w:b w:val="false"/>
          <w:i w:val="false"/>
          <w:color w:val="000000"/>
          <w:sz w:val="28"/>
        </w:rPr>
        <w:t>
      мынадай мазмұндағы 2-1-тармақпен толықтырылсын:</w:t>
      </w:r>
    </w:p>
    <w:bookmarkEnd w:id="23"/>
    <w:bookmarkStart w:name="z36" w:id="24"/>
    <w:p>
      <w:pPr>
        <w:spacing w:after="0"/>
        <w:ind w:left="0"/>
        <w:jc w:val="both"/>
      </w:pPr>
      <w:r>
        <w:rPr>
          <w:rFonts w:ascii="Times New Roman"/>
          <w:b w:val="false"/>
          <w:i w:val="false"/>
          <w:color w:val="000000"/>
          <w:sz w:val="28"/>
        </w:rPr>
        <w:t>
      "2-1. Қағидалардың қолданылуы Қағидалардың 34-тармағының 1) тармақшасын және 78-тармағының 1) тармақшасын қоспағанда, ол кастодиандық қызметті жүзеге асыруы кезінде орталық депозитарийге қолданылады.</w:t>
      </w:r>
    </w:p>
    <w:bookmarkEnd w:id="24"/>
    <w:bookmarkStart w:name="z37" w:id="25"/>
    <w:p>
      <w:pPr>
        <w:spacing w:after="0"/>
        <w:ind w:left="0"/>
        <w:jc w:val="both"/>
      </w:pPr>
      <w:r>
        <w:rPr>
          <w:rFonts w:ascii="Times New Roman"/>
          <w:b w:val="false"/>
          <w:i w:val="false"/>
          <w:color w:val="000000"/>
          <w:sz w:val="28"/>
        </w:rPr>
        <w:t>
      Орталық депозитарий кастодиандық қызметті Бағалы қағаздар рыногы туралы заңға, Қағидаларға және орталық депозитарийдің қағидалар жинағына сәйкес жүзеге асырады.";</w:t>
      </w:r>
    </w:p>
    <w:bookmarkEnd w:id="25"/>
    <w:bookmarkStart w:name="z38" w:id="26"/>
    <w:p>
      <w:pPr>
        <w:spacing w:after="0"/>
        <w:ind w:left="0"/>
        <w:jc w:val="both"/>
      </w:pPr>
      <w:r>
        <w:rPr>
          <w:rFonts w:ascii="Times New Roman"/>
          <w:b w:val="false"/>
          <w:i w:val="false"/>
          <w:color w:val="000000"/>
          <w:sz w:val="28"/>
        </w:rPr>
        <w:t>
      мынадай мазмұндағы 8-1-тармақпен толықтырылсын:</w:t>
      </w:r>
    </w:p>
    <w:bookmarkEnd w:id="26"/>
    <w:bookmarkStart w:name="z39" w:id="27"/>
    <w:p>
      <w:pPr>
        <w:spacing w:after="0"/>
        <w:ind w:left="0"/>
        <w:jc w:val="both"/>
      </w:pPr>
      <w:r>
        <w:rPr>
          <w:rFonts w:ascii="Times New Roman"/>
          <w:b w:val="false"/>
          <w:i w:val="false"/>
          <w:color w:val="000000"/>
          <w:sz w:val="28"/>
        </w:rPr>
        <w:t>
      "8-1. Орталық депозитарий кастодиандық қызметті жүзеге асыру кезінде мыналарды:</w:t>
      </w:r>
    </w:p>
    <w:bookmarkEnd w:id="27"/>
    <w:bookmarkStart w:name="z40" w:id="28"/>
    <w:p>
      <w:pPr>
        <w:spacing w:after="0"/>
        <w:ind w:left="0"/>
        <w:jc w:val="both"/>
      </w:pPr>
      <w:r>
        <w:rPr>
          <w:rFonts w:ascii="Times New Roman"/>
          <w:b w:val="false"/>
          <w:i w:val="false"/>
          <w:color w:val="000000"/>
          <w:sz w:val="28"/>
        </w:rPr>
        <w:t>
      1) өзінің ұйымдық құрылымында кастодиандық қызметті жүзеге асыратын жеке бөлімшенің болуын;</w:t>
      </w:r>
    </w:p>
    <w:bookmarkEnd w:id="28"/>
    <w:bookmarkStart w:name="z41" w:id="29"/>
    <w:p>
      <w:pPr>
        <w:spacing w:after="0"/>
        <w:ind w:left="0"/>
        <w:jc w:val="both"/>
      </w:pPr>
      <w:r>
        <w:rPr>
          <w:rFonts w:ascii="Times New Roman"/>
          <w:b w:val="false"/>
          <w:i w:val="false"/>
          <w:color w:val="000000"/>
          <w:sz w:val="28"/>
        </w:rPr>
        <w:t>
      2) кастодиандық қызметті жүзеге асыратын бөлімшеде орталық депозитарийдің басқа бөлімшелерінің есепке алу жүйесінен және құжат айналымынан бөлек есепке алу және құжат айналымы жүйесінің болуын;</w:t>
      </w:r>
    </w:p>
    <w:bookmarkEnd w:id="29"/>
    <w:bookmarkStart w:name="z42" w:id="30"/>
    <w:p>
      <w:pPr>
        <w:spacing w:after="0"/>
        <w:ind w:left="0"/>
        <w:jc w:val="both"/>
      </w:pPr>
      <w:r>
        <w:rPr>
          <w:rFonts w:ascii="Times New Roman"/>
          <w:b w:val="false"/>
          <w:i w:val="false"/>
          <w:color w:val="000000"/>
          <w:sz w:val="28"/>
        </w:rPr>
        <w:t>
      3) орталық депозитарийдің басқа бөлімшелері қызметкерлерінің кастодиандық қызметті жүзеге асыратын орталық депозитарий бөлімшесінің құжаттамасына және бағдарламалық-техникалық кешендеріне (оның ішінде электрондық деректер массивтеріне) қол жеткізуіне жол бермеуді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"14. Қағидалардың 13-тармағында көзделген хабарламалар клиенттерге осындай хабарламаны жіберу үшін негіздеме туындаған күннен келесі күннен кейін жұмыс күнінен кешіктірмей кастодиандық шартта және кастодианның ішкі құжаттарында айқындалған байланыстың факсимильдік, телекстік немесе өзге де мүмкін болатын түрлерімен жіберіледі және кастодианның шығыс хат-хабарлар журналдарында тіркеледі.";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46" w:id="32"/>
    <w:p>
      <w:pPr>
        <w:spacing w:after="0"/>
        <w:ind w:left="0"/>
        <w:jc w:val="both"/>
      </w:pPr>
      <w:r>
        <w:rPr>
          <w:rFonts w:ascii="Times New Roman"/>
          <w:b w:val="false"/>
          <w:i w:val="false"/>
          <w:color w:val="000000"/>
          <w:sz w:val="28"/>
        </w:rPr>
        <w:t xml:space="preserve">
      "30. Эмиссиялық бағалы қағаздармен және өзге де қаржы құралдарымен мәмілелерді тіркеуді, бағалы қағаздарды ұстаушының жеке шотынан үзінді-көшірме беруді және ақпаратты жария етуді, сондай-ақ номиналды ұстаушының функцияларын жүзеге асыру шеңберінде кастодианның есепке алу жүйесінде өзге де операциялар жүргізуді кастодиан Бағалы қағаздар рыногы туралы заңда, Қазақстан Республикасы Ұлттық Банкі Басқармасының 2014 жылғы 22 қазандағы № 210 қаулысымен бекітілген (Нормативтік құқықтық актілерді мемлекеттік тіркеу тізілімінде № 9876 болып тіркелген)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қағидалар) және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және талаптарда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"32. Кастодианның ішкі есеп жүргізу жүйесіндегі оның клиенттерінің активтері баланстық және (немесе) баланстан тыс шоттарында есепке алынады.";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"37. Кастодианның есепке алу жүйесінің деректерін орталық депозитарийдің есепке алу жүйесінің деректерімен салыстырып тексеру орталық депозитарийдің қағидалар жинағына сәйкес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"55. Кастодианның есепке алу жүйесінің деректерін орталық депозитарийдің есепке алу жүйесінің деректерімен салыстырып тексеру орталық депозитарийдің қағидалар жинағына сәйкес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58-11-тармақтың</w:t>
      </w:r>
      <w:r>
        <w:rPr>
          <w:rFonts w:ascii="Times New Roman"/>
          <w:b w:val="false"/>
          <w:i w:val="false"/>
          <w:color w:val="000000"/>
          <w:sz w:val="28"/>
        </w:rPr>
        <w:t xml:space="preserve"> бірінші бөлігі мынадай редакцияда жазылсын:</w:t>
      </w:r>
    </w:p>
    <w:bookmarkStart w:name="z54" w:id="36"/>
    <w:p>
      <w:pPr>
        <w:spacing w:after="0"/>
        <w:ind w:left="0"/>
        <w:jc w:val="both"/>
      </w:pPr>
      <w:r>
        <w:rPr>
          <w:rFonts w:ascii="Times New Roman"/>
          <w:b w:val="false"/>
          <w:i w:val="false"/>
          <w:color w:val="000000"/>
          <w:sz w:val="28"/>
        </w:rPr>
        <w:t>
      "58-11. Кастодианның есепке алу жүйесінің деректерін орталық депозитарийдің есепке алу жүйесінің деректерімен салыстырып тексеру орталық депозитарийдің қағидалар жинағына сәйкес жүзеге асырылады.".</w:t>
      </w:r>
    </w:p>
    <w:bookmarkEnd w:id="36"/>
    <w:bookmarkStart w:name="z55" w:id="37"/>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мынадай өзгеріс енгізілсін: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57" w:id="38"/>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49-1-бабына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38"/>
    <w:bookmarkStart w:name="z58" w:id="39"/>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бірінші бөлігі мынадай редакцияда жазылсын:</w:t>
      </w:r>
    </w:p>
    <w:bookmarkStart w:name="z60" w:id="40"/>
    <w:p>
      <w:pPr>
        <w:spacing w:after="0"/>
        <w:ind w:left="0"/>
        <w:jc w:val="both"/>
      </w:pPr>
      <w:r>
        <w:rPr>
          <w:rFonts w:ascii="Times New Roman"/>
          <w:b w:val="false"/>
          <w:i w:val="false"/>
          <w:color w:val="000000"/>
          <w:sz w:val="28"/>
        </w:rPr>
        <w:t xml:space="preserve">
      "Осы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 (бұдан әрі -Қағидалар) "Бағалы қағаздар рыногы туралы" Қазақстан Республикасы Заңының </w:t>
      </w:r>
      <w:r>
        <w:rPr>
          <w:rFonts w:ascii="Times New Roman"/>
          <w:b w:val="false"/>
          <w:i w:val="false"/>
          <w:color w:val="000000"/>
          <w:sz w:val="28"/>
        </w:rPr>
        <w:t>49-1-бабына</w:t>
      </w:r>
      <w:r>
        <w:rPr>
          <w:rFonts w:ascii="Times New Roman"/>
          <w:b w:val="false"/>
          <w:i w:val="false"/>
          <w:color w:val="000000"/>
          <w:sz w:val="28"/>
        </w:rPr>
        <w:t xml:space="preserve"> сәйкес (бұдан әрі - Бағалы қағаздар рыногы туралы заң) әзірленді және брокерлік және дилерлік қызметті (бұдан әрі – брокер және (немесе) дилер), инвестициялық портфельді басқару жөніндегі қызметті жүзеге асыруға лицензиясы бар ұйымдар (бұдан әрі – Басқарушы) үшін тәуекелдерді басқару және ішкі бақылау жүйесін қалыптастыру тәртібін айқындайды.";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жүзеге асыратын екінші деңгейдегі банктер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сәйкес тәуекелдерді басқару жүйесін қалыптастырады.</w:t>
      </w:r>
    </w:p>
    <w:bookmarkEnd w:id="41"/>
    <w:bookmarkStart w:name="z63" w:id="42"/>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(бұдан әрі – уәкілетті орган) бағалы қағаздар нарығында инвестициялық портфельді басқару жөніндегі қызметті жүзеге асыруға лицензиясы бар, "өмірді сақтандыру" саласында қызметті жүзеге асыратын сақтандыру ұйымдары тәуекелдерді басқару жүйесін Нормативтік құқықтық актілерді мемлекеттік тіркеу тізілімінде № 17462 болып тіркелген,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сәйкес қалыптастырады.</w:t>
      </w:r>
    </w:p>
    <w:bookmarkEnd w:id="42"/>
    <w:bookmarkStart w:name="z64" w:id="43"/>
    <w:p>
      <w:pPr>
        <w:spacing w:after="0"/>
        <w:ind w:left="0"/>
        <w:jc w:val="both"/>
      </w:pPr>
      <w:r>
        <w:rPr>
          <w:rFonts w:ascii="Times New Roman"/>
          <w:b w:val="false"/>
          <w:i w:val="false"/>
          <w:color w:val="000000"/>
          <w:sz w:val="28"/>
        </w:rPr>
        <w:t>
      Қағидалардың талаптары "өмірді сақтандыру" саласында қызметті жүзеге асыратын, уәкілетті органның бағалы қағаздар нарығында инвестициялық портфельді басқару жөніндегі қызметті жүзеге асыруға лицензиясы бар сақтандыру ұйымдарына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активтерге қатысты инвестициялық шешімдерді қабылдау тәртібі, сондай-ақ осындай активтерге қатысты ұсынымдар мен инвестициялық шешімді жасау және олардың мазмұнының тәртібі бөлігінде қолданылады.</w:t>
      </w:r>
    </w:p>
    <w:bookmarkEnd w:id="43"/>
    <w:bookmarkStart w:name="z65" w:id="44"/>
    <w:p>
      <w:pPr>
        <w:spacing w:after="0"/>
        <w:ind w:left="0"/>
        <w:jc w:val="both"/>
      </w:pPr>
      <w:r>
        <w:rPr>
          <w:rFonts w:ascii="Times New Roman"/>
          <w:b w:val="false"/>
          <w:i w:val="false"/>
          <w:color w:val="000000"/>
          <w:sz w:val="28"/>
        </w:rPr>
        <w:t xml:space="preserve">
      Бағалы қағаздар нарығында брокерлік және (немесе) дилерлік қызметті жүзеге асыратын клирингтік ұйымдар тәуекелдерді басқару жүйесін Нормативтік құқықтық актілерді мемлекеттік тіркеу тізілімінде № 7554 болып тіркелген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сәйкес қалыптастырады.".</w:t>
      </w:r>
    </w:p>
    <w:bookmarkEnd w:id="44"/>
    <w:bookmarkStart w:name="z66" w:id="45"/>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өзгерістер мен толықтырулар енгізілсін: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68" w:id="46"/>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63-бабының </w:t>
      </w:r>
      <w:r>
        <w:rPr>
          <w:rFonts w:ascii="Times New Roman"/>
          <w:b w:val="false"/>
          <w:i w:val="false"/>
          <w:color w:val="000000"/>
          <w:sz w:val="28"/>
        </w:rPr>
        <w:t>1-тармағына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Қазақстан Республикасы Ұлттық Банкінің Басқармасы ҚАУЛЫ ЕТЕДІ:";</w:t>
      </w:r>
    </w:p>
    <w:bookmarkEnd w:id="46"/>
    <w:bookmarkStart w:name="z69" w:id="47"/>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71" w:id="48"/>
    <w:p>
      <w:pPr>
        <w:spacing w:after="0"/>
        <w:ind w:left="0"/>
        <w:jc w:val="both"/>
      </w:pPr>
      <w:r>
        <w:rPr>
          <w:rFonts w:ascii="Times New Roman"/>
          <w:b w:val="false"/>
          <w:i w:val="false"/>
          <w:color w:val="000000"/>
          <w:sz w:val="28"/>
        </w:rPr>
        <w:t xml:space="preserve">
      "Осы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(бұдан әрі -Қағидалар) Қазақстан Республикасы Азаматтық кодексінің (Ерекше бөлім) 743-бабына, "Бағалы қағаздар рыногы туралы" Қазақстан Республикасы Заңының 3-бабы 2-тармағының 8) тармақшасына, 63-бабының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Бағалы қағаздар рыногы туралы заң),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әзірленді және бағалы қағаздар нарығында брокерлік және (немесе) дилерлік қызметті жүзеге асыру талаптарын және тәртібін, сондай-ақ брокердің және (немесе) дилердің банк операцияларын жүргізу тәртібін айқындайды.";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3" w:id="49"/>
    <w:p>
      <w:pPr>
        <w:spacing w:after="0"/>
        <w:ind w:left="0"/>
        <w:jc w:val="both"/>
      </w:pPr>
      <w:r>
        <w:rPr>
          <w:rFonts w:ascii="Times New Roman"/>
          <w:b w:val="false"/>
          <w:i w:val="false"/>
          <w:color w:val="000000"/>
          <w:sz w:val="28"/>
        </w:rPr>
        <w:t>
      "2. Осы Қағидалардың қолданылуы мыналарға қолданылады:</w:t>
      </w:r>
    </w:p>
    <w:bookmarkEnd w:id="49"/>
    <w:bookmarkStart w:name="z74" w:id="50"/>
    <w:p>
      <w:pPr>
        <w:spacing w:after="0"/>
        <w:ind w:left="0"/>
        <w:jc w:val="both"/>
      </w:pPr>
      <w:r>
        <w:rPr>
          <w:rFonts w:ascii="Times New Roman"/>
          <w:b w:val="false"/>
          <w:i w:val="false"/>
          <w:color w:val="000000"/>
          <w:sz w:val="28"/>
        </w:rPr>
        <w:t>
      1) Қазақстан Республикасының Ұлттық Банкін қоспағанда, банк қызметін реттейтін Қазақстан Республикасының заңнамасына қарама-қайшы келмейтін бөлікте брокерлер және (немесе) дилерлер болып табылатын банктерге, Қазақстан Республикасының бейрезидент-банктеріне;</w:t>
      </w:r>
    </w:p>
    <w:bookmarkEnd w:id="50"/>
    <w:bookmarkStart w:name="z75" w:id="51"/>
    <w:p>
      <w:pPr>
        <w:spacing w:after="0"/>
        <w:ind w:left="0"/>
        <w:jc w:val="both"/>
      </w:pPr>
      <w:r>
        <w:rPr>
          <w:rFonts w:ascii="Times New Roman"/>
          <w:b w:val="false"/>
          <w:i w:val="false"/>
          <w:color w:val="000000"/>
          <w:sz w:val="28"/>
        </w:rPr>
        <w:t>
      2) Қазақстан Республикасының зейнетақымен қамсыздандыру туралы заңнамасына қарама-қайшы келмейтін бөлікте брокерлер және (немесе) дилерлер болып табылатын инвестициялық портфельді басқару жөніндегі қызметті жүзеге асыратын ұйымдарға, ерікті жинақтаушы зейнетақы қорларына;</w:t>
      </w:r>
    </w:p>
    <w:bookmarkEnd w:id="51"/>
    <w:bookmarkStart w:name="z76" w:id="52"/>
    <w:p>
      <w:pPr>
        <w:spacing w:after="0"/>
        <w:ind w:left="0"/>
        <w:jc w:val="both"/>
      </w:pPr>
      <w:r>
        <w:rPr>
          <w:rFonts w:ascii="Times New Roman"/>
          <w:b w:val="false"/>
          <w:i w:val="false"/>
          <w:color w:val="000000"/>
          <w:sz w:val="28"/>
        </w:rPr>
        <w:t>
      3) Қазақстан Республикасының инвестициялық және венчурлік қорлар туралы заңнамасына қарама-қайшы келмейтін бөлікте брокерлер және (немесе) дилерлер болып табылатын инвестициялық қорлардың басқарушы компанияларына;</w:t>
      </w:r>
    </w:p>
    <w:bookmarkEnd w:id="52"/>
    <w:bookmarkStart w:name="z77" w:id="53"/>
    <w:p>
      <w:pPr>
        <w:spacing w:after="0"/>
        <w:ind w:left="0"/>
        <w:jc w:val="both"/>
      </w:pPr>
      <w:r>
        <w:rPr>
          <w:rFonts w:ascii="Times New Roman"/>
          <w:b w:val="false"/>
          <w:i w:val="false"/>
          <w:color w:val="000000"/>
          <w:sz w:val="28"/>
        </w:rPr>
        <w:t>
      4) Қағидалардың 3, 6 және 7-тарауларын қоспағанда, брокерлер және (немесе) дилерлер болып табылатын клирингтік ұйымдарға.";</w:t>
      </w:r>
    </w:p>
    <w:bookmarkEnd w:id="53"/>
    <w:bookmarkStart w:name="z78" w:id="54"/>
    <w:p>
      <w:pPr>
        <w:spacing w:after="0"/>
        <w:ind w:left="0"/>
        <w:jc w:val="both"/>
      </w:pPr>
      <w:r>
        <w:rPr>
          <w:rFonts w:ascii="Times New Roman"/>
          <w:b w:val="false"/>
          <w:i w:val="false"/>
          <w:color w:val="000000"/>
          <w:sz w:val="28"/>
        </w:rPr>
        <w:t>
      мынадай мазмұндағы 2-1-тармақпен толықтырылсын:</w:t>
      </w:r>
    </w:p>
    <w:bookmarkEnd w:id="54"/>
    <w:bookmarkStart w:name="z79" w:id="55"/>
    <w:p>
      <w:pPr>
        <w:spacing w:after="0"/>
        <w:ind w:left="0"/>
        <w:jc w:val="both"/>
      </w:pPr>
      <w:r>
        <w:rPr>
          <w:rFonts w:ascii="Times New Roman"/>
          <w:b w:val="false"/>
          <w:i w:val="false"/>
          <w:color w:val="000000"/>
          <w:sz w:val="28"/>
        </w:rPr>
        <w:t>
      "2-1. Клирингтік ұйым осы Қағидаларға және клирингтік ұйымның қағидаларына сәйкес брокерлік және (немесе) дилерлік қызметті жүзеге асырады.";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екінші тармағы мынадай редакцияда жазылсын:</w:t>
      </w:r>
    </w:p>
    <w:bookmarkStart w:name="z81" w:id="56"/>
    <w:p>
      <w:pPr>
        <w:spacing w:after="0"/>
        <w:ind w:left="0"/>
        <w:jc w:val="both"/>
      </w:pPr>
      <w:r>
        <w:rPr>
          <w:rFonts w:ascii="Times New Roman"/>
          <w:b w:val="false"/>
          <w:i w:val="false"/>
          <w:color w:val="000000"/>
          <w:sz w:val="28"/>
        </w:rPr>
        <w:t xml:space="preserve">
      "Осы тармақтың бірінші бөлігі осы клиенттің тәуекелін сипаттайтын көрсеткіштің мәні Нормативтік құқықтық актілерді мемлекеттік тіркеу тізілімінде № 8796 болып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болған кезде орталық контрагенттің қызметін пайдалана отырып жасалатын және (немесе) клиенттің тапсырмасы, оның есебінен және мүддесі бойынша жасалатын мәмілелерге, сондай-ақ екінші деңгейдегі банктердің, Қазақстан Республикасы бейрезидент-банктері филиалдарының, клирингтік ұйымдардың бағалы қағаздармен жасаған мәмілелеріне қолданылмайды.";</w:t>
      </w:r>
    </w:p>
    <w:bookmarkEnd w:id="56"/>
    <w:bookmarkStart w:name="z82" w:id="57"/>
    <w:p>
      <w:pPr>
        <w:spacing w:after="0"/>
        <w:ind w:left="0"/>
        <w:jc w:val="both"/>
      </w:pPr>
      <w:r>
        <w:rPr>
          <w:rFonts w:ascii="Times New Roman"/>
          <w:b w:val="false"/>
          <w:i w:val="false"/>
          <w:color w:val="000000"/>
          <w:sz w:val="28"/>
        </w:rPr>
        <w:t>
      мынадай мазмұндағы 61-1-тармақпен толықтырылсын:</w:t>
      </w:r>
    </w:p>
    <w:bookmarkEnd w:id="57"/>
    <w:bookmarkStart w:name="z83" w:id="58"/>
    <w:p>
      <w:pPr>
        <w:spacing w:after="0"/>
        <w:ind w:left="0"/>
        <w:jc w:val="both"/>
      </w:pPr>
      <w:r>
        <w:rPr>
          <w:rFonts w:ascii="Times New Roman"/>
          <w:b w:val="false"/>
          <w:i w:val="false"/>
          <w:color w:val="000000"/>
          <w:sz w:val="28"/>
        </w:rPr>
        <w:t>
      "61-1. Қаржы құралдарымен мәмілелер бойынша клирингтік қызметті брокерлік және (немесе) дилерлік қызметпен қоса атқарған кезде брокердің және (немесе) дилердің меншікті қаражаты есебінен қаржы құралдарымен мәмілелер жасасу туралы шешімді клирингтік ұйымның инвестициялық комитеті қабылдайды.";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85" w:id="59"/>
    <w:p>
      <w:pPr>
        <w:spacing w:after="0"/>
        <w:ind w:left="0"/>
        <w:jc w:val="both"/>
      </w:pPr>
      <w:r>
        <w:rPr>
          <w:rFonts w:ascii="Times New Roman"/>
          <w:b w:val="false"/>
          <w:i w:val="false"/>
          <w:color w:val="000000"/>
          <w:sz w:val="28"/>
        </w:rPr>
        <w:t>
      "67. Брокер және (немесе) дилер осы брокердің және (немесе) дилердің ішкі құжаттарында белгіленген тәртіппен мынадай есепке алу журналдарын жүргізу арқылы сенімді және өзекті (есепке алу деректерін өзгерту үшін негіздер туындаған күні) есепке алуды жүргізеді:</w:t>
      </w:r>
    </w:p>
    <w:bookmarkEnd w:id="59"/>
    <w:bookmarkStart w:name="z86" w:id="60"/>
    <w:p>
      <w:pPr>
        <w:spacing w:after="0"/>
        <w:ind w:left="0"/>
        <w:jc w:val="both"/>
      </w:pPr>
      <w:r>
        <w:rPr>
          <w:rFonts w:ascii="Times New Roman"/>
          <w:b w:val="false"/>
          <w:i w:val="false"/>
          <w:color w:val="000000"/>
          <w:sz w:val="28"/>
        </w:rPr>
        <w:t>
      1) клиенттік тапсырыстар және олардың орындалуы (орындалмауы);</w:t>
      </w:r>
    </w:p>
    <w:bookmarkEnd w:id="60"/>
    <w:bookmarkStart w:name="z87" w:id="61"/>
    <w:p>
      <w:pPr>
        <w:spacing w:after="0"/>
        <w:ind w:left="0"/>
        <w:jc w:val="both"/>
      </w:pPr>
      <w:r>
        <w:rPr>
          <w:rFonts w:ascii="Times New Roman"/>
          <w:b w:val="false"/>
          <w:i w:val="false"/>
          <w:color w:val="000000"/>
          <w:sz w:val="28"/>
        </w:rPr>
        <w:t>
      2) қаржы құралдарымен жасалған мәмілелер және олардың орындалуы (орындалмауы);</w:t>
      </w:r>
    </w:p>
    <w:bookmarkEnd w:id="61"/>
    <w:bookmarkStart w:name="z88" w:id="62"/>
    <w:p>
      <w:pPr>
        <w:spacing w:after="0"/>
        <w:ind w:left="0"/>
        <w:jc w:val="both"/>
      </w:pPr>
      <w:r>
        <w:rPr>
          <w:rFonts w:ascii="Times New Roman"/>
          <w:b w:val="false"/>
          <w:i w:val="false"/>
          <w:color w:val="000000"/>
          <w:sz w:val="28"/>
        </w:rPr>
        <w:t>
      3) жеке шоттардағы қаржы құралдары және олардың санындағы өзгерістер;</w:t>
      </w:r>
    </w:p>
    <w:bookmarkEnd w:id="62"/>
    <w:bookmarkStart w:name="z89" w:id="63"/>
    <w:p>
      <w:pPr>
        <w:spacing w:after="0"/>
        <w:ind w:left="0"/>
        <w:jc w:val="both"/>
      </w:pPr>
      <w:r>
        <w:rPr>
          <w:rFonts w:ascii="Times New Roman"/>
          <w:b w:val="false"/>
          <w:i w:val="false"/>
          <w:color w:val="000000"/>
          <w:sz w:val="28"/>
        </w:rPr>
        <w:t>
      4) жеке шоттардағы ақша және олардың санындағы өзгерістер;</w:t>
      </w:r>
    </w:p>
    <w:bookmarkEnd w:id="63"/>
    <w:bookmarkStart w:name="z90" w:id="64"/>
    <w:p>
      <w:pPr>
        <w:spacing w:after="0"/>
        <w:ind w:left="0"/>
        <w:jc w:val="both"/>
      </w:pPr>
      <w:r>
        <w:rPr>
          <w:rFonts w:ascii="Times New Roman"/>
          <w:b w:val="false"/>
          <w:i w:val="false"/>
          <w:color w:val="000000"/>
          <w:sz w:val="28"/>
        </w:rPr>
        <w:t>
      5) қаржы құралдары бойынша түскен және бөлінген кірістер;</w:t>
      </w:r>
    </w:p>
    <w:bookmarkEnd w:id="64"/>
    <w:bookmarkStart w:name="z91" w:id="65"/>
    <w:p>
      <w:pPr>
        <w:spacing w:after="0"/>
        <w:ind w:left="0"/>
        <w:jc w:val="both"/>
      </w:pPr>
      <w:r>
        <w:rPr>
          <w:rFonts w:ascii="Times New Roman"/>
          <w:b w:val="false"/>
          <w:i w:val="false"/>
          <w:color w:val="000000"/>
          <w:sz w:val="28"/>
        </w:rPr>
        <w:t>
      6) клиенттердің наразылықтары және оларды қанағаттандыру шаралары;</w:t>
      </w:r>
    </w:p>
    <w:bookmarkEnd w:id="65"/>
    <w:bookmarkStart w:name="z92" w:id="66"/>
    <w:p>
      <w:pPr>
        <w:spacing w:after="0"/>
        <w:ind w:left="0"/>
        <w:jc w:val="both"/>
      </w:pPr>
      <w:r>
        <w:rPr>
          <w:rFonts w:ascii="Times New Roman"/>
          <w:b w:val="false"/>
          <w:i w:val="false"/>
          <w:color w:val="000000"/>
          <w:sz w:val="28"/>
        </w:rPr>
        <w:t>
      7) клиенттік тапсырыстардың орындалуы туралы клиенттерге берілетін есептер;</w:t>
      </w:r>
    </w:p>
    <w:bookmarkEnd w:id="66"/>
    <w:bookmarkStart w:name="z93" w:id="67"/>
    <w:p>
      <w:pPr>
        <w:spacing w:after="0"/>
        <w:ind w:left="0"/>
        <w:jc w:val="both"/>
      </w:pPr>
      <w:r>
        <w:rPr>
          <w:rFonts w:ascii="Times New Roman"/>
          <w:b w:val="false"/>
          <w:i w:val="false"/>
          <w:color w:val="000000"/>
          <w:sz w:val="28"/>
        </w:rPr>
        <w:t>
      8) жасалған брокерлік шарттар және номиналдық ұстау шарттары;</w:t>
      </w:r>
    </w:p>
    <w:bookmarkEnd w:id="67"/>
    <w:bookmarkStart w:name="z94" w:id="68"/>
    <w:p>
      <w:pPr>
        <w:spacing w:after="0"/>
        <w:ind w:left="0"/>
        <w:jc w:val="both"/>
      </w:pPr>
      <w:r>
        <w:rPr>
          <w:rFonts w:ascii="Times New Roman"/>
          <w:b w:val="false"/>
          <w:i w:val="false"/>
          <w:color w:val="000000"/>
          <w:sz w:val="28"/>
        </w:rPr>
        <w:t>
      9) брокердің және (немесе) дилердің меншікті активтерінің есебінен жасалған мәмілелерге қатысты қабылданған инвестициялық шешімдер;</w:t>
      </w:r>
    </w:p>
    <w:bookmarkEnd w:id="68"/>
    <w:bookmarkStart w:name="z95" w:id="69"/>
    <w:p>
      <w:pPr>
        <w:spacing w:after="0"/>
        <w:ind w:left="0"/>
        <w:jc w:val="both"/>
      </w:pPr>
      <w:r>
        <w:rPr>
          <w:rFonts w:ascii="Times New Roman"/>
          <w:b w:val="false"/>
          <w:i w:val="false"/>
          <w:color w:val="000000"/>
          <w:sz w:val="28"/>
        </w:rPr>
        <w:t>
      10) басқа брокерге және (немесе) дилерге тапсырылған қаржы құралдарымен мәмілелер жасауға берілген бұйрықтар және (немесе) тапсырмалар;</w:t>
      </w:r>
    </w:p>
    <w:bookmarkEnd w:id="69"/>
    <w:bookmarkStart w:name="z96" w:id="70"/>
    <w:p>
      <w:pPr>
        <w:spacing w:after="0"/>
        <w:ind w:left="0"/>
        <w:jc w:val="both"/>
      </w:pPr>
      <w:r>
        <w:rPr>
          <w:rFonts w:ascii="Times New Roman"/>
          <w:b w:val="false"/>
          <w:i w:val="false"/>
          <w:color w:val="000000"/>
          <w:sz w:val="28"/>
        </w:rPr>
        <w:t>
      11) валюталық шарттар;</w:t>
      </w:r>
    </w:p>
    <w:bookmarkEnd w:id="70"/>
    <w:bookmarkStart w:name="z97" w:id="71"/>
    <w:p>
      <w:pPr>
        <w:spacing w:after="0"/>
        <w:ind w:left="0"/>
        <w:jc w:val="both"/>
      </w:pPr>
      <w:r>
        <w:rPr>
          <w:rFonts w:ascii="Times New Roman"/>
          <w:b w:val="false"/>
          <w:i w:val="false"/>
          <w:color w:val="000000"/>
          <w:sz w:val="28"/>
        </w:rPr>
        <w:t>
      12) брокер және (немесе) дилер осы брокердің және (немесе) дилердің басқа клиенттерінің мүдделері үшін пайдаланған клиенттің ақшасы;</w:t>
      </w:r>
    </w:p>
    <w:bookmarkEnd w:id="71"/>
    <w:bookmarkStart w:name="z98" w:id="72"/>
    <w:p>
      <w:pPr>
        <w:spacing w:after="0"/>
        <w:ind w:left="0"/>
        <w:jc w:val="both"/>
      </w:pPr>
      <w:r>
        <w:rPr>
          <w:rFonts w:ascii="Times New Roman"/>
          <w:b w:val="false"/>
          <w:i w:val="false"/>
          <w:color w:val="000000"/>
          <w:sz w:val="28"/>
        </w:rPr>
        <w:t>
      13) брокер және (немесе) дилер осы брокердің және (немесе) дилердің басқа клиенттерінің мүдделері үшін пайдаланған клиенттің бағалы қағаздары;</w:t>
      </w:r>
    </w:p>
    <w:bookmarkEnd w:id="72"/>
    <w:bookmarkStart w:name="z99" w:id="73"/>
    <w:p>
      <w:pPr>
        <w:spacing w:after="0"/>
        <w:ind w:left="0"/>
        <w:jc w:val="both"/>
      </w:pPr>
      <w:r>
        <w:rPr>
          <w:rFonts w:ascii="Times New Roman"/>
          <w:b w:val="false"/>
          <w:i w:val="false"/>
          <w:color w:val="000000"/>
          <w:sz w:val="28"/>
        </w:rPr>
        <w:t>
      14) бағалы қағаздарды берген брокердің және (немесе) дилердің клиентіне кепілге берілген бағалы қағаздар немесе ақша;</w:t>
      </w:r>
    </w:p>
    <w:bookmarkEnd w:id="73"/>
    <w:bookmarkStart w:name="z100" w:id="74"/>
    <w:p>
      <w:pPr>
        <w:spacing w:after="0"/>
        <w:ind w:left="0"/>
        <w:jc w:val="both"/>
      </w:pPr>
      <w:r>
        <w:rPr>
          <w:rFonts w:ascii="Times New Roman"/>
          <w:b w:val="false"/>
          <w:i w:val="false"/>
          <w:color w:val="000000"/>
          <w:sz w:val="28"/>
        </w:rPr>
        <w:t>
      15) брокердің және (немесе) дилердің инсайдерлерінің жасаған мәмілелері.</w:t>
      </w:r>
    </w:p>
    <w:bookmarkEnd w:id="74"/>
    <w:bookmarkStart w:name="z101" w:id="75"/>
    <w:p>
      <w:pPr>
        <w:spacing w:after="0"/>
        <w:ind w:left="0"/>
        <w:jc w:val="both"/>
      </w:pPr>
      <w:r>
        <w:rPr>
          <w:rFonts w:ascii="Times New Roman"/>
          <w:b w:val="false"/>
          <w:i w:val="false"/>
          <w:color w:val="000000"/>
          <w:sz w:val="28"/>
        </w:rPr>
        <w:t>
      Осы тармақтың 11) тармақшасында көрсетілген журналды жүргізуді брокер және (немесе) дилер уәкілетті органның шетел валютасымен айырбастау операцияларына лицензиясы болған кезде жүзеге асырады.</w:t>
      </w:r>
    </w:p>
    <w:bookmarkEnd w:id="75"/>
    <w:bookmarkStart w:name="z102" w:id="76"/>
    <w:p>
      <w:pPr>
        <w:spacing w:after="0"/>
        <w:ind w:left="0"/>
        <w:jc w:val="both"/>
      </w:pPr>
      <w:r>
        <w:rPr>
          <w:rFonts w:ascii="Times New Roman"/>
          <w:b w:val="false"/>
          <w:i w:val="false"/>
          <w:color w:val="000000"/>
          <w:sz w:val="28"/>
        </w:rPr>
        <w:t>
      Брокер және (немесе) дилер болып табылатын клирингтік ұйым осы тармақтың 2), 3), 4), 5), 9) және 10) тармақшаларында атап көрсетілген журналдарды жүргізуді жүзеге асырады.</w:t>
      </w:r>
    </w:p>
    <w:bookmarkEnd w:id="76"/>
    <w:bookmarkStart w:name="z103" w:id="77"/>
    <w:p>
      <w:pPr>
        <w:spacing w:after="0"/>
        <w:ind w:left="0"/>
        <w:jc w:val="both"/>
      </w:pPr>
      <w:r>
        <w:rPr>
          <w:rFonts w:ascii="Times New Roman"/>
          <w:b w:val="false"/>
          <w:i w:val="false"/>
          <w:color w:val="000000"/>
          <w:sz w:val="28"/>
        </w:rPr>
        <w:t>
      Осы тармақта атап көрсетілген журналдарды электрондық құжат нысанында жүргізуге жол беріледі.".</w:t>
      </w:r>
    </w:p>
    <w:bookmarkEnd w:id="77"/>
    <w:bookmarkStart w:name="z104" w:id="78"/>
    <w:p>
      <w:pPr>
        <w:spacing w:after="0"/>
        <w:ind w:left="0"/>
        <w:jc w:val="both"/>
      </w:pPr>
      <w:r>
        <w:rPr>
          <w:rFonts w:ascii="Times New Roman"/>
          <w:b w:val="false"/>
          <w:i w:val="false"/>
          <w:color w:val="000000"/>
          <w:sz w:val="28"/>
        </w:rPr>
        <w:t xml:space="preserve">
      5.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мынадай өзгерістер мен толықтыру енгізілсін:</w:t>
      </w:r>
    </w:p>
    <w:bookmarkEnd w:id="78"/>
    <w:bookmarkStart w:name="z105" w:id="79"/>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p>
    <w:bookmarkEnd w:id="79"/>
    <w:bookmarkStart w:name="z106" w:id="80"/>
    <w:p>
      <w:pPr>
        <w:spacing w:after="0"/>
        <w:ind w:left="0"/>
        <w:jc w:val="both"/>
      </w:pPr>
      <w:r>
        <w:rPr>
          <w:rFonts w:ascii="Times New Roman"/>
          <w:b w:val="false"/>
          <w:i w:val="false"/>
          <w:color w:val="000000"/>
          <w:sz w:val="28"/>
        </w:rPr>
        <w:t>
      мынадай мазмұндағы 2-1-тармақпен толықтырылсын:</w:t>
      </w:r>
    </w:p>
    <w:bookmarkEnd w:id="80"/>
    <w:bookmarkStart w:name="z107" w:id="81"/>
    <w:p>
      <w:pPr>
        <w:spacing w:after="0"/>
        <w:ind w:left="0"/>
        <w:jc w:val="both"/>
      </w:pPr>
      <w:r>
        <w:rPr>
          <w:rFonts w:ascii="Times New Roman"/>
          <w:b w:val="false"/>
          <w:i w:val="false"/>
          <w:color w:val="000000"/>
          <w:sz w:val="28"/>
        </w:rPr>
        <w:t>
      "2-1. Қағидалардың мақсаттары үшін шетелдік есепке алу ұйымы деп ол тіркелген мемлекеттің заңнамасына сәйкес орталық депозитарийдің депоненті болып табылатын және мынадай шарттардың біріне сәйкес келетін Бағалы қағаздар рыногы туралы заңның 59-бабының 1-тармағында белгіленген номиналды ұстаушының функцияларына ұқсас функцияларды жүзеге асыратын шетелдік ұйым түсініледі:</w:t>
      </w:r>
    </w:p>
    <w:bookmarkEnd w:id="81"/>
    <w:bookmarkStart w:name="z108" w:id="82"/>
    <w:p>
      <w:pPr>
        <w:spacing w:after="0"/>
        <w:ind w:left="0"/>
        <w:jc w:val="both"/>
      </w:pPr>
      <w:r>
        <w:rPr>
          <w:rFonts w:ascii="Times New Roman"/>
          <w:b w:val="false"/>
          <w:i w:val="false"/>
          <w:color w:val="000000"/>
          <w:sz w:val="28"/>
        </w:rPr>
        <w:t>
      Экономикалық ынтымақтастық және даму ұйымының мүшесі, ақшаны жылыстатуға қарсы күрестің қаржылық шараларын әзірлеу тобының мүшесі немесе байқаушысы және (немесе) Еуропа Кеңесінің Ақшаны жылыстатуға және терроризмді қаржыландыруға қарсы күрес шараларын бағалау жөніндегі сарапшылар комитетінің мүшесі және (немесе) Еуразиялық экономикалық одақтың мүшесі болып табылатын мемлекеттегі мекеме орны бар шетелдік ұйым;</w:t>
      </w:r>
    </w:p>
    <w:bookmarkEnd w:id="82"/>
    <w:bookmarkStart w:name="z109" w:id="83"/>
    <w:p>
      <w:pPr>
        <w:spacing w:after="0"/>
        <w:ind w:left="0"/>
        <w:jc w:val="both"/>
      </w:pPr>
      <w:r>
        <w:rPr>
          <w:rFonts w:ascii="Times New Roman"/>
          <w:b w:val="false"/>
          <w:i w:val="false"/>
          <w:color w:val="000000"/>
          <w:sz w:val="28"/>
        </w:rPr>
        <w:t>
      осы шетелдік ұйымның шыққан мемлекетінің шетелдік қадағалау органы Бағалы қағаздар жөніндегі комиссиялардың халықаралық ұйымының консультациялар, ынтымақтастық және ақпарат алмасу мәселелері бойынша өзара түсіністік туралы көпжақты меморандумға қол қойды.</w:t>
      </w:r>
    </w:p>
    <w:bookmarkEnd w:id="83"/>
    <w:bookmarkStart w:name="z110" w:id="84"/>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жеке шотын ашу, жүргізу және жабу Қағидаларға және № 307 қағидаларға сәйкес жүзеге асырылады.</w:t>
      </w:r>
    </w:p>
    <w:bookmarkEnd w:id="84"/>
    <w:bookmarkStart w:name="z111" w:id="85"/>
    <w:p>
      <w:pPr>
        <w:spacing w:after="0"/>
        <w:ind w:left="0"/>
        <w:jc w:val="both"/>
      </w:pPr>
      <w:r>
        <w:rPr>
          <w:rFonts w:ascii="Times New Roman"/>
          <w:b w:val="false"/>
          <w:i w:val="false"/>
          <w:color w:val="000000"/>
          <w:sz w:val="28"/>
        </w:rPr>
        <w:t>
      Шетелдік есепке алу ұйымының есепке алу жүйесіндегі клиенттің шотындағы бағалы қағаздарға қатысты құқықтарды есепке алу және мәмілелерді тіркеу ол тіркелген мемлекеттің заңнамасына сәйкес жүзеге асырылады.</w:t>
      </w:r>
    </w:p>
    <w:bookmarkEnd w:id="85"/>
    <w:bookmarkStart w:name="z112" w:id="86"/>
    <w:p>
      <w:pPr>
        <w:spacing w:after="0"/>
        <w:ind w:left="0"/>
        <w:jc w:val="both"/>
      </w:pPr>
      <w:r>
        <w:rPr>
          <w:rFonts w:ascii="Times New Roman"/>
          <w:b w:val="false"/>
          <w:i w:val="false"/>
          <w:color w:val="000000"/>
          <w:sz w:val="28"/>
        </w:rPr>
        <w:t>
      Шетелдік есептік ұйымның жеке шотынан үзінді көшірмені орталық депозитарийдің есепке алу жүйесінде және (немесе) шетелдік есептік ұйымның есепке алу жүйесінде беру тәртібі орталық депозитарийдің қағидалар жинағымен айқындалады.";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14" w:id="87"/>
    <w:p>
      <w:pPr>
        <w:spacing w:after="0"/>
        <w:ind w:left="0"/>
        <w:jc w:val="both"/>
      </w:pPr>
      <w:r>
        <w:rPr>
          <w:rFonts w:ascii="Times New Roman"/>
          <w:b w:val="false"/>
          <w:i w:val="false"/>
          <w:color w:val="000000"/>
          <w:sz w:val="28"/>
        </w:rPr>
        <w:t>
      "34-1. Басқарушы компаниясы инвестициялық портфельді басқару бойынша қызметті жүзеге асыруға берілген лицензиядан айрылған инвестициялық пай қорының номиналды ұстауға берілген пайларын кастодианның сатып алу бойынша операцияны тіркеуін қамтамасыз ету мақсатында және бағалы қағаздар нарығының кәсіби қатысушысы өзінің номиналды ұстауды есепке алу жүйесінде мұндай пайларды есепке алуды жүзеге асырған номиналды ұстаушы есебінде клиенттердің шоттарын жүргізу құқығымен брокерлік және (немесе) дилерлік қызметті жүзеге асыруға берілген лицензиядан айрылған жағдайда, мұндай инвестициялық пай қорының кастодианы бір мезгілде кастодианға хабарлай отырып, пай ұстаушыларға номиналды ұстауды есепке алу жүйесінде клиентпен жасалған номиналды ұстау туралы шарт шеңберінде ашылған клиенттердің шоттарындағы пайларды есептен шығару туралы бұйрықтарды орталық депозитарийге ұсыну қажеттігі туралы хабарлайды.</w:t>
      </w:r>
    </w:p>
    <w:bookmarkEnd w:id="87"/>
    <w:bookmarkStart w:name="z115" w:id="88"/>
    <w:p>
      <w:pPr>
        <w:spacing w:after="0"/>
        <w:ind w:left="0"/>
        <w:jc w:val="both"/>
      </w:pPr>
      <w:r>
        <w:rPr>
          <w:rFonts w:ascii="Times New Roman"/>
          <w:b w:val="false"/>
          <w:i w:val="false"/>
          <w:color w:val="000000"/>
          <w:sz w:val="28"/>
        </w:rPr>
        <w:t>
      Пай ұстаушыдан пайларды есептен шығару жөніндегі бұйрықты алған жағдайда, орталық депозитарий Қағидалардың 34-тармағының бірінші бөлігінде көзделген әрекеттерді орындайды.</w:t>
      </w:r>
    </w:p>
    <w:bookmarkEnd w:id="88"/>
    <w:bookmarkStart w:name="z116" w:id="89"/>
    <w:p>
      <w:pPr>
        <w:spacing w:after="0"/>
        <w:ind w:left="0"/>
        <w:jc w:val="both"/>
      </w:pPr>
      <w:r>
        <w:rPr>
          <w:rFonts w:ascii="Times New Roman"/>
          <w:b w:val="false"/>
          <w:i w:val="false"/>
          <w:color w:val="000000"/>
          <w:sz w:val="28"/>
        </w:rPr>
        <w:t>
      Осы тармақтың бірінші бөлігінде көрсетілген хабарламаны пай ұстаушыға жіберген күннен бастап күнтізбелік 90 (тоқсан) күн ішінде пайларды есептен шығару туралы бұйрықты не пай ұстаушының орналасқан жерде (тұрғылықты жері бойынша) болмауы туралы хабарламаны алмаған жағдайда, кастодиан:</w:t>
      </w:r>
    </w:p>
    <w:bookmarkEnd w:id="89"/>
    <w:bookmarkStart w:name="z117" w:id="90"/>
    <w:p>
      <w:pPr>
        <w:spacing w:after="0"/>
        <w:ind w:left="0"/>
        <w:jc w:val="both"/>
      </w:pPr>
      <w:r>
        <w:rPr>
          <w:rFonts w:ascii="Times New Roman"/>
          <w:b w:val="false"/>
          <w:i w:val="false"/>
          <w:color w:val="000000"/>
          <w:sz w:val="28"/>
        </w:rPr>
        <w:t>
      орталық депозитарийге пай ұстаушыға бағалы қағаздар ұстаушылардың тізілімдер жүйесінде жеке шот ашуға бұйрықты жібереді;</w:t>
      </w:r>
    </w:p>
    <w:bookmarkEnd w:id="90"/>
    <w:bookmarkStart w:name="z118" w:id="91"/>
    <w:p>
      <w:pPr>
        <w:spacing w:after="0"/>
        <w:ind w:left="0"/>
        <w:jc w:val="both"/>
      </w:pPr>
      <w:r>
        <w:rPr>
          <w:rFonts w:ascii="Times New Roman"/>
          <w:b w:val="false"/>
          <w:i w:val="false"/>
          <w:color w:val="000000"/>
          <w:sz w:val="28"/>
        </w:rPr>
        <w:t>
      орталық депозитарийден пай ұстаушыға бағалы қағаздарды ұстаушылар тізілімдердің жүйесінде жеке шотты ашу туралы хабарлама алғаннан кейін орталық депозитарийге орталық депозитарийдің есепке алу жүйесінде ашылған номиналды ұстаушының шотынан пай ұстаушыға орталық депозитарий оларды кейіннен бағалы қағаздарды ұстаушылар тізілімдер жүйесінде ашылған жеке шотқа есептеу мақсатында пайларды есептен шығаруға бұйрық жібереді.</w:t>
      </w:r>
    </w:p>
    <w:bookmarkEnd w:id="91"/>
    <w:bookmarkStart w:name="z119" w:id="92"/>
    <w:p>
      <w:pPr>
        <w:spacing w:after="0"/>
        <w:ind w:left="0"/>
        <w:jc w:val="both"/>
      </w:pPr>
      <w:r>
        <w:rPr>
          <w:rFonts w:ascii="Times New Roman"/>
          <w:b w:val="false"/>
          <w:i w:val="false"/>
          <w:color w:val="000000"/>
          <w:sz w:val="28"/>
        </w:rPr>
        <w:t>
      Егер Орталық депозитарий кастодиан болып табылған жағдайда, пай ұстаушыдан осы тармақтың бірінші бөлігінде көрсетілген хабарламаны оған жіберген күннен бастап күнтізбелік 90 (тоқсан) күн ішінде пай ұстаушыдан пайларды есептен шығаруға бұйрықты алмаған не пайларды ұстаушының орналасқан жері (тұрғылықты жері) бойынша болмауы туралы хабарлама алған жағдайда, орталық депозитарий пайларды орталық депозитарийдің есепке алу жүйесінде ашылған номиналды ұстаушының шотынан бағалы қағаздарды ұстаушылардың тізілімдері жүйесіндегі пайларды ұстаушыға ашылған жеке шотқа аударуды жүзеге асырады.</w:t>
      </w:r>
    </w:p>
    <w:bookmarkEnd w:id="92"/>
    <w:bookmarkStart w:name="z120" w:id="93"/>
    <w:p>
      <w:pPr>
        <w:spacing w:after="0"/>
        <w:ind w:left="0"/>
        <w:jc w:val="both"/>
      </w:pPr>
      <w:r>
        <w:rPr>
          <w:rFonts w:ascii="Times New Roman"/>
          <w:b w:val="false"/>
          <w:i w:val="false"/>
          <w:color w:val="000000"/>
          <w:sz w:val="28"/>
        </w:rPr>
        <w:t>
      35.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сондай-ақ бағалы қағаздар нарығының кәсіби қатысушысы номиналды ұстаушы ретінде клиенттердің шоттарын жүргізу құқығымен брокерлік және (немесе) дилерлік қызметті жүзеге асыратын лицензияны ерікті түрде қайтару кезінде номиналды ұстаушы клиенттердің номиналды ұстауға берілген активтердің қайтарылуын қамтамасыз ету мақсатында оларды номиналды ұстаудың есепке алу жүйесінде клиентпен номиналды ұстау жөнінде жасалған шарт аясында ашылған шоттардағы активтерді есептен шығару жөніндегі бұйрықтарды номиналды ұстаушыға ұсыну қажеттілігі туралы клиенттерді хабардар етеді.</w:t>
      </w:r>
    </w:p>
    <w:bookmarkEnd w:id="93"/>
    <w:bookmarkStart w:name="z121" w:id="94"/>
    <w:p>
      <w:pPr>
        <w:spacing w:after="0"/>
        <w:ind w:left="0"/>
        <w:jc w:val="both"/>
      </w:pPr>
      <w:r>
        <w:rPr>
          <w:rFonts w:ascii="Times New Roman"/>
          <w:b w:val="false"/>
          <w:i w:val="false"/>
          <w:color w:val="000000"/>
          <w:sz w:val="28"/>
        </w:rPr>
        <w:t>
      Номиналды ұстаушы клиенттен активтерді есептен шығару жөніндегі бұйрықтарын алған жағдайда Қағидалардың 34-тармағының бірінші бөлігінде көзделген әрекеттерді орындайды.</w:t>
      </w:r>
    </w:p>
    <w:bookmarkEnd w:id="94"/>
    <w:bookmarkStart w:name="z122" w:id="95"/>
    <w:p>
      <w:pPr>
        <w:spacing w:after="0"/>
        <w:ind w:left="0"/>
        <w:jc w:val="both"/>
      </w:pPr>
      <w:r>
        <w:rPr>
          <w:rFonts w:ascii="Times New Roman"/>
          <w:b w:val="false"/>
          <w:i w:val="false"/>
          <w:color w:val="000000"/>
          <w:sz w:val="28"/>
        </w:rPr>
        <w:t>
      Осы тармақтың бірінші бөлігінде көрсетілген хабарламаны клиентке жіберген күннен бастап күнтізбелік 90 (тоқсан) күн ішінде клиенттің активтерін есептен шығару туралы бұйрықты не клиенттің орналасқан жерінде (тұрғылықты жері бойынша) болмауы туралы хабарламаны алмаған жағдайда, номиналды ұстаушы:</w:t>
      </w:r>
    </w:p>
    <w:bookmarkEnd w:id="95"/>
    <w:bookmarkStart w:name="z123" w:id="96"/>
    <w:p>
      <w:pPr>
        <w:spacing w:after="0"/>
        <w:ind w:left="0"/>
        <w:jc w:val="both"/>
      </w:pPr>
      <w:r>
        <w:rPr>
          <w:rFonts w:ascii="Times New Roman"/>
          <w:b w:val="false"/>
          <w:i w:val="false"/>
          <w:color w:val="000000"/>
          <w:sz w:val="28"/>
        </w:rPr>
        <w:t>
      орталық депозитарийге номиналды ұстаушының клиентіне бағалы қағаздарды ұстаушылар тізілімдерінің жүйесінде жеке шот ашуға бұйрықты және номиналды ұстаушыға оның клиенті номиналды ұстауды есепке алу жүйесінде жеке шот ашу үшін ұсынған құжаттарды жібереді;</w:t>
      </w:r>
    </w:p>
    <w:bookmarkEnd w:id="96"/>
    <w:bookmarkStart w:name="z124" w:id="97"/>
    <w:p>
      <w:pPr>
        <w:spacing w:after="0"/>
        <w:ind w:left="0"/>
        <w:jc w:val="both"/>
      </w:pPr>
      <w:r>
        <w:rPr>
          <w:rFonts w:ascii="Times New Roman"/>
          <w:b w:val="false"/>
          <w:i w:val="false"/>
          <w:color w:val="000000"/>
          <w:sz w:val="28"/>
        </w:rPr>
        <w:t>
      орталық депозитарийден номиналды ұстаушының клиентіне бағалы қағаздарды ұстаушылар тізілімдерінің жүйесінде жеке шотты ашу туралы хабарлама алғаннан кейін орталық депозитарийге орталық депозитарийдің есепке алу жүйесінде ашылған номиналды ұстаушының шотынан номиналды ұстаушының клиентіне оларды кейіннен бағалы қағаздарды ұстаушылар тізілімдерінің жүйесінде ашылған жеке шотқа орталық депозитарийдің есептеуі мақсатында бағалы қағаздарды (эмитенттің эмиссиялық бағалы қағаздар жөніндегі міндеттемелері бойынша талап ету құқығын) есептен шығаруға бұйрық жібереді;</w:t>
      </w:r>
    </w:p>
    <w:bookmarkEnd w:id="97"/>
    <w:bookmarkStart w:name="z125" w:id="98"/>
    <w:p>
      <w:pPr>
        <w:spacing w:after="0"/>
        <w:ind w:left="0"/>
        <w:jc w:val="both"/>
      </w:pPr>
      <w:r>
        <w:rPr>
          <w:rFonts w:ascii="Times New Roman"/>
          <w:b w:val="false"/>
          <w:i w:val="false"/>
          <w:color w:val="000000"/>
          <w:sz w:val="28"/>
        </w:rPr>
        <w:t>
      клиенттің ақшасын кейіннен номиналды ұстаушының осы клиентіне тапсыру үшін оларды нотариус депозитіне береді және осы нотариус туралы орталық депозитарийге мәліметтер береді.</w:t>
      </w:r>
    </w:p>
    <w:bookmarkEnd w:id="98"/>
    <w:bookmarkStart w:name="z126" w:id="99"/>
    <w:p>
      <w:pPr>
        <w:spacing w:after="0"/>
        <w:ind w:left="0"/>
        <w:jc w:val="both"/>
      </w:pPr>
      <w:r>
        <w:rPr>
          <w:rFonts w:ascii="Times New Roman"/>
          <w:b w:val="false"/>
          <w:i w:val="false"/>
          <w:color w:val="000000"/>
          <w:sz w:val="28"/>
        </w:rPr>
        <w:t>
      Осы тармақтың бірінші бөлігінде көрсетілген хабарламаны оған жіберген күннен бастап күнтізбелік 90 (тоқсан) күн ішінде егер номиналды ұстаушы клиентінің активтері бойынша Қазақстан Республикасының бейрезидент-эмитенттерінің бағалы қағаздарын (бұдан әрі – шетел бағалы қағаздары) құрайтын активтерді есептен шығару жөніндегі бұйрық алынбаса, номиналды ұстаушы:</w:t>
      </w:r>
    </w:p>
    <w:bookmarkEnd w:id="99"/>
    <w:bookmarkStart w:name="z127" w:id="100"/>
    <w:p>
      <w:pPr>
        <w:spacing w:after="0"/>
        <w:ind w:left="0"/>
        <w:jc w:val="both"/>
      </w:pPr>
      <w:r>
        <w:rPr>
          <w:rFonts w:ascii="Times New Roman"/>
          <w:b w:val="false"/>
          <w:i w:val="false"/>
          <w:color w:val="000000"/>
          <w:sz w:val="28"/>
        </w:rPr>
        <w:t>
      шетел бағалы қағаздарына қатысты номиналды ұстау қызметін көрсететін кастодианға кастодианды есепке алу жүйесінде ашылған номиналды ұстаушының шотынан шетел бағалы қағаздарын есептен шығару жөніндегі бұйрықты және орталық депозитарийге оларды орталық депозитарийді есепке алу жүйесінде номиналды ұстаушының клиентіне ашылған қосалқы шотына кейіннен есептеу мақсатында жібереді;</w:t>
      </w:r>
    </w:p>
    <w:bookmarkEnd w:id="100"/>
    <w:bookmarkStart w:name="z128" w:id="101"/>
    <w:p>
      <w:pPr>
        <w:spacing w:after="0"/>
        <w:ind w:left="0"/>
        <w:jc w:val="both"/>
      </w:pPr>
      <w:r>
        <w:rPr>
          <w:rFonts w:ascii="Times New Roman"/>
          <w:b w:val="false"/>
          <w:i w:val="false"/>
          <w:color w:val="000000"/>
          <w:sz w:val="28"/>
        </w:rPr>
        <w:t>
      мұндай қосалқы шот болмаған не "жоғалған клиент" мәртебесі бар номиналды ұстаушы клиентінің осының алдында ашылған қосалқы шотын иеленуге бұйрық болмаған жағдайда орталық депозитарийге "жоғалған клиент" мәртебесі бар номиналды ұстаушының клиентіне қосалқы шотты ашу жөніндегі бұйрықты жібереді;</w:t>
      </w:r>
    </w:p>
    <w:bookmarkEnd w:id="101"/>
    <w:bookmarkStart w:name="z129" w:id="102"/>
    <w:p>
      <w:pPr>
        <w:spacing w:after="0"/>
        <w:ind w:left="0"/>
        <w:jc w:val="both"/>
      </w:pPr>
      <w:r>
        <w:rPr>
          <w:rFonts w:ascii="Times New Roman"/>
          <w:b w:val="false"/>
          <w:i w:val="false"/>
          <w:color w:val="000000"/>
          <w:sz w:val="28"/>
        </w:rPr>
        <w:t>
      "жоғалған клиент" мәртебесі бар номиналды ұстаушының клиентіне қосалқы шот ашу туралы не номиналды ұстаушы клиентінің осының алдында ашылған қосалқы шотына "жоғалған клиент" мәртебесін беру туралы орталық депозитарийден хабарлама алғаннан кейін орталық депозитарийге орталық депозитарийді есепке алу жүйесіндегі номиналды ұстаушының клиентіне ашылған қосалқы шотқа шетелдік бағалы қағаздарды есепке алу жөніндегі бұйрықты жібереді.</w:t>
      </w:r>
    </w:p>
    <w:bookmarkEnd w:id="102"/>
    <w:bookmarkStart w:name="z130" w:id="103"/>
    <w:p>
      <w:pPr>
        <w:spacing w:after="0"/>
        <w:ind w:left="0"/>
        <w:jc w:val="both"/>
      </w:pPr>
      <w:r>
        <w:rPr>
          <w:rFonts w:ascii="Times New Roman"/>
          <w:b w:val="false"/>
          <w:i w:val="false"/>
          <w:color w:val="000000"/>
          <w:sz w:val="28"/>
        </w:rPr>
        <w:t>
      Кастодиан орталық депозитарий болып табылған жағдайда, номиналды ұстаушы өз клиентінен осы тармақтың бірінші бөлігінде көрсетілген хабарламаны, шетелдік бағалы қағаздарды есептен шығару жөніндегі бұйрықты оған жіберген күннен бастап күнтізбелік 90 (тоқсан) күн ішінде алмаған кезде, номиналды ұстаушы орталық депозитарийге орталық депозитарийдің есепке алу жүйесінде номиналды ұстаушы осы клиентке ашқан қосалқы шотқа "жоғалған клиент" мәртебесі берілгендігі туралы шығарылған бұйрықты жібереді.</w:t>
      </w:r>
    </w:p>
    <w:bookmarkEnd w:id="103"/>
    <w:bookmarkStart w:name="z131" w:id="104"/>
    <w:p>
      <w:pPr>
        <w:spacing w:after="0"/>
        <w:ind w:left="0"/>
        <w:jc w:val="both"/>
      </w:pPr>
      <w:r>
        <w:rPr>
          <w:rFonts w:ascii="Times New Roman"/>
          <w:b w:val="false"/>
          <w:i w:val="false"/>
          <w:color w:val="000000"/>
          <w:sz w:val="28"/>
        </w:rPr>
        <w:t>
      Орталық депозитарийдегі жеке шоттан барлық бағалы қағаздарды (эмитенттің эмиссиялық бағалы қағаздар жөніндегі міндеттемелері бойынша талап ету құқығын) есептен шығарғаннан кейін және басқа мемлекеттердің заңнамасына сәйкес шығарылған бағалы қағаздар есепте тұрған барлық қосалқы шоттар бойынша "жоғалған клиент" мәртебесі берілгеннен кейін номиналды ұстаушы орталық депозитарийге оның атына ашылған жеке шотқа "жоғалған клиент" мәртебесі берілгендігі туралы шығарылған бұйрықты жібереді.</w:t>
      </w:r>
    </w:p>
    <w:bookmarkEnd w:id="104"/>
    <w:bookmarkStart w:name="z132" w:id="105"/>
    <w:p>
      <w:pPr>
        <w:spacing w:after="0"/>
        <w:ind w:left="0"/>
        <w:jc w:val="both"/>
      </w:pPr>
      <w:r>
        <w:rPr>
          <w:rFonts w:ascii="Times New Roman"/>
          <w:b w:val="false"/>
          <w:i w:val="false"/>
          <w:color w:val="000000"/>
          <w:sz w:val="28"/>
        </w:rPr>
        <w:t>
      Егер номиналды ұстаушы клиентінің жеке шотында мәмілелер жүргізуге шектеулер белгіленген бағалы қағаздар (эмитенттің эмиссиялық бағалы қағаздар жөніндегі міндеттемелері бойынша талап ету құқығы) тұрса, онда Қағидалардың осы тармағында көрсетілген іс-әрекеттер салынған мұндай шектеулер туралы мәліметтерді орталық депозитарийге бір мезгілде берумен, оларды мұндай бағалы қағаздар (эмитенттің эмиссиялық бағалы қағаздар жөніндегі міндеттемелері бойынша талап ету құқығы) есепке жазылатын жеке шотта міндетті түрде көрсетумен және ол шектеулерді салған адамға ол бойынша салынған шектеулермен мұндай бағалы қағаздарды (эмитенттің эмиссиялық бағалы қағаздар жөніндегі міндеттемелері бойынша талап ету құқығы) одан әрі есепке алу жүзеге асырылатын жеке шоттың жаңа деректемелерін көрсетумен жүргізілген операциялар туралы бір мезгілде хабарлай отырып жүзеге асырылады.";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34" w:id="106"/>
    <w:p>
      <w:pPr>
        <w:spacing w:after="0"/>
        <w:ind w:left="0"/>
        <w:jc w:val="both"/>
      </w:pPr>
      <w:r>
        <w:rPr>
          <w:rFonts w:ascii="Times New Roman"/>
          <w:b w:val="false"/>
          <w:i w:val="false"/>
          <w:color w:val="000000"/>
          <w:sz w:val="28"/>
        </w:rPr>
        <w:t>
      "53. Қазақстан Республикасының резиденті болып табылатын, жеке шоттарында меншік иелеріне тиесілі бағалы қағаздар (эмитенттің эмиссиялық бағалы қағаздар жөніндегі міндеттемелері бойынша талап ету құқықтары) есепте тұратын номиналды ұстаушы уәкілетті органнан, орталық депозитарийден немесе эмитенттен сұратуды алған сәттен бастап жиырма төрт сағат ішінде сұратқан тұлғаға тиісті мәліметтерді ұсынады.</w:t>
      </w:r>
    </w:p>
    <w:bookmarkEnd w:id="106"/>
    <w:bookmarkStart w:name="z135" w:id="107"/>
    <w:p>
      <w:pPr>
        <w:spacing w:after="0"/>
        <w:ind w:left="0"/>
        <w:jc w:val="both"/>
      </w:pPr>
      <w:r>
        <w:rPr>
          <w:rFonts w:ascii="Times New Roman"/>
          <w:b w:val="false"/>
          <w:i w:val="false"/>
          <w:color w:val="000000"/>
          <w:sz w:val="28"/>
        </w:rPr>
        <w:t>
      Есепке алу жүйесінде Қазақстан Республикасының резидент-эмитенттерінің шетелдік есепке алу ұйымының клиенттеріне тиесілі бағалы қағаздары (эмитенттің эмиссиялық бағалы қағаздар жөніндегі міндеттемелері бойынша талап ету құқықтары) есепке алынатын шетелдік есепке алу ұйымы орталық депозитарийдің сұрау салуы бойынша оған сұрау салуда көрсетілген мерзімдер мен көлемде тиісті мәліметтер ұсынады.</w:t>
      </w:r>
    </w:p>
    <w:bookmarkEnd w:id="107"/>
    <w:bookmarkStart w:name="z136" w:id="108"/>
    <w:p>
      <w:pPr>
        <w:spacing w:after="0"/>
        <w:ind w:left="0"/>
        <w:jc w:val="both"/>
      </w:pPr>
      <w:r>
        <w:rPr>
          <w:rFonts w:ascii="Times New Roman"/>
          <w:b w:val="false"/>
          <w:i w:val="false"/>
          <w:color w:val="000000"/>
          <w:sz w:val="28"/>
        </w:rPr>
        <w:t>
      Бағалы қағаздарды есепке алу үшін Қазақстан Республикасының бейрезиденттері болып табылатын номиналды ұстаушыларға жеке шоттар ашқан депоненттер орталық депозитарийден алынған сұратуда көрсетілген мерзім ішінде, бірақ орталық депозитарийдің сұратуын алған күннен бастап 15 (он бес) жұмыс күннен аспайтын мерзімде акционерлердің жалпы жиналысын өткізуге қатысатын акционерлердің тізімін жасауға қажетті ақпарат ұсынады.</w:t>
      </w:r>
    </w:p>
    <w:bookmarkEnd w:id="108"/>
    <w:bookmarkStart w:name="z137" w:id="109"/>
    <w:p>
      <w:pPr>
        <w:spacing w:after="0"/>
        <w:ind w:left="0"/>
        <w:jc w:val="both"/>
      </w:pPr>
      <w:r>
        <w:rPr>
          <w:rFonts w:ascii="Times New Roman"/>
          <w:b w:val="false"/>
          <w:i w:val="false"/>
          <w:color w:val="000000"/>
          <w:sz w:val="28"/>
        </w:rPr>
        <w:t>
      Осы тармақтың ережелері Қағидалардың 53-1-тармағында белгіленген жағдайларға қолданылмайды.".</w:t>
      </w:r>
    </w:p>
    <w:bookmarkEnd w:id="109"/>
    <w:bookmarkStart w:name="z138" w:id="110"/>
    <w:p>
      <w:pPr>
        <w:spacing w:after="0"/>
        <w:ind w:left="0"/>
        <w:jc w:val="both"/>
      </w:pPr>
      <w:r>
        <w:rPr>
          <w:rFonts w:ascii="Times New Roman"/>
          <w:b w:val="false"/>
          <w:i w:val="false"/>
          <w:color w:val="000000"/>
          <w:sz w:val="28"/>
        </w:rPr>
        <w:t xml:space="preserve">
      6. "Бағалы қағаздарды ұстаушылардың тізілімдері жүйесін жүргізу жөніндегі қызметті жүзеге асыру қағидаларын бекіту туралы" Қазақстан Республикасы Ұлттық Банкінің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мынадай өзгерістер енгізілсін:</w:t>
      </w:r>
    </w:p>
    <w:bookmarkEnd w:id="110"/>
    <w:bookmarkStart w:name="z139" w:id="111"/>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тізілімдері жүйесін жүргізу жөніндегі қызметті жүзеге асыру </w:t>
      </w:r>
      <w:r>
        <w:rPr>
          <w:rFonts w:ascii="Times New Roman"/>
          <w:b w:val="false"/>
          <w:i w:val="false"/>
          <w:color w:val="000000"/>
          <w:sz w:val="28"/>
        </w:rPr>
        <w:t>қағидаларында: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141" w:id="112"/>
    <w:p>
      <w:pPr>
        <w:spacing w:after="0"/>
        <w:ind w:left="0"/>
        <w:jc w:val="both"/>
      </w:pPr>
      <w:r>
        <w:rPr>
          <w:rFonts w:ascii="Times New Roman"/>
          <w:b w:val="false"/>
          <w:i w:val="false"/>
          <w:color w:val="000000"/>
          <w:sz w:val="28"/>
        </w:rPr>
        <w:t>
      "4) жеке шоттар бойынша операцияларды және ақпараттық операцияларды жүргізуге арналған құжаттарды растау құқығына ие кастодиан өкілдерінің нотариат куәландырған қол қою үлгілерін қамтитын құжаттар (кастодиан орталық депозитарий болып табылған жағдайда қоспағанда).";</w:t>
      </w:r>
    </w:p>
    <w:bookmarkEnd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төртінші бөлігі мынадай редакцияда жазылсын:</w:t>
      </w:r>
    </w:p>
    <w:bookmarkStart w:name="z143" w:id="113"/>
    <w:p>
      <w:pPr>
        <w:spacing w:after="0"/>
        <w:ind w:left="0"/>
        <w:jc w:val="both"/>
      </w:pPr>
      <w:r>
        <w:rPr>
          <w:rFonts w:ascii="Times New Roman"/>
          <w:b w:val="false"/>
          <w:i w:val="false"/>
          <w:color w:val="000000"/>
          <w:sz w:val="28"/>
        </w:rPr>
        <w:t>
      "Орталық депозитарийге ұсынылатын бұйрықтардың, сондай-ақ басқарушы компанияның бұйрығын кастодиан растауының, кастодиан орталық депозитарий болып табылған жағдайда, басқарушы компанияның бұйрығын кастодиан растауының нысаны мен мазмұны орталық депозитарийдің қағидалар жинағына сәйкес айқындалады.";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82-тармақтың</w:t>
      </w:r>
      <w:r>
        <w:rPr>
          <w:rFonts w:ascii="Times New Roman"/>
          <w:b w:val="false"/>
          <w:i w:val="false"/>
          <w:color w:val="000000"/>
          <w:sz w:val="28"/>
        </w:rPr>
        <w:t xml:space="preserve"> бірінші бөлігі мынадай редакцияда жазылсын:</w:t>
      </w:r>
    </w:p>
    <w:bookmarkStart w:name="z145" w:id="114"/>
    <w:p>
      <w:pPr>
        <w:spacing w:after="0"/>
        <w:ind w:left="0"/>
        <w:jc w:val="both"/>
      </w:pPr>
      <w:r>
        <w:rPr>
          <w:rFonts w:ascii="Times New Roman"/>
          <w:b w:val="false"/>
          <w:i w:val="false"/>
          <w:color w:val="000000"/>
          <w:sz w:val="28"/>
        </w:rPr>
        <w:t>
      "82. Ақпараттық операцияны жүргізуді орталық депозитарий эмитенттің жазбаша бұйрығы немесе тапсырысы, тіркелген тұлғаның, инвестициялық пай қоры кастодианының немесе орталық депозитарийдің кастодиандық қызметті жүзеге асыратын бөлімшесінің (инвестициялық пай қорының кастодианы орталық депозитарий болған жағдайда) бұйрығы немесе Қазақстан Республикасының бағалы қағаздар нарығы туралы заңнамасында көзделген жағдайларда, мемлекеттік органдардың сұратулары негізінде жүзеге асырады.".</w:t>
      </w:r>
    </w:p>
    <w:bookmarkEnd w:id="114"/>
    <w:bookmarkStart w:name="z146" w:id="115"/>
    <w:p>
      <w:pPr>
        <w:spacing w:after="0"/>
        <w:ind w:left="0"/>
        <w:jc w:val="both"/>
      </w:pPr>
      <w:r>
        <w:rPr>
          <w:rFonts w:ascii="Times New Roman"/>
          <w:b w:val="false"/>
          <w:i w:val="false"/>
          <w:color w:val="000000"/>
          <w:sz w:val="28"/>
        </w:rPr>
        <w:t xml:space="preserve">
      7.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әдістемесін бекіту туралы" Қазақстан Республикасы Ұлттық Банкінің Басқармасының 2018 жылғы 29 қарашадағы № 300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18198 болып тіркелген) мынадай өзгерістер енгізілсін: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48" w:id="116"/>
    <w:p>
      <w:pPr>
        <w:spacing w:after="0"/>
        <w:ind w:left="0"/>
        <w:jc w:val="both"/>
      </w:pPr>
      <w:r>
        <w:rPr>
          <w:rFonts w:ascii="Times New Roman"/>
          <w:b w:val="false"/>
          <w:i w:val="false"/>
          <w:color w:val="000000"/>
          <w:sz w:val="28"/>
        </w:rPr>
        <w:t>
      "Бағалы қағаздар рыногы туралы" Қазақстан Республикасы Заңының 3-2-бабының 1 және 4-тармақтарына сәйкес Қазақстан Республикасы Ұлттық Банкінің Басқармасы ҚАУЛЫ ЕТЕДІ:";</w:t>
      </w:r>
    </w:p>
    <w:bookmarkEnd w:id="116"/>
    <w:bookmarkStart w:name="z149" w:id="117"/>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1" w:id="118"/>
    <w:p>
      <w:pPr>
        <w:spacing w:after="0"/>
        <w:ind w:left="0"/>
        <w:jc w:val="both"/>
      </w:pPr>
      <w:r>
        <w:rPr>
          <w:rFonts w:ascii="Times New Roman"/>
          <w:b w:val="false"/>
          <w:i w:val="false"/>
          <w:color w:val="000000"/>
          <w:sz w:val="28"/>
        </w:rPr>
        <w:t xml:space="preserve">
      "1. Осы Ерте ден қою шараларын көздейтін іс-шаралар жоспарын мақұлдау қағидалары (бұдан әрі – Қағидалар) "Бағалы қағаздар рыногы туралы" Қазақстан Республикасы Заңының (бұдан әрі – Заң) 3-2-бабының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бағалы қағаздар нарығында брокерлік және (немесе) дилерлік қызметті жүзеге асыратын клирингтік ұйымдарды қоспағанда,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(бұдан әрі – ұйым) қаржылық орнықтылығын арттыру жөніндегі ерте ден қою шараларын көздейтін іс-шаралар жоспарын мақұлдау тәртібін айқындайды."; </w:t>
      </w:r>
    </w:p>
    <w:bookmarkEnd w:id="118"/>
    <w:bookmarkStart w:name="z152" w:id="119"/>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4" w:id="120"/>
    <w:p>
      <w:pPr>
        <w:spacing w:after="0"/>
        <w:ind w:left="0"/>
        <w:jc w:val="both"/>
      </w:pPr>
      <w:r>
        <w:rPr>
          <w:rFonts w:ascii="Times New Roman"/>
          <w:b w:val="false"/>
          <w:i w:val="false"/>
          <w:color w:val="000000"/>
          <w:sz w:val="28"/>
        </w:rPr>
        <w:t xml:space="preserve">
      "1. Бағалы қағаздар нарығында брокерлік және (немесе) дилерлік қызметті жүзеге асыратын клирингтік ұйымдарды қоспағанда, осы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"Бағалы қағаздар рыногы туралы" Қазақстан Республикасының Заңы (бұдан әрі - Заң)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20"/>
    <w:bookmarkStart w:name="z155" w:id="121"/>
    <w:p>
      <w:pPr>
        <w:spacing w:after="0"/>
        <w:ind w:left="0"/>
        <w:jc w:val="both"/>
      </w:pPr>
      <w:r>
        <w:rPr>
          <w:rFonts w:ascii="Times New Roman"/>
          <w:b w:val="false"/>
          <w:i w:val="false"/>
          <w:color w:val="000000"/>
          <w:sz w:val="28"/>
        </w:rPr>
        <w:t xml:space="preserve">
      8. "Орталық депозитарийдiң қызметiн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мынадай өзгерістер мен толықтыру енгізілсін:</w:t>
      </w:r>
    </w:p>
    <w:bookmarkEnd w:id="121"/>
    <w:bookmarkStart w:name="z156" w:id="122"/>
    <w:p>
      <w:pPr>
        <w:spacing w:after="0"/>
        <w:ind w:left="0"/>
        <w:jc w:val="both"/>
      </w:pPr>
      <w:r>
        <w:rPr>
          <w:rFonts w:ascii="Times New Roman"/>
          <w:b w:val="false"/>
          <w:i w:val="false"/>
          <w:color w:val="000000"/>
          <w:sz w:val="28"/>
        </w:rPr>
        <w:t xml:space="preserve">
      көрсетілген қаулымен бекітілген Орталық депозитарийдiң қызметiн жүзеге асыру </w:t>
      </w:r>
      <w:r>
        <w:rPr>
          <w:rFonts w:ascii="Times New Roman"/>
          <w:b w:val="false"/>
          <w:i w:val="false"/>
          <w:color w:val="000000"/>
          <w:sz w:val="28"/>
        </w:rPr>
        <w:t>қағидаларында:</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8" w:id="123"/>
    <w:p>
      <w:pPr>
        <w:spacing w:after="0"/>
        <w:ind w:left="0"/>
        <w:jc w:val="both"/>
      </w:pPr>
      <w:r>
        <w:rPr>
          <w:rFonts w:ascii="Times New Roman"/>
          <w:b w:val="false"/>
          <w:i w:val="false"/>
          <w:color w:val="000000"/>
          <w:sz w:val="28"/>
        </w:rPr>
        <w:t>
      "8. Орталық депозитарийдің ұйымдық құрылымына:</w:t>
      </w:r>
    </w:p>
    <w:bookmarkEnd w:id="123"/>
    <w:bookmarkStart w:name="z159" w:id="124"/>
    <w:p>
      <w:pPr>
        <w:spacing w:after="0"/>
        <w:ind w:left="0"/>
        <w:jc w:val="both"/>
      </w:pPr>
      <w:r>
        <w:rPr>
          <w:rFonts w:ascii="Times New Roman"/>
          <w:b w:val="false"/>
          <w:i w:val="false"/>
          <w:color w:val="000000"/>
          <w:sz w:val="28"/>
        </w:rPr>
        <w:t>
      1) депозитарлық қызметті;</w:t>
      </w:r>
    </w:p>
    <w:bookmarkEnd w:id="124"/>
    <w:bookmarkStart w:name="z160" w:id="125"/>
    <w:p>
      <w:pPr>
        <w:spacing w:after="0"/>
        <w:ind w:left="0"/>
        <w:jc w:val="both"/>
      </w:pPr>
      <w:r>
        <w:rPr>
          <w:rFonts w:ascii="Times New Roman"/>
          <w:b w:val="false"/>
          <w:i w:val="false"/>
          <w:color w:val="000000"/>
          <w:sz w:val="28"/>
        </w:rPr>
        <w:t>
      2) қаржы құралдарымен мәмілелерді тіркеу кезінде, қаржы құралдары бойынша кірісті төлеу және оларды өтеу кезінде ақша аударымдарын жүзеге асыруды, сондай-ақ депоненттердің және олардың клиенттерінің ақшасын есепке алуға және сақтауға арналған ағымдағы шоттарды ашуды және жүргізуді;</w:t>
      </w:r>
    </w:p>
    <w:bookmarkEnd w:id="125"/>
    <w:bookmarkStart w:name="z161" w:id="126"/>
    <w:p>
      <w:pPr>
        <w:spacing w:after="0"/>
        <w:ind w:left="0"/>
        <w:jc w:val="both"/>
      </w:pPr>
      <w:r>
        <w:rPr>
          <w:rFonts w:ascii="Times New Roman"/>
          <w:b w:val="false"/>
          <w:i w:val="false"/>
          <w:color w:val="000000"/>
          <w:sz w:val="28"/>
        </w:rPr>
        <w:t>
      3) бағалы қағаздарды ұстаушылар тiзiлiмдерiнiң жүйесін және жауапкершілігі шектеулі серіктестігі қатысушыларының тізілімін жүргізуді;</w:t>
      </w:r>
    </w:p>
    <w:bookmarkEnd w:id="126"/>
    <w:bookmarkStart w:name="z162" w:id="127"/>
    <w:p>
      <w:pPr>
        <w:spacing w:after="0"/>
        <w:ind w:left="0"/>
        <w:jc w:val="both"/>
      </w:pPr>
      <w:r>
        <w:rPr>
          <w:rFonts w:ascii="Times New Roman"/>
          <w:b w:val="false"/>
          <w:i w:val="false"/>
          <w:color w:val="000000"/>
          <w:sz w:val="28"/>
        </w:rPr>
        <w:t>
      4) қаржы құралдарымен мәмілелер бойынша клирингтік қызметті;</w:t>
      </w:r>
    </w:p>
    <w:bookmarkEnd w:id="127"/>
    <w:bookmarkStart w:name="z163" w:id="128"/>
    <w:p>
      <w:pPr>
        <w:spacing w:after="0"/>
        <w:ind w:left="0"/>
        <w:jc w:val="both"/>
      </w:pPr>
      <w:r>
        <w:rPr>
          <w:rFonts w:ascii="Times New Roman"/>
          <w:b w:val="false"/>
          <w:i w:val="false"/>
          <w:color w:val="000000"/>
          <w:sz w:val="28"/>
        </w:rPr>
        <w:t>
      5) тәуекелдерді басқаруды;</w:t>
      </w:r>
    </w:p>
    <w:bookmarkEnd w:id="128"/>
    <w:bookmarkStart w:name="z164" w:id="129"/>
    <w:p>
      <w:pPr>
        <w:spacing w:after="0"/>
        <w:ind w:left="0"/>
        <w:jc w:val="both"/>
      </w:pPr>
      <w:r>
        <w:rPr>
          <w:rFonts w:ascii="Times New Roman"/>
          <w:b w:val="false"/>
          <w:i w:val="false"/>
          <w:color w:val="000000"/>
          <w:sz w:val="28"/>
        </w:rPr>
        <w:t>
      6) ішкі аудитті;</w:t>
      </w:r>
    </w:p>
    <w:bookmarkEnd w:id="129"/>
    <w:bookmarkStart w:name="z165" w:id="130"/>
    <w:p>
      <w:pPr>
        <w:spacing w:after="0"/>
        <w:ind w:left="0"/>
        <w:jc w:val="both"/>
      </w:pPr>
      <w:r>
        <w:rPr>
          <w:rFonts w:ascii="Times New Roman"/>
          <w:b w:val="false"/>
          <w:i w:val="false"/>
          <w:color w:val="000000"/>
          <w:sz w:val="28"/>
        </w:rPr>
        <w:t>
      7) кастодиандық қызметті жүзеге асыратын жекелеген бөлімшелер кіреді.</w:t>
      </w:r>
    </w:p>
    <w:bookmarkEnd w:id="130"/>
    <w:bookmarkStart w:name="z166" w:id="131"/>
    <w:p>
      <w:pPr>
        <w:spacing w:after="0"/>
        <w:ind w:left="0"/>
        <w:jc w:val="both"/>
      </w:pPr>
      <w:r>
        <w:rPr>
          <w:rFonts w:ascii="Times New Roman"/>
          <w:b w:val="false"/>
          <w:i w:val="false"/>
          <w:color w:val="000000"/>
          <w:sz w:val="28"/>
        </w:rPr>
        <w:t>
      Осы тармақтың бірінші бөлігінің 4) тармақшасында көрсетілген бөлімшенің болуы туралы талап орталық депозитарийге, ол қаржы құралдарымен мәмілелер бойынша клирингтік қызметті жүзеге асырған кезде қолданылады.</w:t>
      </w:r>
    </w:p>
    <w:bookmarkEnd w:id="131"/>
    <w:bookmarkStart w:name="z167" w:id="132"/>
    <w:p>
      <w:pPr>
        <w:spacing w:after="0"/>
        <w:ind w:left="0"/>
        <w:jc w:val="both"/>
      </w:pPr>
      <w:r>
        <w:rPr>
          <w:rFonts w:ascii="Times New Roman"/>
          <w:b w:val="false"/>
          <w:i w:val="false"/>
          <w:color w:val="000000"/>
          <w:sz w:val="28"/>
        </w:rPr>
        <w:t>
      Осы тармақтың бірінші бөлігінің 7) тармақшасында көрсетілген бөлімшенің болуы туралы талап орталық депозитарийге, оның кастодиандық қызметке лицензиясы болған кезде қолданылады.</w:t>
      </w:r>
    </w:p>
    <w:bookmarkEnd w:id="132"/>
    <w:bookmarkStart w:name="z168" w:id="133"/>
    <w:p>
      <w:pPr>
        <w:spacing w:after="0"/>
        <w:ind w:left="0"/>
        <w:jc w:val="both"/>
      </w:pPr>
      <w:r>
        <w:rPr>
          <w:rFonts w:ascii="Times New Roman"/>
          <w:b w:val="false"/>
          <w:i w:val="false"/>
          <w:color w:val="000000"/>
          <w:sz w:val="28"/>
        </w:rPr>
        <w:t>
      Осы тармақтың бірінші бөлігінде көрсетілген бөлімшелердің қызметкерлері қаржы құралдарымен мәмілелер бойынша клирингтік қызметті жүзеге асыратын бөлімшені және кастодиандық қызметті жүзеге асыратын бөлімшені қоспағанда, басқа бөлімше қызметкерлерінің функциялары мен міндеттерін қоса атқармайды.";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үшінші бөлігінің 2) тармақшасы мынадай редакцияда жазылсын:</w:t>
      </w:r>
    </w:p>
    <w:bookmarkStart w:name="z170" w:id="134"/>
    <w:p>
      <w:pPr>
        <w:spacing w:after="0"/>
        <w:ind w:left="0"/>
        <w:jc w:val="both"/>
      </w:pPr>
      <w:r>
        <w:rPr>
          <w:rFonts w:ascii="Times New Roman"/>
          <w:b w:val="false"/>
          <w:i w:val="false"/>
          <w:color w:val="000000"/>
          <w:sz w:val="28"/>
        </w:rPr>
        <w:t>
      "2) Қағидалардың 18-тармағының 1), 4), 5), 6) және 7) тармақшаларында санамаланған қосалқы шоттарда ескерілетін акциялар.";</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2" w:id="135"/>
    <w:p>
      <w:pPr>
        <w:spacing w:after="0"/>
        <w:ind w:left="0"/>
        <w:jc w:val="both"/>
      </w:pPr>
      <w:r>
        <w:rPr>
          <w:rFonts w:ascii="Times New Roman"/>
          <w:b w:val="false"/>
          <w:i w:val="false"/>
          <w:color w:val="000000"/>
          <w:sz w:val="28"/>
        </w:rPr>
        <w:t>
      "16. Орталық депозитарий номиналды ұстауды есепке алу жүйесінде мынадай тұлғаларға жеке шоттар ашады:</w:t>
      </w:r>
    </w:p>
    <w:bookmarkEnd w:id="135"/>
    <w:bookmarkStart w:name="z173" w:id="136"/>
    <w:p>
      <w:pPr>
        <w:spacing w:after="0"/>
        <w:ind w:left="0"/>
        <w:jc w:val="both"/>
      </w:pPr>
      <w:r>
        <w:rPr>
          <w:rFonts w:ascii="Times New Roman"/>
          <w:b w:val="false"/>
          <w:i w:val="false"/>
          <w:color w:val="000000"/>
          <w:sz w:val="28"/>
        </w:rPr>
        <w:t>
      1) уәкілетті органның бағалы қағаздар нарығында кастодиандық қызметті жүзеге асыруға берілген лицензиясына ие;</w:t>
      </w:r>
    </w:p>
    <w:bookmarkEnd w:id="136"/>
    <w:bookmarkStart w:name="z174" w:id="137"/>
    <w:p>
      <w:pPr>
        <w:spacing w:after="0"/>
        <w:ind w:left="0"/>
        <w:jc w:val="both"/>
      </w:pPr>
      <w:r>
        <w:rPr>
          <w:rFonts w:ascii="Times New Roman"/>
          <w:b w:val="false"/>
          <w:i w:val="false"/>
          <w:color w:val="000000"/>
          <w:sz w:val="28"/>
        </w:rPr>
        <w:t>
      2) уәкілетті органның бағалы қағаздар нарығында брокерлік қызметті жүзеге асыруға берілген лицензиясына ие;</w:t>
      </w:r>
    </w:p>
    <w:bookmarkEnd w:id="137"/>
    <w:bookmarkStart w:name="z175" w:id="138"/>
    <w:p>
      <w:pPr>
        <w:spacing w:after="0"/>
        <w:ind w:left="0"/>
        <w:jc w:val="both"/>
      </w:pPr>
      <w:r>
        <w:rPr>
          <w:rFonts w:ascii="Times New Roman"/>
          <w:b w:val="false"/>
          <w:i w:val="false"/>
          <w:color w:val="000000"/>
          <w:sz w:val="28"/>
        </w:rPr>
        <w:t>
      3) Қазақстан Республикасының Ұлттық Банкіне;</w:t>
      </w:r>
    </w:p>
    <w:bookmarkEnd w:id="138"/>
    <w:bookmarkStart w:name="z176" w:id="139"/>
    <w:p>
      <w:pPr>
        <w:spacing w:after="0"/>
        <w:ind w:left="0"/>
        <w:jc w:val="both"/>
      </w:pPr>
      <w:r>
        <w:rPr>
          <w:rFonts w:ascii="Times New Roman"/>
          <w:b w:val="false"/>
          <w:i w:val="false"/>
          <w:color w:val="000000"/>
          <w:sz w:val="28"/>
        </w:rPr>
        <w:t>
      4) уәкілетті органның бағалы қағаздар нарығында дилерлік қызметті жүзеге асыруға берілген лицензиясына ие;</w:t>
      </w:r>
    </w:p>
    <w:bookmarkEnd w:id="139"/>
    <w:bookmarkStart w:name="z177" w:id="140"/>
    <w:p>
      <w:pPr>
        <w:spacing w:after="0"/>
        <w:ind w:left="0"/>
        <w:jc w:val="both"/>
      </w:pPr>
      <w:r>
        <w:rPr>
          <w:rFonts w:ascii="Times New Roman"/>
          <w:b w:val="false"/>
          <w:i w:val="false"/>
          <w:color w:val="000000"/>
          <w:sz w:val="28"/>
        </w:rPr>
        <w:t>
      5) Қазақстан Республикасының заңдарына сәйкес дилерлік қызметті лицензиясыз жүзеге асыратын;</w:t>
      </w:r>
    </w:p>
    <w:bookmarkEnd w:id="140"/>
    <w:bookmarkStart w:name="z178" w:id="141"/>
    <w:p>
      <w:pPr>
        <w:spacing w:after="0"/>
        <w:ind w:left="0"/>
        <w:jc w:val="both"/>
      </w:pPr>
      <w:r>
        <w:rPr>
          <w:rFonts w:ascii="Times New Roman"/>
          <w:b w:val="false"/>
          <w:i w:val="false"/>
          <w:color w:val="000000"/>
          <w:sz w:val="28"/>
        </w:rPr>
        <w:t>
      6) шетелдік депозитарийлер, кастодиандар және клирингтік ұйымдарға;</w:t>
      </w:r>
    </w:p>
    <w:bookmarkEnd w:id="141"/>
    <w:bookmarkStart w:name="z179" w:id="142"/>
    <w:p>
      <w:pPr>
        <w:spacing w:after="0"/>
        <w:ind w:left="0"/>
        <w:jc w:val="both"/>
      </w:pPr>
      <w:r>
        <w:rPr>
          <w:rFonts w:ascii="Times New Roman"/>
          <w:b w:val="false"/>
          <w:i w:val="false"/>
          <w:color w:val="000000"/>
          <w:sz w:val="28"/>
        </w:rPr>
        <w:t xml:space="preserve">
      7)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ие шетелдік ұйымдарға;</w:t>
      </w:r>
    </w:p>
    <w:bookmarkEnd w:id="142"/>
    <w:bookmarkStart w:name="z180" w:id="143"/>
    <w:p>
      <w:pPr>
        <w:spacing w:after="0"/>
        <w:ind w:left="0"/>
        <w:jc w:val="both"/>
      </w:pPr>
      <w:r>
        <w:rPr>
          <w:rFonts w:ascii="Times New Roman"/>
          <w:b w:val="false"/>
          <w:i w:val="false"/>
          <w:color w:val="000000"/>
          <w:sz w:val="28"/>
        </w:rPr>
        <w:t>
      8) Қазақстан Республикасының мемлекеттік мүлік туралы заңнамасына сәйкес айқындалған мемлекеттік мүлікті есепке алу саласындағы бірыңғай операторға;</w:t>
      </w:r>
    </w:p>
    <w:bookmarkEnd w:id="143"/>
    <w:bookmarkStart w:name="z181" w:id="144"/>
    <w:p>
      <w:pPr>
        <w:spacing w:after="0"/>
        <w:ind w:left="0"/>
        <w:jc w:val="both"/>
      </w:pPr>
      <w:r>
        <w:rPr>
          <w:rFonts w:ascii="Times New Roman"/>
          <w:b w:val="false"/>
          <w:i w:val="false"/>
          <w:color w:val="000000"/>
          <w:sz w:val="28"/>
        </w:rPr>
        <w:t>
      9) "Астана" халықаралық қаржы орталығының аумағында бағалы қағаздармен мәмілелерді тіркеуді жүзеге асыратын ұйымға;</w:t>
      </w:r>
    </w:p>
    <w:bookmarkEnd w:id="144"/>
    <w:bookmarkStart w:name="z182" w:id="145"/>
    <w:p>
      <w:pPr>
        <w:spacing w:after="0"/>
        <w:ind w:left="0"/>
        <w:jc w:val="both"/>
      </w:pPr>
      <w:r>
        <w:rPr>
          <w:rFonts w:ascii="Times New Roman"/>
          <w:b w:val="false"/>
          <w:i w:val="false"/>
          <w:color w:val="000000"/>
          <w:sz w:val="28"/>
        </w:rPr>
        <w:t xml:space="preserve">
      10)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(лицензиясына) ие ұйымдарға;</w:t>
      </w:r>
    </w:p>
    <w:bookmarkEnd w:id="145"/>
    <w:bookmarkStart w:name="z183" w:id="146"/>
    <w:p>
      <w:pPr>
        <w:spacing w:after="0"/>
        <w:ind w:left="0"/>
        <w:jc w:val="both"/>
      </w:pPr>
      <w:r>
        <w:rPr>
          <w:rFonts w:ascii="Times New Roman"/>
          <w:b w:val="false"/>
          <w:i w:val="false"/>
          <w:color w:val="000000"/>
          <w:sz w:val="28"/>
        </w:rPr>
        <w:t>
      11) клирингтік ұйымдарға;</w:t>
      </w:r>
    </w:p>
    <w:bookmarkEnd w:id="146"/>
    <w:bookmarkStart w:name="z184" w:id="147"/>
    <w:p>
      <w:pPr>
        <w:spacing w:after="0"/>
        <w:ind w:left="0"/>
        <w:jc w:val="both"/>
      </w:pPr>
      <w:r>
        <w:rPr>
          <w:rFonts w:ascii="Times New Roman"/>
          <w:b w:val="false"/>
          <w:i w:val="false"/>
          <w:color w:val="000000"/>
          <w:sz w:val="28"/>
        </w:rPr>
        <w:t>
      12) уәкілетті органның бағалы қағаздар нарығында инвестициялық портфельді басқару жөніндегі қызметті жүзеге асыруға берілген лицензиясына ие;</w:t>
      </w:r>
    </w:p>
    <w:bookmarkEnd w:id="147"/>
    <w:bookmarkStart w:name="z185" w:id="148"/>
    <w:p>
      <w:pPr>
        <w:spacing w:after="0"/>
        <w:ind w:left="0"/>
        <w:jc w:val="both"/>
      </w:pPr>
      <w:r>
        <w:rPr>
          <w:rFonts w:ascii="Times New Roman"/>
          <w:b w:val="false"/>
          <w:i w:val="false"/>
          <w:color w:val="000000"/>
          <w:sz w:val="28"/>
        </w:rPr>
        <w:t>
      13) орталық депозитарийдің орталық депозитарий кастодиандық қызмет көрсету жөнінде шарттар жасасқан клиенттеріне.</w:t>
      </w:r>
    </w:p>
    <w:bookmarkEnd w:id="148"/>
    <w:bookmarkStart w:name="z186" w:id="149"/>
    <w:p>
      <w:pPr>
        <w:spacing w:after="0"/>
        <w:ind w:left="0"/>
        <w:jc w:val="both"/>
      </w:pPr>
      <w:r>
        <w:rPr>
          <w:rFonts w:ascii="Times New Roman"/>
          <w:b w:val="false"/>
          <w:i w:val="false"/>
          <w:color w:val="000000"/>
          <w:sz w:val="28"/>
        </w:rPr>
        <w:t>
      Орталық депозитарий номиналды ұстауды есепке алу жүйесінде жоғарыда көрсетілген тұлғаларға номиналды ұстаушының бір ғана жеке шотын ашады.</w:t>
      </w:r>
    </w:p>
    <w:bookmarkEnd w:id="149"/>
    <w:bookmarkStart w:name="z187" w:id="150"/>
    <w:p>
      <w:pPr>
        <w:spacing w:after="0"/>
        <w:ind w:left="0"/>
        <w:jc w:val="both"/>
      </w:pPr>
      <w:r>
        <w:rPr>
          <w:rFonts w:ascii="Times New Roman"/>
          <w:b w:val="false"/>
          <w:i w:val="false"/>
          <w:color w:val="000000"/>
          <w:sz w:val="28"/>
        </w:rPr>
        <w:t>
      Осы тармақтың екінші бөлігінің талаптары:</w:t>
      </w:r>
    </w:p>
    <w:bookmarkEnd w:id="150"/>
    <w:bookmarkStart w:name="z188" w:id="151"/>
    <w:p>
      <w:pPr>
        <w:spacing w:after="0"/>
        <w:ind w:left="0"/>
        <w:jc w:val="both"/>
      </w:pPr>
      <w:r>
        <w:rPr>
          <w:rFonts w:ascii="Times New Roman"/>
          <w:b w:val="false"/>
          <w:i w:val="false"/>
          <w:color w:val="000000"/>
          <w:sz w:val="28"/>
        </w:rPr>
        <w:t>
      бағалы қағаздар нарығында кәсіби қызмет түрлерін қоса атқаратын;</w:t>
      </w:r>
    </w:p>
    <w:bookmarkEnd w:id="151"/>
    <w:bookmarkStart w:name="z189" w:id="152"/>
    <w:p>
      <w:pPr>
        <w:spacing w:after="0"/>
        <w:ind w:left="0"/>
        <w:jc w:val="both"/>
      </w:pPr>
      <w:r>
        <w:rPr>
          <w:rFonts w:ascii="Times New Roman"/>
          <w:b w:val="false"/>
          <w:i w:val="false"/>
          <w:color w:val="000000"/>
          <w:sz w:val="28"/>
        </w:rPr>
        <w:t>
      орталық депозитарий кастодиандық қызмет көрсететін депоненттер болып табылатын заңды тұлғаларға қатысты қолданылмайды.</w:t>
      </w:r>
    </w:p>
    <w:bookmarkEnd w:id="152"/>
    <w:bookmarkStart w:name="z190" w:id="153"/>
    <w:p>
      <w:pPr>
        <w:spacing w:after="0"/>
        <w:ind w:left="0"/>
        <w:jc w:val="both"/>
      </w:pPr>
      <w:r>
        <w:rPr>
          <w:rFonts w:ascii="Times New Roman"/>
          <w:b w:val="false"/>
          <w:i w:val="false"/>
          <w:color w:val="000000"/>
          <w:sz w:val="28"/>
        </w:rPr>
        <w:t xml:space="preserve">
      Номиналды ұстаушының жеке шотын ашу орталық депозитарий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Кірістерді жылыстатуға қарсы іс-қимыл туралы заң) көзделген клиентті тиісінше тексеру жөніндегі шараларды қабылдағаннан кейін жүргізіледі.";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92" w:id="154"/>
    <w:p>
      <w:pPr>
        <w:spacing w:after="0"/>
        <w:ind w:left="0"/>
        <w:jc w:val="both"/>
      </w:pPr>
      <w:r>
        <w:rPr>
          <w:rFonts w:ascii="Times New Roman"/>
          <w:b w:val="false"/>
          <w:i w:val="false"/>
          <w:color w:val="000000"/>
          <w:sz w:val="28"/>
        </w:rPr>
        <w:t>
      "17. Қағидалардың 16-тармағының 4), 5) және 13) тармақшаларында көрсетілген тұлғаның жеке шотында осы тұлғаға тиесілі қаржы құралдарын есепке алуға арналған бір қосалқы шот қана ашылады.</w:t>
      </w:r>
    </w:p>
    <w:bookmarkEnd w:id="154"/>
    <w:bookmarkStart w:name="z193" w:id="155"/>
    <w:p>
      <w:pPr>
        <w:spacing w:after="0"/>
        <w:ind w:left="0"/>
        <w:jc w:val="both"/>
      </w:pPr>
      <w:r>
        <w:rPr>
          <w:rFonts w:ascii="Times New Roman"/>
          <w:b w:val="false"/>
          <w:i w:val="false"/>
          <w:color w:val="000000"/>
          <w:sz w:val="28"/>
        </w:rPr>
        <w:t>
      18. Депоненттердің және олардың клиенттерінің қаржы құралдарын бөлек есепке алуды қамтамасыз ету үшін депоненттің жеке шотында орталық депозитарийдің қағидалар жинағында айқындалған тәртіппен мынадай қосалқы шоттар ашылады:</w:t>
      </w:r>
    </w:p>
    <w:bookmarkEnd w:id="155"/>
    <w:bookmarkStart w:name="z194" w:id="156"/>
    <w:p>
      <w:pPr>
        <w:spacing w:after="0"/>
        <w:ind w:left="0"/>
        <w:jc w:val="both"/>
      </w:pPr>
      <w:r>
        <w:rPr>
          <w:rFonts w:ascii="Times New Roman"/>
          <w:b w:val="false"/>
          <w:i w:val="false"/>
          <w:color w:val="000000"/>
          <w:sz w:val="28"/>
        </w:rPr>
        <w:t>
      1) депонентке тиесілі қаржы құралдарын есепке алуға арналған депоненттің қосалқы шоты;</w:t>
      </w:r>
    </w:p>
    <w:bookmarkEnd w:id="156"/>
    <w:bookmarkStart w:name="z195" w:id="157"/>
    <w:p>
      <w:pPr>
        <w:spacing w:after="0"/>
        <w:ind w:left="0"/>
        <w:jc w:val="both"/>
      </w:pPr>
      <w:r>
        <w:rPr>
          <w:rFonts w:ascii="Times New Roman"/>
          <w:b w:val="false"/>
          <w:i w:val="false"/>
          <w:color w:val="000000"/>
          <w:sz w:val="28"/>
        </w:rPr>
        <w:t>
      2) депонент бағалы қағаздардың қайталама нарығында сатып алған қаржы құралдарын есепке алуға арналған, депоненттің сатып алған меншікті бағалы қағаздарды есепке алуға арналған қосалқы шоты;</w:t>
      </w:r>
    </w:p>
    <w:bookmarkEnd w:id="157"/>
    <w:bookmarkStart w:name="z196" w:id="158"/>
    <w:p>
      <w:pPr>
        <w:spacing w:after="0"/>
        <w:ind w:left="0"/>
        <w:jc w:val="both"/>
      </w:pPr>
      <w:r>
        <w:rPr>
          <w:rFonts w:ascii="Times New Roman"/>
          <w:b w:val="false"/>
          <w:i w:val="false"/>
          <w:color w:val="000000"/>
          <w:sz w:val="28"/>
        </w:rPr>
        <w:t>
      3) осы депоненттің орналастырылмаған қаржы құралдарын есепке алуға арналған, депоненттің жария етілген бағалы қағаздарды есепке алуға арналған қосалқы шоты;</w:t>
      </w:r>
    </w:p>
    <w:bookmarkEnd w:id="158"/>
    <w:bookmarkStart w:name="z197" w:id="159"/>
    <w:p>
      <w:pPr>
        <w:spacing w:after="0"/>
        <w:ind w:left="0"/>
        <w:jc w:val="both"/>
      </w:pPr>
      <w:r>
        <w:rPr>
          <w:rFonts w:ascii="Times New Roman"/>
          <w:b w:val="false"/>
          <w:i w:val="false"/>
          <w:color w:val="000000"/>
          <w:sz w:val="28"/>
        </w:rPr>
        <w:t>
      4) депоненттің клиенттеріне тиесілі қаржы құралдарын біріктірілген есепке алуға арналған қосалқы шоты.</w:t>
      </w:r>
    </w:p>
    <w:bookmarkEnd w:id="159"/>
    <w:bookmarkStart w:name="z198" w:id="160"/>
    <w:p>
      <w:pPr>
        <w:spacing w:after="0"/>
        <w:ind w:left="0"/>
        <w:jc w:val="both"/>
      </w:pPr>
      <w:r>
        <w:rPr>
          <w:rFonts w:ascii="Times New Roman"/>
          <w:b w:val="false"/>
          <w:i w:val="false"/>
          <w:color w:val="000000"/>
          <w:sz w:val="28"/>
        </w:rPr>
        <w:t>
      Депоненттің сұратуы бойынша оған өз клиенттеріне тиесілі қаржы құралдарын біріктірілген есепке алуға арналған депоненттің бірнеше қосалқы шоты ашылады.</w:t>
      </w:r>
    </w:p>
    <w:bookmarkEnd w:id="160"/>
    <w:bookmarkStart w:name="z199" w:id="161"/>
    <w:p>
      <w:pPr>
        <w:spacing w:after="0"/>
        <w:ind w:left="0"/>
        <w:jc w:val="both"/>
      </w:pPr>
      <w:r>
        <w:rPr>
          <w:rFonts w:ascii="Times New Roman"/>
          <w:b w:val="false"/>
          <w:i w:val="false"/>
          <w:color w:val="000000"/>
          <w:sz w:val="28"/>
        </w:rPr>
        <w:t>
      Депоненттің клиенттеріне тиесілі қаржы құралдарын біріктірілген есепке алуға арналған қосалқы шоттарын пайдалану тәртібі орталық депозитарийдің қағидалар жинағымен айқындалады;</w:t>
      </w:r>
    </w:p>
    <w:bookmarkEnd w:id="161"/>
    <w:bookmarkStart w:name="z200" w:id="162"/>
    <w:p>
      <w:pPr>
        <w:spacing w:after="0"/>
        <w:ind w:left="0"/>
        <w:jc w:val="both"/>
      </w:pPr>
      <w:r>
        <w:rPr>
          <w:rFonts w:ascii="Times New Roman"/>
          <w:b w:val="false"/>
          <w:i w:val="false"/>
          <w:color w:val="000000"/>
          <w:sz w:val="28"/>
        </w:rPr>
        <w:t>
      5) Қағидалардың 37-1 және 37-2-тармақтарына сәйкес орталық депозитарий берген депонент клиентінің бірегей коды бойынша ашылатын және депоненттің осы клиентіне тиесілі қаржы құралдарын есепке алуға арналған депонент клиентінің қосалқы шоты;</w:t>
      </w:r>
    </w:p>
    <w:bookmarkEnd w:id="162"/>
    <w:bookmarkStart w:name="z201" w:id="163"/>
    <w:p>
      <w:pPr>
        <w:spacing w:after="0"/>
        <w:ind w:left="0"/>
        <w:jc w:val="both"/>
      </w:pPr>
      <w:r>
        <w:rPr>
          <w:rFonts w:ascii="Times New Roman"/>
          <w:b w:val="false"/>
          <w:i w:val="false"/>
          <w:color w:val="000000"/>
          <w:sz w:val="28"/>
        </w:rPr>
        <w:t>
      6) номиналды ұстаушы болып табылатын клиенттің номиналды ұстауға берілген қаржы құралдарын есепке алуға арналған қосалқы шоты.</w:t>
      </w:r>
    </w:p>
    <w:bookmarkEnd w:id="163"/>
    <w:bookmarkStart w:name="z202" w:id="164"/>
    <w:p>
      <w:pPr>
        <w:spacing w:after="0"/>
        <w:ind w:left="0"/>
        <w:jc w:val="both"/>
      </w:pPr>
      <w:r>
        <w:rPr>
          <w:rFonts w:ascii="Times New Roman"/>
          <w:b w:val="false"/>
          <w:i w:val="false"/>
          <w:color w:val="000000"/>
          <w:sz w:val="28"/>
        </w:rPr>
        <w:t>
      Номиналды ұстаушы болып табылатын клиенттің қосалқы шоты:</w:t>
      </w:r>
    </w:p>
    <w:bookmarkEnd w:id="164"/>
    <w:bookmarkStart w:name="z203" w:id="165"/>
    <w:p>
      <w:pPr>
        <w:spacing w:after="0"/>
        <w:ind w:left="0"/>
        <w:jc w:val="both"/>
      </w:pPr>
      <w:r>
        <w:rPr>
          <w:rFonts w:ascii="Times New Roman"/>
          <w:b w:val="false"/>
          <w:i w:val="false"/>
          <w:color w:val="000000"/>
          <w:sz w:val="28"/>
        </w:rPr>
        <w:t>
      Бағалы қағаздар рыногы туралы заңның 59-бабының 1-тармағында белгіленген функцияларға ұқсас функцияларды жүзеге асыру құқығына ие шетелдік депозитарийге, шетелдік кастодианға немесе шетелдік ұйымға олардың клиенттеріне тиесілі қаржы құралдарын есепке алу үшін олардың жеке шотында;</w:t>
      </w:r>
    </w:p>
    <w:bookmarkEnd w:id="165"/>
    <w:bookmarkStart w:name="z204" w:id="166"/>
    <w:p>
      <w:pPr>
        <w:spacing w:after="0"/>
        <w:ind w:left="0"/>
        <w:jc w:val="both"/>
      </w:pPr>
      <w:r>
        <w:rPr>
          <w:rFonts w:ascii="Times New Roman"/>
          <w:b w:val="false"/>
          <w:i w:val="false"/>
          <w:color w:val="000000"/>
          <w:sz w:val="28"/>
        </w:rPr>
        <w:t>
      Бағалы қағаздар рыногы туралы заңның 59-бабының 1-тармағында белгіленген функцияларға ұқсас функцияларды жүзеге асыру құқығына ие, депоненттің клиенті болып табылатын шетелдік ұйымға;</w:t>
      </w:r>
    </w:p>
    <w:bookmarkEnd w:id="166"/>
    <w:bookmarkStart w:name="z205" w:id="167"/>
    <w:p>
      <w:pPr>
        <w:spacing w:after="0"/>
        <w:ind w:left="0"/>
        <w:jc w:val="both"/>
      </w:pPr>
      <w:r>
        <w:rPr>
          <w:rFonts w:ascii="Times New Roman"/>
          <w:b w:val="false"/>
          <w:i w:val="false"/>
          <w:color w:val="000000"/>
          <w:sz w:val="28"/>
        </w:rPr>
        <w:t>
      номиналды ұстаушыға – шетелдік мемлекеттің заңнамасына сәйкес шығарылған қаржы құралдарын есепке алу үшін кастодианның клиенті болып табылатын Қазақстан Республикасының резидентіне;</w:t>
      </w:r>
    </w:p>
    <w:bookmarkEnd w:id="167"/>
    <w:bookmarkStart w:name="z206" w:id="168"/>
    <w:p>
      <w:pPr>
        <w:spacing w:after="0"/>
        <w:ind w:left="0"/>
        <w:jc w:val="both"/>
      </w:pPr>
      <w:r>
        <w:rPr>
          <w:rFonts w:ascii="Times New Roman"/>
          <w:b w:val="false"/>
          <w:i w:val="false"/>
          <w:color w:val="000000"/>
          <w:sz w:val="28"/>
        </w:rPr>
        <w:t>
      "Астана" халықаралық қаржы орталығының аумағында жұмыс істейтін қор биржасының листингіндегі қаржы құралдарын есепке алу үшін "Астана" халықаралық қаржы орталығының аумағында бағалы қағаздармен мәмілелерді тіркеуді жүзеге асыратын ұйымға;</w:t>
      </w:r>
    </w:p>
    <w:bookmarkEnd w:id="168"/>
    <w:bookmarkStart w:name="z207" w:id="169"/>
    <w:p>
      <w:pPr>
        <w:spacing w:after="0"/>
        <w:ind w:left="0"/>
        <w:jc w:val="both"/>
      </w:pPr>
      <w:r>
        <w:rPr>
          <w:rFonts w:ascii="Times New Roman"/>
          <w:b w:val="false"/>
          <w:i w:val="false"/>
          <w:color w:val="000000"/>
          <w:sz w:val="28"/>
        </w:rPr>
        <w:t xml:space="preserve">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(лицензияға) ие ұйымға ашылады;</w:t>
      </w:r>
    </w:p>
    <w:bookmarkEnd w:id="169"/>
    <w:bookmarkStart w:name="z208" w:id="170"/>
    <w:p>
      <w:pPr>
        <w:spacing w:after="0"/>
        <w:ind w:left="0"/>
        <w:jc w:val="both"/>
      </w:pPr>
      <w:r>
        <w:rPr>
          <w:rFonts w:ascii="Times New Roman"/>
          <w:b w:val="false"/>
          <w:i w:val="false"/>
          <w:color w:val="000000"/>
          <w:sz w:val="28"/>
        </w:rPr>
        <w:t>
      7) орталық депозитарий кастодиандық қызмет көрсету бойынша қызметтер көрсететін депонент клиентінің қосалқы шоты;</w:t>
      </w:r>
    </w:p>
    <w:bookmarkEnd w:id="170"/>
    <w:bookmarkStart w:name="z209" w:id="171"/>
    <w:p>
      <w:pPr>
        <w:spacing w:after="0"/>
        <w:ind w:left="0"/>
        <w:jc w:val="both"/>
      </w:pPr>
      <w:r>
        <w:rPr>
          <w:rFonts w:ascii="Times New Roman"/>
          <w:b w:val="false"/>
          <w:i w:val="false"/>
          <w:color w:val="000000"/>
          <w:sz w:val="28"/>
        </w:rPr>
        <w:t>
      8) эмитент бағалы қағаздардың қайталама нарығында сатып алған қаржы құралдарын есепке алуға арналған, эмитенттің сатып алған бағалы қағаздарды есепке алуға арналған қосалқы шоты;</w:t>
      </w:r>
    </w:p>
    <w:bookmarkEnd w:id="171"/>
    <w:bookmarkStart w:name="z210" w:id="172"/>
    <w:p>
      <w:pPr>
        <w:spacing w:after="0"/>
        <w:ind w:left="0"/>
        <w:jc w:val="both"/>
      </w:pPr>
      <w:r>
        <w:rPr>
          <w:rFonts w:ascii="Times New Roman"/>
          <w:b w:val="false"/>
          <w:i w:val="false"/>
          <w:color w:val="000000"/>
          <w:sz w:val="28"/>
        </w:rPr>
        <w:t>
      9) осы эмитенттің орналастырылмаған қаржы құралдарын есепке алуға арналған, эмитенттің жария етілген бағалы қағаздарды есепке алуға арналған қосалқы шоты.</w:t>
      </w:r>
    </w:p>
    <w:bookmarkEnd w:id="172"/>
    <w:bookmarkStart w:name="z211" w:id="173"/>
    <w:p>
      <w:pPr>
        <w:spacing w:after="0"/>
        <w:ind w:left="0"/>
        <w:jc w:val="both"/>
      </w:pPr>
      <w:r>
        <w:rPr>
          <w:rFonts w:ascii="Times New Roman"/>
          <w:b w:val="false"/>
          <w:i w:val="false"/>
          <w:color w:val="000000"/>
          <w:sz w:val="28"/>
        </w:rPr>
        <w:t>
      Банкаралық төлем карталары жүйесінің қатысушылары болып табылатын депоненттер немесе депоненттердің клиенттері үшін банкаралық төлем карталары жүйесі бойынша кепілді қамтамасыз ету болып табылатын қаржы құралдарын жеке есепке алу мақсатында депоненттің дербес шотында осы тармақтың 1) тармақшасында және 5) тармақшасының бірінші бөлігінде көрсетілген жеке қосалқы шоттар ашылады.</w:t>
      </w:r>
    </w:p>
    <w:bookmarkEnd w:id="173"/>
    <w:bookmarkStart w:name="z212" w:id="174"/>
    <w:p>
      <w:pPr>
        <w:spacing w:after="0"/>
        <w:ind w:left="0"/>
        <w:jc w:val="both"/>
      </w:pPr>
      <w:r>
        <w:rPr>
          <w:rFonts w:ascii="Times New Roman"/>
          <w:b w:val="false"/>
          <w:i w:val="false"/>
          <w:color w:val="000000"/>
          <w:sz w:val="28"/>
        </w:rPr>
        <w:t>
      Қазақстан Республикасы Ұлттық Банкінің сұратуы бойынша оған Қазақстан Республикасының Ұлттық Банкіне тиесілі қаржы құралдарын есепке алуға арналған депоненттің бірнеше қосалқы шоты ашылады.";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 тармақшасы мынадай редакцияда жазылсын:</w:t>
      </w:r>
    </w:p>
    <w:bookmarkStart w:name="z214" w:id="175"/>
    <w:p>
      <w:pPr>
        <w:spacing w:after="0"/>
        <w:ind w:left="0"/>
        <w:jc w:val="both"/>
      </w:pPr>
      <w:r>
        <w:rPr>
          <w:rFonts w:ascii="Times New Roman"/>
          <w:b w:val="false"/>
          <w:i w:val="false"/>
          <w:color w:val="000000"/>
          <w:sz w:val="28"/>
        </w:rPr>
        <w:t>
      "1) Қағидалардың 18-тармағының 4), 5), 6), 7), 8) және 9) тармақшаларында көрсетілген қосалқы шоттар номиналды ұстау немесе шот операторы қызметтерін көрсете отырып брокерлік қызметті көрсету туралы шартқа сәйкес депонент ұсынған қосалқы шотты ашу жөніндегі бұйрық негізінде ашылады;";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16" w:id="176"/>
    <w:p>
      <w:pPr>
        <w:spacing w:after="0"/>
        <w:ind w:left="0"/>
        <w:jc w:val="both"/>
      </w:pPr>
      <w:r>
        <w:rPr>
          <w:rFonts w:ascii="Times New Roman"/>
          <w:b w:val="false"/>
          <w:i w:val="false"/>
          <w:color w:val="000000"/>
          <w:sz w:val="28"/>
        </w:rPr>
        <w:t xml:space="preserve">
      "20. Орталық депозитарий клиенттерінің (депоненттер клиенттерінің) жеке шоттарын (қосалқы шоттарын) номиналды ұстауды есепке алу жүйесінде ашу және жүргізу тәртібі Бағалы қағаздар рыногы туралы заңның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82-баптарында</w:t>
      </w:r>
      <w:r>
        <w:rPr>
          <w:rFonts w:ascii="Times New Roman"/>
          <w:b w:val="false"/>
          <w:i w:val="false"/>
          <w:color w:val="000000"/>
          <w:sz w:val="28"/>
        </w:rPr>
        <w:t>,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 Қағидаларда және орталық депозитарий қағидаларының жинағында белгіленеді.";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218" w:id="177"/>
    <w:p>
      <w:pPr>
        <w:spacing w:after="0"/>
        <w:ind w:left="0"/>
        <w:jc w:val="both"/>
      </w:pPr>
      <w:r>
        <w:rPr>
          <w:rFonts w:ascii="Times New Roman"/>
          <w:b w:val="false"/>
          <w:i w:val="false"/>
          <w:color w:val="000000"/>
          <w:sz w:val="28"/>
        </w:rPr>
        <w:t>
      "21. Орталық депозитарий қаржы құралдарымен мәмілелерді тіркеу бойынша операцияларды және ақпараттық операцияларды:</w:t>
      </w:r>
    </w:p>
    <w:bookmarkEnd w:id="177"/>
    <w:bookmarkStart w:name="z219" w:id="178"/>
    <w:p>
      <w:pPr>
        <w:spacing w:after="0"/>
        <w:ind w:left="0"/>
        <w:jc w:val="both"/>
      </w:pPr>
      <w:r>
        <w:rPr>
          <w:rFonts w:ascii="Times New Roman"/>
          <w:b w:val="false"/>
          <w:i w:val="false"/>
          <w:color w:val="000000"/>
          <w:sz w:val="28"/>
        </w:rPr>
        <w:t>
      1) депоненттердің немесе шоттар операторларының тиісті бұйрықтары;</w:t>
      </w:r>
    </w:p>
    <w:bookmarkEnd w:id="178"/>
    <w:bookmarkStart w:name="z220" w:id="179"/>
    <w:p>
      <w:pPr>
        <w:spacing w:after="0"/>
        <w:ind w:left="0"/>
        <w:jc w:val="both"/>
      </w:pPr>
      <w:r>
        <w:rPr>
          <w:rFonts w:ascii="Times New Roman"/>
          <w:b w:val="false"/>
          <w:i w:val="false"/>
          <w:color w:val="000000"/>
          <w:sz w:val="28"/>
        </w:rPr>
        <w:t>
      2) сауда-саттықты ұйымдастырушының бұйрықтары;</w:t>
      </w:r>
    </w:p>
    <w:bookmarkEnd w:id="179"/>
    <w:bookmarkStart w:name="z221" w:id="180"/>
    <w:p>
      <w:pPr>
        <w:spacing w:after="0"/>
        <w:ind w:left="0"/>
        <w:jc w:val="both"/>
      </w:pPr>
      <w:r>
        <w:rPr>
          <w:rFonts w:ascii="Times New Roman"/>
          <w:b w:val="false"/>
          <w:i w:val="false"/>
          <w:color w:val="000000"/>
          <w:sz w:val="28"/>
        </w:rPr>
        <w:t>
      3) клирингтік ұйымның және (немесе) орталық контрагенттің бұйрықтары;</w:t>
      </w:r>
    </w:p>
    <w:bookmarkEnd w:id="180"/>
    <w:bookmarkStart w:name="z222" w:id="181"/>
    <w:p>
      <w:pPr>
        <w:spacing w:after="0"/>
        <w:ind w:left="0"/>
        <w:jc w:val="both"/>
      </w:pPr>
      <w:r>
        <w:rPr>
          <w:rFonts w:ascii="Times New Roman"/>
          <w:b w:val="false"/>
          <w:i w:val="false"/>
          <w:color w:val="000000"/>
          <w:sz w:val="28"/>
        </w:rPr>
        <w:t>
      4) ақпараттық жүйелер деректерінің провайдерлері мен орталық депозитарий арасында жасалған шартта айқындалған тәртіппен және талаптармен Bloomberg (Блумберг) және (немесе) Reuters (Рейтер) ақпараттық жүйелері арқылы алынған бұйрықтар және (немесе) өзге де нұсқаулар (құжаттар);</w:t>
      </w:r>
    </w:p>
    <w:bookmarkEnd w:id="181"/>
    <w:bookmarkStart w:name="z223" w:id="182"/>
    <w:p>
      <w:pPr>
        <w:spacing w:after="0"/>
        <w:ind w:left="0"/>
        <w:jc w:val="both"/>
      </w:pPr>
      <w:r>
        <w:rPr>
          <w:rFonts w:ascii="Times New Roman"/>
          <w:b w:val="false"/>
          <w:i w:val="false"/>
          <w:color w:val="000000"/>
          <w:sz w:val="28"/>
        </w:rPr>
        <w:t>
      5) қор биржасы немесе клирингтік ұйым мен орталық депозитарий арасында жасалған шартта айқындалған тәртіппен және талаптармен "Астана" халықаралық қаржы орталығының аумағында жұмыс істейтін осы қор биржасы немесе клирингтік ұйым бұйрықтарының;</w:t>
      </w:r>
    </w:p>
    <w:bookmarkEnd w:id="182"/>
    <w:bookmarkStart w:name="z224" w:id="183"/>
    <w:p>
      <w:pPr>
        <w:spacing w:after="0"/>
        <w:ind w:left="0"/>
        <w:jc w:val="both"/>
      </w:pPr>
      <w:r>
        <w:rPr>
          <w:rFonts w:ascii="Times New Roman"/>
          <w:b w:val="false"/>
          <w:i w:val="false"/>
          <w:color w:val="000000"/>
          <w:sz w:val="28"/>
        </w:rPr>
        <w:t>
      6) шетелдік ұйым немесе клирингтік ұйым мен орталық депозитарий арасында жасалған шартта айқындалған тәртіппен және талаптармен шет мемлекеттің аумағында бағалы қағаздармен және өзге де қаржы құралдарымен сауданы ұйымдастыру жөніндегі қызметті жүзеге асыруға уәкілетті шетелдік ұйымның немесе шет мемлекеттің аумағында қызметті жүзеге асыруға уәкілетті клирингтік ұйымның бұйрықтарының және (немесе) өзге де нұсқауларының (құжаттарының);</w:t>
      </w:r>
    </w:p>
    <w:bookmarkEnd w:id="183"/>
    <w:bookmarkStart w:name="z225" w:id="184"/>
    <w:p>
      <w:pPr>
        <w:spacing w:after="0"/>
        <w:ind w:left="0"/>
        <w:jc w:val="both"/>
      </w:pPr>
      <w:r>
        <w:rPr>
          <w:rFonts w:ascii="Times New Roman"/>
          <w:b w:val="false"/>
          <w:i w:val="false"/>
          <w:color w:val="000000"/>
          <w:sz w:val="28"/>
        </w:rPr>
        <w:t>
      7) орталық депозитариймен орталық депозитарий қағидаларының жинағында белгіленген тәртіппен шарт жасасқан депонент клиенті бұйрығының;</w:t>
      </w:r>
    </w:p>
    <w:bookmarkEnd w:id="184"/>
    <w:bookmarkStart w:name="z226" w:id="185"/>
    <w:p>
      <w:pPr>
        <w:spacing w:after="0"/>
        <w:ind w:left="0"/>
        <w:jc w:val="both"/>
      </w:pPr>
      <w:r>
        <w:rPr>
          <w:rFonts w:ascii="Times New Roman"/>
          <w:b w:val="false"/>
          <w:i w:val="false"/>
          <w:color w:val="000000"/>
          <w:sz w:val="28"/>
        </w:rPr>
        <w:t xml:space="preserve">
      8) орталық депозитарий кастодиандық қызмет көрсету бойынша қызметтер көрсететін заңды және жеке тұлғалардың тиісті бұйрықтарының негізінде жүзеге асырылады. </w:t>
      </w:r>
    </w:p>
    <w:bookmarkEnd w:id="185"/>
    <w:bookmarkStart w:name="z227" w:id="186"/>
    <w:p>
      <w:pPr>
        <w:spacing w:after="0"/>
        <w:ind w:left="0"/>
        <w:jc w:val="both"/>
      </w:pPr>
      <w:r>
        <w:rPr>
          <w:rFonts w:ascii="Times New Roman"/>
          <w:b w:val="false"/>
          <w:i w:val="false"/>
          <w:color w:val="000000"/>
          <w:sz w:val="28"/>
        </w:rPr>
        <w:t>
      Депонент клиенттері орталық депозитарийге оның қағидалар жинағында көзделген тәртіппен және талаптармен өтініш берген кезде, орталық депозитарий депонент клиенттерінің бұйрықтары негізінде ақпараттық операцияларды жүзеге асырады.";</w:t>
      </w:r>
    </w:p>
    <w:bookmarkEnd w:id="186"/>
    <w:bookmarkStart w:name="z228" w:id="187"/>
    <w:p>
      <w:pPr>
        <w:spacing w:after="0"/>
        <w:ind w:left="0"/>
        <w:jc w:val="both"/>
      </w:pPr>
      <w:r>
        <w:rPr>
          <w:rFonts w:ascii="Times New Roman"/>
          <w:b w:val="false"/>
          <w:i w:val="false"/>
          <w:color w:val="000000"/>
          <w:sz w:val="28"/>
        </w:rPr>
        <w:t xml:space="preserve">
      мынадай мазмұндағы 5-тараумен толықтырылсын: </w:t>
      </w:r>
    </w:p>
    <w:bookmarkEnd w:id="187"/>
    <w:bookmarkStart w:name="z229" w:id="188"/>
    <w:p>
      <w:pPr>
        <w:spacing w:after="0"/>
        <w:ind w:left="0"/>
        <w:jc w:val="both"/>
      </w:pPr>
      <w:r>
        <w:rPr>
          <w:rFonts w:ascii="Times New Roman"/>
          <w:b w:val="false"/>
          <w:i w:val="false"/>
          <w:color w:val="000000"/>
          <w:sz w:val="28"/>
        </w:rPr>
        <w:t xml:space="preserve">
      "5-тарау. Орталық депозитарийдің бағалы қағаздар нарығында кастодиандық қызмет көрсету талаптары және тәртібі </w:t>
      </w:r>
    </w:p>
    <w:bookmarkEnd w:id="188"/>
    <w:bookmarkStart w:name="z230" w:id="189"/>
    <w:p>
      <w:pPr>
        <w:spacing w:after="0"/>
        <w:ind w:left="0"/>
        <w:jc w:val="both"/>
      </w:pPr>
      <w:r>
        <w:rPr>
          <w:rFonts w:ascii="Times New Roman"/>
          <w:b w:val="false"/>
          <w:i w:val="false"/>
          <w:color w:val="000000"/>
          <w:sz w:val="28"/>
        </w:rPr>
        <w:t xml:space="preserve">
      47. Орталық депозитарий бағалы қағаздар нарығында кастодиандық қызметті Қазақстан Республикасының заңнамалық актілеріне, Нормативтік құқықтық актілерді мемлекеттік тіркеу тізілімінде № 8692 болып тіркелген, Қазақстан Республикасы Ұлттық Банкі Басқармасының 2013 жылғы 26 шілдедегі № 184 қаулысымен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қағидаларына</w:t>
      </w:r>
      <w:r>
        <w:rPr>
          <w:rFonts w:ascii="Times New Roman"/>
          <w:b w:val="false"/>
          <w:i w:val="false"/>
          <w:color w:val="000000"/>
          <w:sz w:val="28"/>
        </w:rPr>
        <w:t>, орталық депозитарийдің қағидаларына, қағидалар жиынтығына және клиентпен жасалған кастодиандық қызмет көрсету шартына сәйкес уәкілетті орган берген кастодиандық қызмет көрсету лицензиясының негізінде жүзеге асырады.</w:t>
      </w:r>
    </w:p>
    <w:bookmarkEnd w:id="189"/>
    <w:bookmarkStart w:name="z231" w:id="190"/>
    <w:p>
      <w:pPr>
        <w:spacing w:after="0"/>
        <w:ind w:left="0"/>
        <w:jc w:val="both"/>
      </w:pPr>
      <w:r>
        <w:rPr>
          <w:rFonts w:ascii="Times New Roman"/>
          <w:b w:val="false"/>
          <w:i w:val="false"/>
          <w:color w:val="000000"/>
          <w:sz w:val="28"/>
        </w:rPr>
        <w:t xml:space="preserve">
      48. Орталық депозитарийдің кастодиандық қызметтерді жүзеге асыру кезіндегі клиенттері жеке тұлғалар және заңды тұлғалар, оның ішінде орталық депозитарийдің қағидалар жиынтығында айқындалған тәртіппен орталық депозитариймен кастодиандық қызмет көрсету бойынша шарттар жасаған Қазақстан Республикасының бейрезидент-жеке тұлғалары және Қазақстан Республикасының бейрезидент-заңды тұлғалары болып табылады. </w:t>
      </w:r>
    </w:p>
    <w:bookmarkEnd w:id="190"/>
    <w:bookmarkStart w:name="z232" w:id="191"/>
    <w:p>
      <w:pPr>
        <w:spacing w:after="0"/>
        <w:ind w:left="0"/>
        <w:jc w:val="both"/>
      </w:pPr>
      <w:r>
        <w:rPr>
          <w:rFonts w:ascii="Times New Roman"/>
          <w:b w:val="false"/>
          <w:i w:val="false"/>
          <w:color w:val="000000"/>
          <w:sz w:val="28"/>
        </w:rPr>
        <w:t>
      49. Орталық депозитарий орталық депозитарийге кастодиандық қызмет көрсетуге берілген клиенттер активтерінің орталық депозитарийдің қағидалар жиынтығында айқындалған тәртіппен меншікті активтерге қатысты жеке сақталуын және есепке алынуын қамтамасыз етеді.</w:t>
      </w:r>
    </w:p>
    <w:bookmarkEnd w:id="191"/>
    <w:bookmarkStart w:name="z233" w:id="192"/>
    <w:p>
      <w:pPr>
        <w:spacing w:after="0"/>
        <w:ind w:left="0"/>
        <w:jc w:val="both"/>
      </w:pPr>
      <w:r>
        <w:rPr>
          <w:rFonts w:ascii="Times New Roman"/>
          <w:b w:val="false"/>
          <w:i w:val="false"/>
          <w:color w:val="000000"/>
          <w:sz w:val="28"/>
        </w:rPr>
        <w:t>
      50. Орталық депозитарийдің кастодиандық қызмет көрсетуіндегі ақшаны есепке алу мақсатында орталық депозитарий банктік шот шартының негізінде ақшаны есепке алу үшін әрбір клиентке жеке банктік шот ашады.</w:t>
      </w:r>
    </w:p>
    <w:bookmarkEnd w:id="192"/>
    <w:bookmarkStart w:name="z234" w:id="193"/>
    <w:p>
      <w:pPr>
        <w:spacing w:after="0"/>
        <w:ind w:left="0"/>
        <w:jc w:val="both"/>
      </w:pPr>
      <w:r>
        <w:rPr>
          <w:rFonts w:ascii="Times New Roman"/>
          <w:b w:val="false"/>
          <w:i w:val="false"/>
          <w:color w:val="000000"/>
          <w:sz w:val="28"/>
        </w:rPr>
        <w:t>
      51. Орталық депозитарийдің орталық депозитарийге кастодиандық қызмет көрсетуге берілген клиент активтерін есепке алу бойынша шоттарды енгізу технологиясы мен режимдері орталық депозитарийдің қағидалар жиынтығында және кастодиандық қызмет көрсету шартында айқындалады.".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