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ca706" w14:textId="31ca7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Өрт автоматикасы жүйелерін монтаждау, баптау және оларға техникалық қызмет көрсету жөніндегі қызметті жүзеге асыруға рұқсат беру қағидаларын бекіту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2025 жылғы 28 тамыздағы № 372 бұйрығы. Қазақстан Республикасының Әділет министрлігінде 2025 жылғы 29 тамызда № 36734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бұйрық </w:t>
      </w:r>
      <w:r>
        <w:rPr>
          <w:rFonts w:ascii="Times New Roman"/>
          <w:b w:val="false"/>
          <w:i w:val="false"/>
          <w:color w:val="ff0000"/>
          <w:sz w:val="28"/>
        </w:rPr>
        <w:t>01.02.2026 ж</w:t>
      </w:r>
      <w:r>
        <w:rPr>
          <w:rFonts w:ascii="Times New Roman"/>
          <w:b w:val="false"/>
          <w:i w:val="false"/>
          <w:color w:val="ff0000"/>
          <w:sz w:val="28"/>
        </w:rPr>
        <w:t>. бастап қолданысқа енгізіледі</w:t>
      </w:r>
    </w:p>
    <w:bookmarkStart w:name="z6" w:id="0"/>
    <w:p>
      <w:pPr>
        <w:spacing w:after="0"/>
        <w:ind w:left="0"/>
        <w:jc w:val="both"/>
      </w:pPr>
      <w:r>
        <w:rPr>
          <w:rFonts w:ascii="Times New Roman"/>
          <w:b w:val="false"/>
          <w:i w:val="false"/>
          <w:color w:val="000000"/>
          <w:sz w:val="28"/>
        </w:rPr>
        <w:t xml:space="preserve">
      "Азаматтық қорғау туралы" Қазақстан Республикасы Заңының 12-бабы 1-тармағының 88) тармақшасына және "Мемлекеттік және әлеуметтік жауапкершілігі бар көрсетілетін қызметтер туралы" Қазақстан Республикасының Заңы 10-бабының 1)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Төтенше жағдайлар министрінің 31.03.2026 </w:t>
      </w:r>
      <w:r>
        <w:rPr>
          <w:rFonts w:ascii="Times New Roman"/>
          <w:b w:val="false"/>
          <w:i w:val="false"/>
          <w:color w:val="000000"/>
          <w:sz w:val="28"/>
        </w:rPr>
        <w:t>№ 138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 w:id="1"/>
    <w:p>
      <w:pPr>
        <w:spacing w:after="0"/>
        <w:ind w:left="0"/>
        <w:jc w:val="both"/>
      </w:pPr>
      <w:r>
        <w:rPr>
          <w:rFonts w:ascii="Times New Roman"/>
          <w:b w:val="false"/>
          <w:i w:val="false"/>
          <w:color w:val="000000"/>
          <w:sz w:val="28"/>
        </w:rPr>
        <w:t xml:space="preserve">
      1. Қоса беріліп отырған өрт автоматикасы жүйелерін монтаждау, баптау және оларға техникалық қызмет көрсету жөніндегі қызметті жүзеге асыруға рұқсат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8" w:id="2"/>
    <w:p>
      <w:pPr>
        <w:spacing w:after="0"/>
        <w:ind w:left="0"/>
        <w:jc w:val="both"/>
      </w:pPr>
      <w:r>
        <w:rPr>
          <w:rFonts w:ascii="Times New Roman"/>
          <w:b w:val="false"/>
          <w:i w:val="false"/>
          <w:color w:val="000000"/>
          <w:sz w:val="28"/>
        </w:rPr>
        <w:t>
      2. Қазақстан Республикасы Төтенше жағдайлар министрлігінің Өртке қарсы қызмет комитеті заңнамада белгіленген тәртіпте:</w:t>
      </w:r>
    </w:p>
    <w:bookmarkEnd w:id="2"/>
    <w:bookmarkStart w:name="z9"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10" w:id="4"/>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интернет-ресурсында орналастыруды қамтамасыз етсін.</w:t>
      </w:r>
    </w:p>
    <w:bookmarkEnd w:id="4"/>
    <w:bookmarkStart w:name="z11"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Төтенше жағдайлар вице-министріне жүктелсін.</w:t>
      </w:r>
    </w:p>
    <w:bookmarkEnd w:id="5"/>
    <w:bookmarkStart w:name="z12" w:id="6"/>
    <w:p>
      <w:pPr>
        <w:spacing w:after="0"/>
        <w:ind w:left="0"/>
        <w:jc w:val="both"/>
      </w:pPr>
      <w:r>
        <w:rPr>
          <w:rFonts w:ascii="Times New Roman"/>
          <w:b w:val="false"/>
          <w:i w:val="false"/>
          <w:color w:val="000000"/>
          <w:sz w:val="28"/>
        </w:rPr>
        <w:t>
      4. Осы бұйрық 2026 жылғы 1 ақпаннан бастап қолданысқа енгізіледі және ресми жариялануға тиіс.</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Төтенше жағдайлар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Ч. Аринов</w:t>
            </w:r>
            <w:r>
              <w:rPr>
                <w:rFonts w:ascii="Times New Roman"/>
                <w:b w:val="false"/>
                <w:i w:val="false"/>
                <w:color w:val="000000"/>
                <w:sz w:val="20"/>
              </w:rPr>
              <w:t>
</w:t>
            </w:r>
          </w:p>
        </w:tc>
      </w:tr>
    </w:tbl>
    <w:p>
      <w:pPr>
        <w:spacing w:after="0"/>
        <w:ind w:left="0"/>
        <w:jc w:val="both"/>
      </w:pPr>
      <w:bookmarkStart w:name="z14" w:id="7"/>
      <w:r>
        <w:rPr>
          <w:rFonts w:ascii="Times New Roman"/>
          <w:b w:val="false"/>
          <w:i w:val="false"/>
          <w:color w:val="000000"/>
          <w:sz w:val="28"/>
        </w:rPr>
        <w:t>
      "КЕЛІСІЛДІ"</w:t>
      </w:r>
    </w:p>
    <w:bookmarkEnd w:id="7"/>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Ұлттық экономика министрлігі</w:t>
      </w:r>
    </w:p>
    <w:p>
      <w:pPr>
        <w:spacing w:after="0"/>
        <w:ind w:left="0"/>
        <w:jc w:val="both"/>
      </w:pPr>
      <w:bookmarkStart w:name="z15" w:id="8"/>
      <w:r>
        <w:rPr>
          <w:rFonts w:ascii="Times New Roman"/>
          <w:b w:val="false"/>
          <w:i w:val="false"/>
          <w:color w:val="000000"/>
          <w:sz w:val="28"/>
        </w:rPr>
        <w:t>
      "КЕЛІСІЛДІ"</w:t>
      </w:r>
    </w:p>
    <w:bookmarkEnd w:id="8"/>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Цифрлық даму, инновациялар және</w:t>
      </w:r>
    </w:p>
    <w:p>
      <w:pPr>
        <w:spacing w:after="0"/>
        <w:ind w:left="0"/>
        <w:jc w:val="both"/>
      </w:pPr>
      <w:r>
        <w:rPr>
          <w:rFonts w:ascii="Times New Roman"/>
          <w:b w:val="false"/>
          <w:i w:val="false"/>
          <w:color w:val="000000"/>
          <w:sz w:val="28"/>
        </w:rPr>
        <w:t>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 xml:space="preserve">2025 жылғы 28 тамыздағы № 372 </w:t>
            </w:r>
            <w:r>
              <w:br/>
            </w:r>
            <w:r>
              <w:rPr>
                <w:rFonts w:ascii="Times New Roman"/>
                <w:b w:val="false"/>
                <w:i w:val="false"/>
                <w:color w:val="000000"/>
                <w:sz w:val="20"/>
              </w:rPr>
              <w:t>бұйрығымен бекітілген</w:t>
            </w:r>
          </w:p>
        </w:tc>
      </w:tr>
    </w:tbl>
    <w:bookmarkStart w:name="z17" w:id="9"/>
    <w:p>
      <w:pPr>
        <w:spacing w:after="0"/>
        <w:ind w:left="0"/>
        <w:jc w:val="left"/>
      </w:pPr>
      <w:r>
        <w:rPr>
          <w:rFonts w:ascii="Times New Roman"/>
          <w:b/>
          <w:i w:val="false"/>
          <w:color w:val="000000"/>
        </w:rPr>
        <w:t xml:space="preserve"> Өрт автоматикасы жүйелерін монтаждау, баптау және оларға техникалық қызмет көрсету жөніндегі қызметті жүзеге асыруға рұқсат беру қағидалары</w:t>
      </w:r>
    </w:p>
    <w:bookmarkEnd w:id="9"/>
    <w:bookmarkStart w:name="z18" w:id="10"/>
    <w:p>
      <w:pPr>
        <w:spacing w:after="0"/>
        <w:ind w:left="0"/>
        <w:jc w:val="left"/>
      </w:pPr>
      <w:r>
        <w:rPr>
          <w:rFonts w:ascii="Times New Roman"/>
          <w:b/>
          <w:i w:val="false"/>
          <w:color w:val="000000"/>
        </w:rPr>
        <w:t xml:space="preserve"> 1 тарау. Жалпы ережелер</w:t>
      </w:r>
    </w:p>
    <w:bookmarkEnd w:id="10"/>
    <w:bookmarkStart w:name="z19" w:id="11"/>
    <w:p>
      <w:pPr>
        <w:spacing w:after="0"/>
        <w:ind w:left="0"/>
        <w:jc w:val="both"/>
      </w:pPr>
      <w:r>
        <w:rPr>
          <w:rFonts w:ascii="Times New Roman"/>
          <w:b w:val="false"/>
          <w:i w:val="false"/>
          <w:color w:val="000000"/>
          <w:sz w:val="28"/>
        </w:rPr>
        <w:t>
      1. Осы "Өрт автоматикасы жүйелерін монтаждау, баптау және оларға техникалық қызмет көрсету жөніндегі қызметті жүзеге асыруға рұқсат беру қағидалары" мемлекеттік қызмет көрсету Қағидалары (бұдан әрі – Қағидалар) "Азаматтық қорғау туралы" Қазақстан Республикасы Заңының 12-бабы 1-тармағының 88) тармақшасына және "Мемлекеттік және әлеуметтік жауапкершілігі бар көрсетілетін қызметтер туралы" Қазақстан Республикасы Заңының 10-бабының 1) тармақшасына сәйкес әзірленді және өрт автоматикасы жүйелерін монтаждау, баптау және оларға техникалық қызмет көрсету жөніндегі қызметті жүзеге асыруға рұқсат беру тәртібін айқындайды.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Төтенше жағдайлар министрінің 31.03.2026 </w:t>
      </w:r>
      <w:r>
        <w:rPr>
          <w:rFonts w:ascii="Times New Roman"/>
          <w:b w:val="false"/>
          <w:i w:val="false"/>
          <w:color w:val="000000"/>
          <w:sz w:val="28"/>
        </w:rPr>
        <w:t>№ 138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12"/>
    <w:p>
      <w:pPr>
        <w:spacing w:after="0"/>
        <w:ind w:left="0"/>
        <w:jc w:val="both"/>
      </w:pPr>
      <w:r>
        <w:rPr>
          <w:rFonts w:ascii="Times New Roman"/>
          <w:b w:val="false"/>
          <w:i w:val="false"/>
          <w:color w:val="000000"/>
          <w:sz w:val="28"/>
        </w:rPr>
        <w:t>
      2. Өрт автоматикасы жүйелерін монтаждау, баптау және оларға техникалық қызмет көрсету жөніндегі қызметті жүзеге асыруға рұқсат беруді Қазақстан Республикасы Төтенше жағдайлар министрлігінің Өртке қарсы қызмет комитеті (бұдан әрі – көрсетілетін қызметті беруші) жүзеге асырады.</w:t>
      </w:r>
    </w:p>
    <w:bookmarkEnd w:id="12"/>
    <w:bookmarkStart w:name="z21" w:id="13"/>
    <w:p>
      <w:pPr>
        <w:spacing w:after="0"/>
        <w:ind w:left="0"/>
        <w:jc w:val="left"/>
      </w:pPr>
      <w:r>
        <w:rPr>
          <w:rFonts w:ascii="Times New Roman"/>
          <w:b/>
          <w:i w:val="false"/>
          <w:color w:val="000000"/>
        </w:rPr>
        <w:t xml:space="preserve"> 2 тарау. Мемлекеттік қызмет көрсету тәртібі</w:t>
      </w:r>
    </w:p>
    <w:bookmarkEnd w:id="13"/>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3-тармақтың бірінші бөлігі жаңа редакцияда көзделген - ҚР Төтенше жағдайлар министрінің 31.03.2026 </w:t>
      </w:r>
      <w:r>
        <w:rPr>
          <w:rFonts w:ascii="Times New Roman"/>
          <w:b w:val="false"/>
          <w:i w:val="false"/>
          <w:color w:val="ff0000"/>
          <w:sz w:val="28"/>
        </w:rPr>
        <w:t>№ 138</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xml:space="preserve">
      3. Өрт автоматикасы жүйелерін монтаждау, баптау және оларға техникалық қызмет көрсету жөніндегі қызметті жүзеге асыруға рұқсат алу үшін (бұдан әрі – рұқсат) дара кәсіпкер немесе заңды тұлға (бұдан әрі – көрсетілетін қызметті алушы) көрсетілетін қызметті берушіге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электрондық құжат нысанында өрт автоматикасы жүйелерін монтаждау, баптау және оларға техникалық қызмет көрсету жөніндегі қызметті жүзеге асыруға рұқсат беруге өтініш береді, "Е-лицензиялау" Мемлекеттік деректер базасы "ақпараттық жүйесіндегі" электрондық үкіметтің" веб-порталы (бұдан әрі – Портал) арқылы жүзеге асырылады.</w:t>
      </w:r>
    </w:p>
    <w:bookmarkStart w:name="z23" w:id="14"/>
    <w:p>
      <w:pPr>
        <w:spacing w:after="0"/>
        <w:ind w:left="0"/>
        <w:jc w:val="both"/>
      </w:pPr>
      <w:r>
        <w:rPr>
          <w:rFonts w:ascii="Times New Roman"/>
          <w:b w:val="false"/>
          <w:i w:val="false"/>
          <w:color w:val="000000"/>
          <w:sz w:val="28"/>
        </w:rPr>
        <w:t xml:space="preserve">
      Процестің сипаттамаларын, көрсетілетін қызметтің нысанын, мазмұны мен нәтижесін қамтитын мемлекеттік қызметті көрсетуге қойылатын негізгі талаптардың тізбесі, сондай-ақ мемлекеттік қызметті көрсету ерекшеліктерін ескере отырып, өзге де мәліметтер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жазылған.</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3-тармақтың үшінші бөлігі жаңа редакцияда көзделген - ҚР Төтенше жағдайлар министрінің 31.03.2026 </w:t>
      </w:r>
      <w:r>
        <w:rPr>
          <w:rFonts w:ascii="Times New Roman"/>
          <w:b w:val="false"/>
          <w:i w:val="false"/>
          <w:color w:val="ff0000"/>
          <w:sz w:val="28"/>
        </w:rPr>
        <w:t>№ 138</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Дара кәсіпкерді немесе заңды тұлғаны мемлекеттік тіркеу, ғимараттың немесе үй-жайдың бар-жоғы, көрсетілетін қызмет алушы жұмыскерлерінің білімі және еңбек қызметі (көрсетілетін қызметті алушы жұмыскерлердің жеке сәйкестендіру нөмірлерін көрсеткен кезде) туралы мәліметтерді көрсетілетін қызметті беруші "электрондық үкіметтің" шлюзі арқылы тиісті мемлекеттік ақпараттық жүйелерден алады.</w:t>
      </w:r>
    </w:p>
    <w:bookmarkStart w:name="z25" w:id="15"/>
    <w:p>
      <w:pPr>
        <w:spacing w:after="0"/>
        <w:ind w:left="0"/>
        <w:jc w:val="both"/>
      </w:pPr>
      <w:r>
        <w:rPr>
          <w:rFonts w:ascii="Times New Roman"/>
          <w:b w:val="false"/>
          <w:i w:val="false"/>
          <w:color w:val="000000"/>
          <w:sz w:val="28"/>
        </w:rPr>
        <w:t>
      "Жеке кабинетке" көрсетілетін қызметті алушыға қарау мәртебесі туралы ақпарат мемлекеттік қызметті көрсетуге арналған өтініш, сондай-ақ мемлекеттік көрсетілетін қызмет нәтижесін алу күні мен уақыты көрсетілген ақпарат жіберіледі.</w:t>
      </w:r>
    </w:p>
    <w:bookmarkEnd w:id="15"/>
    <w:bookmarkStart w:name="z26" w:id="16"/>
    <w:p>
      <w:pPr>
        <w:spacing w:after="0"/>
        <w:ind w:left="0"/>
        <w:jc w:val="both"/>
      </w:pPr>
      <w:r>
        <w:rPr>
          <w:rFonts w:ascii="Times New Roman"/>
          <w:b w:val="false"/>
          <w:i w:val="false"/>
          <w:color w:val="000000"/>
          <w:sz w:val="28"/>
        </w:rPr>
        <w:t>
      Мемлекеттік қызметті көрсетуге өтініш берілгеннен кейін көрсетілетін қызметті берушінің кеңсе жұмыскері өтінішті Порталда тіркеуді жүзеге асырады, көрсетілетін қызметті алушы құжаттардың қабылданғаны туралы хабарлама алады, Көрсетілетін қызметті берушінің басшысы өтініштің орындаушысын айқындайды. Көрсетілетін қызметті алушы жұмыс уақыты аяқталғаннан кейін, еңбек заңнамасына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bookmarkEnd w:id="16"/>
    <w:bookmarkStart w:name="z27" w:id="17"/>
    <w:p>
      <w:pPr>
        <w:spacing w:after="0"/>
        <w:ind w:left="0"/>
        <w:jc w:val="both"/>
      </w:pPr>
      <w:r>
        <w:rPr>
          <w:rFonts w:ascii="Times New Roman"/>
          <w:b w:val="false"/>
          <w:i w:val="false"/>
          <w:color w:val="000000"/>
          <w:sz w:val="28"/>
        </w:rPr>
        <w:t>
      4. Көрсетілетін қызметті берушінің орындаушысы құжаттарды алған сәттен бастап екі жұмыс күні ішінде ұсынылған құжаттардың толықтығын тексереді.</w:t>
      </w:r>
    </w:p>
    <w:bookmarkEnd w:id="17"/>
    <w:bookmarkStart w:name="z28" w:id="18"/>
    <w:p>
      <w:pPr>
        <w:spacing w:after="0"/>
        <w:ind w:left="0"/>
        <w:jc w:val="both"/>
      </w:pPr>
      <w:r>
        <w:rPr>
          <w:rFonts w:ascii="Times New Roman"/>
          <w:b w:val="false"/>
          <w:i w:val="false"/>
          <w:color w:val="000000"/>
          <w:sz w:val="28"/>
        </w:rPr>
        <w:t>
      Көрсетілетін қызметті алушы қолданылу мерзімі өткен құжаттар топтамасын және (немесе) құжаттарды толық ұсынбаған кезде көрсетілетін қызметті берушінің орындаушысы көрсетілген мерзімдерде көрсетілетін қызметті беруші басшысының электрондық цифрлық қолтаңбасымен (бұдан әрі – ЭЦҚ) қол қойылған электрондық құжат нысанында өтінішті одан әрі қараудан дәлелді бас тартуды дайындайды және көрсетілетін қызметті алушының жеке кабинетіне жолдайды.</w:t>
      </w:r>
    </w:p>
    <w:bookmarkEnd w:id="18"/>
    <w:bookmarkStart w:name="z29" w:id="19"/>
    <w:p>
      <w:pPr>
        <w:spacing w:after="0"/>
        <w:ind w:left="0"/>
        <w:jc w:val="both"/>
      </w:pPr>
      <w:r>
        <w:rPr>
          <w:rFonts w:ascii="Times New Roman"/>
          <w:b w:val="false"/>
          <w:i w:val="false"/>
          <w:color w:val="000000"/>
          <w:sz w:val="28"/>
        </w:rPr>
        <w:t>
      Көрсетілетін қызметті алушы рұқсат алу үшін құжаттардың толық пакетін ұсынған жағдайда көрсетілетін қызметті берушінің орындаушысы азаматтық қорғау саласындағы уәкілетті орган бекіткен өрт автоматикасы жүйелерін монтаждау, баптау және оларға техникалық қызмет көрсету жөніндегі қызметті жүзеге асыруға жеке кәсіпкерлер мен заңды тұлғаларға қойылатын рұқсат беру талаптарына сәйкестік мәніне құжаттарды заңнамада белгіленген тәртіппен қарайды.</w:t>
      </w:r>
    </w:p>
    <w:bookmarkEnd w:id="19"/>
    <w:bookmarkStart w:name="z30" w:id="20"/>
    <w:p>
      <w:pPr>
        <w:spacing w:after="0"/>
        <w:ind w:left="0"/>
        <w:jc w:val="both"/>
      </w:pPr>
      <w:r>
        <w:rPr>
          <w:rFonts w:ascii="Times New Roman"/>
          <w:b w:val="false"/>
          <w:i w:val="false"/>
          <w:color w:val="000000"/>
          <w:sz w:val="28"/>
        </w:rPr>
        <w:t xml:space="preserve">
      Рұқсат беру туралы оң қорытынды болған жағдайда көрсетілетін қызметті беруші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рұқсаттың электрондық нысанын қалыптастырады.</w:t>
      </w:r>
    </w:p>
    <w:bookmarkEnd w:id="20"/>
    <w:bookmarkStart w:name="z31" w:id="21"/>
    <w:p>
      <w:pPr>
        <w:spacing w:after="0"/>
        <w:ind w:left="0"/>
        <w:jc w:val="both"/>
      </w:pPr>
      <w:r>
        <w:rPr>
          <w:rFonts w:ascii="Times New Roman"/>
          <w:b w:val="false"/>
          <w:i w:val="false"/>
          <w:color w:val="000000"/>
          <w:sz w:val="28"/>
        </w:rPr>
        <w:t>
      Мемлекеттік қызметті көрсетуден бас тарту туралы шешім шығарған кезде көрсетілетін қызметті беруші бір жұмыс күні ішінде көрсетілетін қызметті алушыға алдын ала шешім бойынша ұстанымын білдіру мүмкіндігін беру үшін мемлекеттік қызметті көрсетуден бас тарту туралы алдын ала шешім, сондай-ақ тыңдауды өткізу уақыты мен орны (тәсілі) туралы хабардар етеді.</w:t>
      </w:r>
    </w:p>
    <w:bookmarkEnd w:id="21"/>
    <w:bookmarkStart w:name="z32" w:id="22"/>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үш жұмыс күні бұрын жіберіледі. Тыңдау хабардар етілген күннен бастап екі жұмыс күнінен кешіктірілмей жүргізіледі.</w:t>
      </w:r>
    </w:p>
    <w:bookmarkEnd w:id="22"/>
    <w:bookmarkStart w:name="z33" w:id="23"/>
    <w:p>
      <w:pPr>
        <w:spacing w:after="0"/>
        <w:ind w:left="0"/>
        <w:jc w:val="both"/>
      </w:pPr>
      <w:r>
        <w:rPr>
          <w:rFonts w:ascii="Times New Roman"/>
          <w:b w:val="false"/>
          <w:i w:val="false"/>
          <w:color w:val="000000"/>
          <w:sz w:val="28"/>
        </w:rPr>
        <w:t>
      Тыңдау нәтижелері бойынша көрсетілетін қызметті беруші рұқсатын немесе мемлекеттік қызметті көрсетуден дәлелді бас тартуды береді.</w:t>
      </w:r>
    </w:p>
    <w:bookmarkEnd w:id="23"/>
    <w:bookmarkStart w:name="z34" w:id="24"/>
    <w:p>
      <w:pPr>
        <w:spacing w:after="0"/>
        <w:ind w:left="0"/>
        <w:jc w:val="both"/>
      </w:pPr>
      <w:r>
        <w:rPr>
          <w:rFonts w:ascii="Times New Roman"/>
          <w:b w:val="false"/>
          <w:i w:val="false"/>
          <w:color w:val="000000"/>
          <w:sz w:val="28"/>
        </w:rPr>
        <w:t>
      Көрсетілетін қызметті берушінің басшысы бір жұмыс күні ішінде электрондық нәтижеге қол қояды және оны Портал арқылы беруді жүзеге асырады.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4-тармақтың тоғызыншы бөлігінің осы редакциясы 12.07.2026 дейін </w:t>
      </w:r>
      <w:r>
        <w:rPr>
          <w:rFonts w:ascii="Times New Roman"/>
          <w:b w:val="false"/>
          <w:i w:val="false"/>
          <w:color w:val="ff0000"/>
          <w:sz w:val="28"/>
        </w:rPr>
        <w:t>қолданыста</w:t>
      </w:r>
      <w:r>
        <w:rPr>
          <w:rFonts w:ascii="Times New Roman"/>
          <w:b w:val="false"/>
          <w:i w:val="false"/>
          <w:color w:val="ff0000"/>
          <w:sz w:val="28"/>
        </w:rPr>
        <w:t xml:space="preserve"> болады - ҚР Төтенше жағдайлар министрінің 31.03.2026 </w:t>
      </w:r>
      <w:r>
        <w:rPr>
          <w:rFonts w:ascii="Times New Roman"/>
          <w:b w:val="false"/>
          <w:i w:val="false"/>
          <w:color w:val="ff0000"/>
          <w:sz w:val="28"/>
        </w:rPr>
        <w:t>№ 138</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4-тармақтың тоғызыншы бөлігі жаңа редакцияда көзделген - ҚР Төтенше жағдайлар министрінің 31.03.2026 </w:t>
      </w:r>
      <w:r>
        <w:rPr>
          <w:rFonts w:ascii="Times New Roman"/>
          <w:b w:val="false"/>
          <w:i w:val="false"/>
          <w:color w:val="ff0000"/>
          <w:sz w:val="28"/>
        </w:rPr>
        <w:t>№ 138</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Көрсетілетін қызметті беруші "Мемлекеттік және әлеуметтік жауапкершілігі бар көрсетілетін қызметтер туралы" Қазақстан Республикасы Заңының </w:t>
      </w:r>
      <w:r>
        <w:rPr>
          <w:rFonts w:ascii="Times New Roman"/>
          <w:b w:val="false"/>
          <w:i w:val="false"/>
          <w:color w:val="000000"/>
          <w:sz w:val="28"/>
        </w:rPr>
        <w:t>5-бабы</w:t>
      </w:r>
      <w:r>
        <w:rPr>
          <w:rFonts w:ascii="Times New Roman"/>
          <w:b w:val="false"/>
          <w:i w:val="false"/>
          <w:color w:val="000000"/>
          <w:sz w:val="28"/>
        </w:rPr>
        <w:t xml:space="preserve"> 2-тармағының 11) тармақшасына сәйкес мемлекеттік немесе әлеуметтік жауапкершілігі бар қызмет көрсету сатысы туралы деректерді оларды көрсету мониторингінің ақпараттық жүйесіне ақпараттандыру саласындағы уәкілетті орган белгілеген тәртіппен енгізуді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4-тармақтың оныншы бөлігі жаңа редакцияда көзделген - ҚР Төтенше жағдайлар министрінің 31.03.2026 </w:t>
      </w:r>
      <w:r>
        <w:rPr>
          <w:rFonts w:ascii="Times New Roman"/>
          <w:b w:val="false"/>
          <w:i w:val="false"/>
          <w:color w:val="ff0000"/>
          <w:sz w:val="28"/>
        </w:rPr>
        <w:t>№ 138</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Ақпараттық жүйе істен шыққан жағдайда, электрондық байланыс болмаған немесе хабарламаларды жіберуге кедергі келтіретін өзге де мән-жайлар туындаған жағдайда көрсетілетін қызметті берушінің уәкілетті бөлімшесі техникалық іркілістер пайда болған кезден бастап көрсетілген себептерді анықтау және жою үшін дереу шаралар қабылдайды (жұмыс күндері сағат 9:00-ден 18:30-ға дейін).</w:t>
      </w:r>
    </w:p>
    <w:bookmarkStart w:name="z37" w:id="25"/>
    <w:p>
      <w:pPr>
        <w:spacing w:after="0"/>
        <w:ind w:left="0"/>
        <w:jc w:val="both"/>
      </w:pPr>
      <w:r>
        <w:rPr>
          <w:rFonts w:ascii="Times New Roman"/>
          <w:b w:val="false"/>
          <w:i w:val="false"/>
          <w:color w:val="000000"/>
          <w:sz w:val="28"/>
        </w:rPr>
        <w:t>
      5. Көрсетілетін қызметті беруші көрсетілген мерзімде өтініш берушілерді осы Қағидаларға 3-қосымшаға сәйкес нысан бойынша өрт автоматикасы жүйелерін монтаждау, баптау және оларға техникалық қызмет көрсету жөніндегі қызметті жүзеге асыруға тиісті рұқсатты бір мезгілде бере отырып, рұқсат берудегі өз шешімі туралы не Негізгі талаптардың тізбесіне сәйкес рұқсат беруден дәлелді бас тарту туралы хабардар етеді.</w:t>
      </w:r>
    </w:p>
    <w:bookmarkEnd w:id="25"/>
    <w:bookmarkStart w:name="z38" w:id="26"/>
    <w:p>
      <w:pPr>
        <w:spacing w:after="0"/>
        <w:ind w:left="0"/>
        <w:jc w:val="both"/>
      </w:pPr>
      <w:r>
        <w:rPr>
          <w:rFonts w:ascii="Times New Roman"/>
          <w:b w:val="false"/>
          <w:i w:val="false"/>
          <w:color w:val="000000"/>
          <w:sz w:val="28"/>
        </w:rPr>
        <w:t>
      6. Рұқсат алу үшін құжаттар, сондай-ақ оның нәтижелері іске қалыптастырылады.</w:t>
      </w:r>
    </w:p>
    <w:bookmarkEnd w:id="26"/>
    <w:bookmarkStart w:name="z39" w:id="27"/>
    <w:p>
      <w:pPr>
        <w:spacing w:after="0"/>
        <w:ind w:left="0"/>
        <w:jc w:val="both"/>
      </w:pPr>
      <w:r>
        <w:rPr>
          <w:rFonts w:ascii="Times New Roman"/>
          <w:b w:val="false"/>
          <w:i w:val="false"/>
          <w:color w:val="000000"/>
          <w:sz w:val="28"/>
        </w:rPr>
        <w:t>
      7. Рұқсаттың қолданылуы мынадай негіздер бойынша тоқтатылады:</w:t>
      </w:r>
    </w:p>
    <w:bookmarkEnd w:id="27"/>
    <w:bookmarkStart w:name="z40" w:id="28"/>
    <w:p>
      <w:pPr>
        <w:spacing w:after="0"/>
        <w:ind w:left="0"/>
        <w:jc w:val="both"/>
      </w:pPr>
      <w:r>
        <w:rPr>
          <w:rFonts w:ascii="Times New Roman"/>
          <w:b w:val="false"/>
          <w:i w:val="false"/>
          <w:color w:val="000000"/>
          <w:sz w:val="28"/>
        </w:rPr>
        <w:t>
      1) көрсетілетін қызметті алушының рұқсаттың қолданылуын тоқтату туралы сұрай отырып (еркін нысанда) өтініш беруі;</w:t>
      </w:r>
    </w:p>
    <w:bookmarkEnd w:id="28"/>
    <w:bookmarkStart w:name="z41" w:id="29"/>
    <w:p>
      <w:pPr>
        <w:spacing w:after="0"/>
        <w:ind w:left="0"/>
        <w:jc w:val="both"/>
      </w:pPr>
      <w:r>
        <w:rPr>
          <w:rFonts w:ascii="Times New Roman"/>
          <w:b w:val="false"/>
          <w:i w:val="false"/>
          <w:color w:val="000000"/>
          <w:sz w:val="28"/>
        </w:rPr>
        <w:t>
      2) көрсетілетін қызметті алушыны тарату;</w:t>
      </w:r>
    </w:p>
    <w:bookmarkEnd w:id="29"/>
    <w:bookmarkStart w:name="z42" w:id="30"/>
    <w:p>
      <w:pPr>
        <w:spacing w:after="0"/>
        <w:ind w:left="0"/>
        <w:jc w:val="both"/>
      </w:pPr>
      <w:r>
        <w:rPr>
          <w:rFonts w:ascii="Times New Roman"/>
          <w:b w:val="false"/>
          <w:i w:val="false"/>
          <w:color w:val="000000"/>
          <w:sz w:val="28"/>
        </w:rPr>
        <w:t>
      3) көрсетілетін қызметті алушыға қатысты соттың белгілі бір мемлекеттік қызметті алуды талап ететін қызметке немесе жекелеген қызмет түрлеріне тыйым салу туралы заңды күшіне енген шешімі (үкімі) болады.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8-тармақ жаңа редакцияда көзделген - ҚР Төтенше жағдайлар министрінің 31.03.2026 </w:t>
      </w:r>
      <w:r>
        <w:rPr>
          <w:rFonts w:ascii="Times New Roman"/>
          <w:b w:val="false"/>
          <w:i w:val="false"/>
          <w:color w:val="ff0000"/>
          <w:sz w:val="28"/>
        </w:rPr>
        <w:t>№ 138</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Азаматтық қорғау саласындағы уәкілетті орган 3 (үш) жұмыс күні ішінде "электрондық үкіметтің" ақпараттық-коммуникациялық инфрақұрылымының операторына, сондай-ақ Бірыңғай байланыс орталығына осы Қағидаларға енгізілген өзгерістер мен толықтырулар туралы хабарлайды.</w:t>
      </w:r>
    </w:p>
    <w:bookmarkStart w:name="z44" w:id="31"/>
    <w:p>
      <w:pPr>
        <w:spacing w:after="0"/>
        <w:ind w:left="0"/>
        <w:jc w:val="left"/>
      </w:pPr>
      <w:r>
        <w:rPr>
          <w:rFonts w:ascii="Times New Roman"/>
          <w:b/>
          <w:i w:val="false"/>
          <w:color w:val="000000"/>
        </w:rPr>
        <w:t xml:space="preserve"> 3-тарау. Мемлекеттік қызметтер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тәртібі</w:t>
      </w:r>
    </w:p>
    <w:bookmarkEnd w:id="31"/>
    <w:bookmarkStart w:name="z45" w:id="32"/>
    <w:p>
      <w:pPr>
        <w:spacing w:after="0"/>
        <w:ind w:left="0"/>
        <w:jc w:val="both"/>
      </w:pPr>
      <w:r>
        <w:rPr>
          <w:rFonts w:ascii="Times New Roman"/>
          <w:b w:val="false"/>
          <w:i w:val="false"/>
          <w:color w:val="000000"/>
          <w:sz w:val="28"/>
        </w:rPr>
        <w:t>
      9. Көрсетілетін қызметті алушы мемлекеттік қызметтер көрсету мәселелері бойынша шағымды көрсетілетін қызметті берушіге, шешіміне, әрекетіне (әрекетсіздігіне) шағым жасалатын лауазымды адамға береді.</w:t>
      </w:r>
    </w:p>
    <w:bookmarkEnd w:id="32"/>
    <w:bookmarkStart w:name="z46" w:id="33"/>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"Мемлекеттік және әлеуметтік жауапкершілігі бар көрсетілетін қызметтер туралы" Қазақстан Республикасы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шағымы тіркелген күнінен бастап 5 (бес) жұмыс күні ішінде қаралуға тиіс.</w:t>
      </w:r>
    </w:p>
    <w:bookmarkEnd w:id="33"/>
    <w:bookmarkStart w:name="z47" w:id="34"/>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тиіс.</w:t>
      </w:r>
    </w:p>
    <w:bookmarkEnd w:id="34"/>
    <w:bookmarkStart w:name="z48" w:id="35"/>
    <w:p>
      <w:pPr>
        <w:spacing w:after="0"/>
        <w:ind w:left="0"/>
        <w:jc w:val="both"/>
      </w:pPr>
      <w:r>
        <w:rPr>
          <w:rFonts w:ascii="Times New Roman"/>
          <w:b w:val="false"/>
          <w:i w:val="false"/>
          <w:color w:val="000000"/>
          <w:sz w:val="28"/>
        </w:rPr>
        <w:t>
      Көрсетілетін қызметті берушінің шағымды қарау мерзімі шағым бойынша қосымша зерделеу, тексеру не қосымша ақпарат алу қажет болған жағдайларда он жұмыс күнінен аспайтын мерзімге ұзартылады.</w:t>
      </w:r>
    </w:p>
    <w:bookmarkEnd w:id="35"/>
    <w:bookmarkStart w:name="z49" w:id="36"/>
    <w:p>
      <w:pPr>
        <w:spacing w:after="0"/>
        <w:ind w:left="0"/>
        <w:jc w:val="both"/>
      </w:pP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адам шағымды қарау мерзімі ұзартылған кезден бастап үш жұмыс күні ішінде шағым берген көрсетілетін қызметті алушыға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электрондық түрде берілген кезде) хабарлайды.</w:t>
      </w:r>
    </w:p>
    <w:bookmarkEnd w:id="36"/>
    <w:bookmarkStart w:name="z50" w:id="37"/>
    <w:p>
      <w:pPr>
        <w:spacing w:after="0"/>
        <w:ind w:left="0"/>
        <w:jc w:val="both"/>
      </w:pPr>
      <w:r>
        <w:rPr>
          <w:rFonts w:ascii="Times New Roman"/>
          <w:b w:val="false"/>
          <w:i w:val="false"/>
          <w:color w:val="000000"/>
          <w:sz w:val="28"/>
        </w:rPr>
        <w:t xml:space="preserve">
      Егер Қазақстан Республикасының заңдарында өзгеше көзделмесе, сотқа шағымдануға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әкімшілік (сотқа дейінгі) тәртіппен шағымданғаннан кейін жол беріледі.</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Төтенше жағдайлар министрінің 31.03.2026 </w:t>
      </w:r>
      <w:r>
        <w:rPr>
          <w:rFonts w:ascii="Times New Roman"/>
          <w:b w:val="false"/>
          <w:i w:val="false"/>
          <w:color w:val="000000"/>
          <w:sz w:val="28"/>
        </w:rPr>
        <w:t>№ 138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1-қосымша жаңа редакцияда көзделген - ҚР Төтенше жағдайлар министрінің 31.03.2026 </w:t>
      </w:r>
      <w:r>
        <w:rPr>
          <w:rFonts w:ascii="Times New Roman"/>
          <w:b w:val="false"/>
          <w:i w:val="false"/>
          <w:color w:val="ff0000"/>
          <w:sz w:val="28"/>
        </w:rPr>
        <w:t>№ 138</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Өрт автоматикасы жүйелерін</w:t>
            </w:r>
            <w:r>
              <w:br/>
            </w:r>
            <w:r>
              <w:rPr>
                <w:rFonts w:ascii="Times New Roman"/>
                <w:b w:val="false"/>
                <w:i w:val="false"/>
                <w:color w:val="000000"/>
                <w:sz w:val="20"/>
              </w:rPr>
              <w:t>монтаждау, баптау және оларға</w:t>
            </w:r>
            <w:r>
              <w:br/>
            </w:r>
            <w:r>
              <w:rPr>
                <w:rFonts w:ascii="Times New Roman"/>
                <w:b w:val="false"/>
                <w:i w:val="false"/>
                <w:color w:val="000000"/>
                <w:sz w:val="20"/>
              </w:rPr>
              <w:t>техникалық қызмет көрсету</w:t>
            </w:r>
            <w:r>
              <w:br/>
            </w:r>
            <w:r>
              <w:rPr>
                <w:rFonts w:ascii="Times New Roman"/>
                <w:b w:val="false"/>
                <w:i w:val="false"/>
                <w:color w:val="000000"/>
                <w:sz w:val="20"/>
              </w:rPr>
              <w:t>жөніндегі қызметті жүзеге</w:t>
            </w:r>
            <w:r>
              <w:br/>
            </w:r>
            <w:r>
              <w:rPr>
                <w:rFonts w:ascii="Times New Roman"/>
                <w:b w:val="false"/>
                <w:i w:val="false"/>
                <w:color w:val="000000"/>
                <w:sz w:val="20"/>
              </w:rPr>
              <w:t>асыруға рұқсат беру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w:t>
            </w:r>
            <w:r>
              <w:br/>
            </w:r>
            <w:r>
              <w:rPr>
                <w:rFonts w:ascii="Times New Roman"/>
                <w:b w:val="false"/>
                <w:i w:val="false"/>
                <w:color w:val="000000"/>
                <w:sz w:val="20"/>
              </w:rPr>
              <w:t>министрлігі Өртке қарсы</w:t>
            </w:r>
            <w:r>
              <w:br/>
            </w:r>
            <w:r>
              <w:rPr>
                <w:rFonts w:ascii="Times New Roman"/>
                <w:b w:val="false"/>
                <w:i w:val="false"/>
                <w:color w:val="000000"/>
                <w:sz w:val="20"/>
              </w:rPr>
              <w:t>қызмет комитетінің төрағасына</w:t>
            </w:r>
          </w:p>
        </w:tc>
      </w:tr>
    </w:tbl>
    <w:bookmarkStart w:name="z53" w:id="38"/>
    <w:p>
      <w:pPr>
        <w:spacing w:after="0"/>
        <w:ind w:left="0"/>
        <w:jc w:val="left"/>
      </w:pPr>
      <w:r>
        <w:rPr>
          <w:rFonts w:ascii="Times New Roman"/>
          <w:b/>
          <w:i w:val="false"/>
          <w:color w:val="000000"/>
        </w:rPr>
        <w:t xml:space="preserve">              Өрт автоматикасы жүйелерін монтаждау, баптау және</w:t>
      </w:r>
      <w:r>
        <w:br/>
      </w:r>
      <w:r>
        <w:rPr>
          <w:rFonts w:ascii="Times New Roman"/>
          <w:b/>
          <w:i w:val="false"/>
          <w:color w:val="000000"/>
        </w:rPr>
        <w:t xml:space="preserve">             техникалық қызмет көрсету жөніндегі қызметті жүзеге</w:t>
      </w:r>
      <w:r>
        <w:br/>
      </w:r>
      <w:r>
        <w:rPr>
          <w:rFonts w:ascii="Times New Roman"/>
          <w:b/>
          <w:i w:val="false"/>
          <w:color w:val="000000"/>
        </w:rPr>
        <w:t xml:space="preserve">                         асыруға рұқсат беруге өтініш</w:t>
      </w:r>
    </w:p>
    <w:bookmarkEnd w:id="38"/>
    <w:bookmarkStart w:name="z54" w:id="39"/>
    <w:p>
      <w:pPr>
        <w:spacing w:after="0"/>
        <w:ind w:left="0"/>
        <w:jc w:val="both"/>
      </w:pPr>
      <w:r>
        <w:rPr>
          <w:rFonts w:ascii="Times New Roman"/>
          <w:b w:val="false"/>
          <w:i w:val="false"/>
          <w:color w:val="000000"/>
          <w:sz w:val="28"/>
        </w:rPr>
        <w:t>
      Сізден қоса беріліп отырған құжаттар тізбесін қарауды және</w:t>
      </w:r>
    </w:p>
    <w:bookmarkEnd w:id="39"/>
    <w:bookmarkStart w:name="z55" w:id="40"/>
    <w:p>
      <w:pPr>
        <w:spacing w:after="0"/>
        <w:ind w:left="0"/>
        <w:jc w:val="both"/>
      </w:pPr>
      <w:r>
        <w:rPr>
          <w:rFonts w:ascii="Times New Roman"/>
          <w:b w:val="false"/>
          <w:i w:val="false"/>
          <w:color w:val="000000"/>
          <w:sz w:val="28"/>
        </w:rPr>
        <w:t>
      _______________________________________________________________________________</w:t>
      </w:r>
    </w:p>
    <w:bookmarkEnd w:id="40"/>
    <w:bookmarkStart w:name="z56" w:id="41"/>
    <w:p>
      <w:pPr>
        <w:spacing w:after="0"/>
        <w:ind w:left="0"/>
        <w:jc w:val="both"/>
      </w:pPr>
      <w:r>
        <w:rPr>
          <w:rFonts w:ascii="Times New Roman"/>
          <w:b w:val="false"/>
          <w:i w:val="false"/>
          <w:color w:val="000000"/>
          <w:sz w:val="28"/>
        </w:rPr>
        <w:t>
                         (көрсетілетін қызметті алушының атауы)</w:t>
      </w:r>
    </w:p>
    <w:bookmarkEnd w:id="41"/>
    <w:p>
      <w:pPr>
        <w:spacing w:after="0"/>
        <w:ind w:left="0"/>
        <w:jc w:val="both"/>
      </w:pPr>
      <w:bookmarkStart w:name="z57" w:id="42"/>
      <w:r>
        <w:rPr>
          <w:rFonts w:ascii="Times New Roman"/>
          <w:b w:val="false"/>
          <w:i w:val="false"/>
          <w:color w:val="000000"/>
          <w:sz w:val="28"/>
        </w:rPr>
        <w:t>
      өрт автоматикасы жүйелерін монтаждау, баптау және техникалық қызмет көрсету жөніндегі</w:t>
      </w:r>
    </w:p>
    <w:bookmarkEnd w:id="42"/>
    <w:p>
      <w:pPr>
        <w:spacing w:after="0"/>
        <w:ind w:left="0"/>
        <w:jc w:val="both"/>
      </w:pPr>
      <w:r>
        <w:rPr>
          <w:rFonts w:ascii="Times New Roman"/>
          <w:b w:val="false"/>
          <w:i w:val="false"/>
          <w:color w:val="000000"/>
          <w:sz w:val="28"/>
        </w:rPr>
        <w:t>қызметті жүзеге асыруға рұқсат беруіңізді сұраймын.</w:t>
      </w:r>
    </w:p>
    <w:bookmarkStart w:name="z58" w:id="43"/>
    <w:p>
      <w:pPr>
        <w:spacing w:after="0"/>
        <w:ind w:left="0"/>
        <w:jc w:val="both"/>
      </w:pPr>
      <w:r>
        <w:rPr>
          <w:rFonts w:ascii="Times New Roman"/>
          <w:b w:val="false"/>
          <w:i w:val="false"/>
          <w:color w:val="000000"/>
          <w:sz w:val="28"/>
        </w:rPr>
        <w:t>
      Көрсетілетін қызметті алушының орналасқан жері: ___________________________________</w:t>
      </w:r>
    </w:p>
    <w:bookmarkEnd w:id="43"/>
    <w:bookmarkStart w:name="z59" w:id="44"/>
    <w:p>
      <w:pPr>
        <w:spacing w:after="0"/>
        <w:ind w:left="0"/>
        <w:jc w:val="both"/>
      </w:pPr>
      <w:r>
        <w:rPr>
          <w:rFonts w:ascii="Times New Roman"/>
          <w:b w:val="false"/>
          <w:i w:val="false"/>
          <w:color w:val="000000"/>
          <w:sz w:val="28"/>
        </w:rPr>
        <w:t>
      _________________________________________________________________________</w:t>
      </w:r>
    </w:p>
    <w:bookmarkEnd w:id="44"/>
    <w:p>
      <w:pPr>
        <w:spacing w:after="0"/>
        <w:ind w:left="0"/>
        <w:jc w:val="both"/>
      </w:pPr>
      <w:bookmarkStart w:name="z60" w:id="45"/>
      <w:r>
        <w:rPr>
          <w:rFonts w:ascii="Times New Roman"/>
          <w:b w:val="false"/>
          <w:i w:val="false"/>
          <w:color w:val="000000"/>
          <w:sz w:val="28"/>
        </w:rPr>
        <w:t>
      жеке кәсіпкерді немесе заңды тұлғаны мемлекеттік тіркеу (қайта тіркеу) туралы</w:t>
      </w:r>
    </w:p>
    <w:bookmarkEnd w:id="45"/>
    <w:p>
      <w:pPr>
        <w:spacing w:after="0"/>
        <w:ind w:left="0"/>
        <w:jc w:val="both"/>
      </w:pPr>
      <w:r>
        <w:rPr>
          <w:rFonts w:ascii="Times New Roman"/>
          <w:b w:val="false"/>
          <w:i w:val="false"/>
          <w:color w:val="000000"/>
          <w:sz w:val="28"/>
        </w:rPr>
        <w:t xml:space="preserve"> куәліктің № және күні___________________________________________________________</w:t>
      </w:r>
    </w:p>
    <w:bookmarkStart w:name="z61" w:id="46"/>
    <w:p>
      <w:pPr>
        <w:spacing w:after="0"/>
        <w:ind w:left="0"/>
        <w:jc w:val="both"/>
      </w:pPr>
      <w:r>
        <w:rPr>
          <w:rFonts w:ascii="Times New Roman"/>
          <w:b w:val="false"/>
          <w:i w:val="false"/>
          <w:color w:val="000000"/>
          <w:sz w:val="28"/>
        </w:rPr>
        <w:t>
      _______________________________________________________________________________</w:t>
      </w:r>
    </w:p>
    <w:bookmarkEnd w:id="46"/>
    <w:bookmarkStart w:name="z62" w:id="47"/>
    <w:p>
      <w:pPr>
        <w:spacing w:after="0"/>
        <w:ind w:left="0"/>
        <w:jc w:val="both"/>
      </w:pPr>
      <w:r>
        <w:rPr>
          <w:rFonts w:ascii="Times New Roman"/>
          <w:b w:val="false"/>
          <w:i w:val="false"/>
          <w:color w:val="000000"/>
          <w:sz w:val="28"/>
        </w:rPr>
        <w:t>
      Жеке сәйкестендіру нөмірі / бизнес сәйкестендіру нөмірі ______________________________</w:t>
      </w:r>
    </w:p>
    <w:bookmarkEnd w:id="47"/>
    <w:bookmarkStart w:name="z63" w:id="48"/>
    <w:p>
      <w:pPr>
        <w:spacing w:after="0"/>
        <w:ind w:left="0"/>
        <w:jc w:val="both"/>
      </w:pPr>
      <w:r>
        <w:rPr>
          <w:rFonts w:ascii="Times New Roman"/>
          <w:b w:val="false"/>
          <w:i w:val="false"/>
          <w:color w:val="000000"/>
          <w:sz w:val="28"/>
        </w:rPr>
        <w:t>
      _______________________________________________________________________________</w:t>
      </w:r>
    </w:p>
    <w:bookmarkEnd w:id="48"/>
    <w:bookmarkStart w:name="z64" w:id="49"/>
    <w:p>
      <w:pPr>
        <w:spacing w:after="0"/>
        <w:ind w:left="0"/>
        <w:jc w:val="both"/>
      </w:pPr>
      <w:r>
        <w:rPr>
          <w:rFonts w:ascii="Times New Roman"/>
          <w:b w:val="false"/>
          <w:i w:val="false"/>
          <w:color w:val="000000"/>
          <w:sz w:val="28"/>
        </w:rPr>
        <w:t>
      Ақпараттық жүйелердегі заңмен қорғалатын құпияны құрайтын мәліметтерді пайдалануға келісемін.</w:t>
      </w:r>
    </w:p>
    <w:bookmarkEnd w:id="49"/>
    <w:bookmarkStart w:name="z65" w:id="50"/>
    <w:p>
      <w:pPr>
        <w:spacing w:after="0"/>
        <w:ind w:left="0"/>
        <w:jc w:val="both"/>
      </w:pPr>
      <w:r>
        <w:rPr>
          <w:rFonts w:ascii="Times New Roman"/>
          <w:b w:val="false"/>
          <w:i w:val="false"/>
          <w:color w:val="000000"/>
          <w:sz w:val="28"/>
        </w:rPr>
        <w:t>
      Басшы</w:t>
      </w:r>
    </w:p>
    <w:bookmarkEnd w:id="50"/>
    <w:bookmarkStart w:name="z66" w:id="51"/>
    <w:p>
      <w:pPr>
        <w:spacing w:after="0"/>
        <w:ind w:left="0"/>
        <w:jc w:val="both"/>
      </w:pPr>
      <w:r>
        <w:rPr>
          <w:rFonts w:ascii="Times New Roman"/>
          <w:b w:val="false"/>
          <w:i w:val="false"/>
          <w:color w:val="000000"/>
          <w:sz w:val="28"/>
        </w:rPr>
        <w:t>
      _______________________________________________________________________________</w:t>
      </w:r>
    </w:p>
    <w:bookmarkEnd w:id="51"/>
    <w:bookmarkStart w:name="z67" w:id="52"/>
    <w:p>
      <w:pPr>
        <w:spacing w:after="0"/>
        <w:ind w:left="0"/>
        <w:jc w:val="both"/>
      </w:pPr>
      <w:r>
        <w:rPr>
          <w:rFonts w:ascii="Times New Roman"/>
          <w:b w:val="false"/>
          <w:i w:val="false"/>
          <w:color w:val="000000"/>
          <w:sz w:val="28"/>
        </w:rPr>
        <w:t>
                         (тегі, аты, әкесінің аты (бар болған жағдайда)</w:t>
      </w:r>
    </w:p>
    <w:bookmarkEnd w:id="52"/>
    <w:bookmarkStart w:name="z68" w:id="53"/>
    <w:p>
      <w:pPr>
        <w:spacing w:after="0"/>
        <w:ind w:left="0"/>
        <w:jc w:val="both"/>
      </w:pPr>
      <w:r>
        <w:rPr>
          <w:rFonts w:ascii="Times New Roman"/>
          <w:b w:val="false"/>
          <w:i w:val="false"/>
          <w:color w:val="000000"/>
          <w:sz w:val="28"/>
        </w:rPr>
        <w:t>
      _____________________</w:t>
      </w:r>
    </w:p>
    <w:bookmarkEnd w:id="53"/>
    <w:bookmarkStart w:name="z69" w:id="54"/>
    <w:p>
      <w:pPr>
        <w:spacing w:after="0"/>
        <w:ind w:left="0"/>
        <w:jc w:val="both"/>
      </w:pPr>
      <w:r>
        <w:rPr>
          <w:rFonts w:ascii="Times New Roman"/>
          <w:b w:val="false"/>
          <w:i w:val="false"/>
          <w:color w:val="000000"/>
          <w:sz w:val="28"/>
        </w:rPr>
        <w:t>
             (күні)</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2-қосымша жаңа редакцияда көзделген - ҚР Төтенше жағдайлар министрінің 31.03.2026 </w:t>
      </w:r>
      <w:r>
        <w:rPr>
          <w:rFonts w:ascii="Times New Roman"/>
          <w:b w:val="false"/>
          <w:i w:val="false"/>
          <w:color w:val="ff0000"/>
          <w:sz w:val="28"/>
        </w:rPr>
        <w:t>№ 138</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Өрт автоматикасы жүйелерін</w:t>
            </w:r>
            <w:r>
              <w:br/>
            </w:r>
            <w:r>
              <w:rPr>
                <w:rFonts w:ascii="Times New Roman"/>
                <w:b w:val="false"/>
                <w:i w:val="false"/>
                <w:color w:val="000000"/>
                <w:sz w:val="20"/>
              </w:rPr>
              <w:t>монтаждау, баптау және оларға</w:t>
            </w:r>
            <w:r>
              <w:br/>
            </w:r>
            <w:r>
              <w:rPr>
                <w:rFonts w:ascii="Times New Roman"/>
                <w:b w:val="false"/>
                <w:i w:val="false"/>
                <w:color w:val="000000"/>
                <w:sz w:val="20"/>
              </w:rPr>
              <w:t>техникалық қызмет көрсету</w:t>
            </w:r>
            <w:r>
              <w:br/>
            </w:r>
            <w:r>
              <w:rPr>
                <w:rFonts w:ascii="Times New Roman"/>
                <w:b w:val="false"/>
                <w:i w:val="false"/>
                <w:color w:val="000000"/>
                <w:sz w:val="20"/>
              </w:rPr>
              <w:t>жөніндегі қызметті жүзеге</w:t>
            </w:r>
            <w:r>
              <w:br/>
            </w:r>
            <w:r>
              <w:rPr>
                <w:rFonts w:ascii="Times New Roman"/>
                <w:b w:val="false"/>
                <w:i w:val="false"/>
                <w:color w:val="000000"/>
                <w:sz w:val="20"/>
              </w:rPr>
              <w:t>асыруға рұқсат беру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"Өрт автоматикасы жүйелерін монтаждау, баптау және оларға техникалық қызмет көрсету жөніндегі қызметті жүзеге асыруға рұқсат беру"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министрлігінің Өртке қарсы қызмет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тәсілдері(каналдары)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5"/>
          <w:p>
            <w:pPr>
              <w:spacing w:after="20"/>
              <w:ind w:left="20"/>
              <w:jc w:val="both"/>
            </w:pPr>
            <w:r>
              <w:rPr>
                <w:rFonts w:ascii="Times New Roman"/>
                <w:b w:val="false"/>
                <w:i w:val="false"/>
                <w:color w:val="000000"/>
                <w:sz w:val="20"/>
              </w:rPr>
              <w:t>
Өтінішті қабылдау және мемлекеттік қызметті көрсету нәтижесін беру:</w:t>
            </w:r>
          </w:p>
          <w:bookmarkEnd w:id="55"/>
          <w:p>
            <w:pPr>
              <w:spacing w:after="20"/>
              <w:ind w:left="20"/>
              <w:jc w:val="both"/>
            </w:pPr>
            <w:r>
              <w:rPr>
                <w:rFonts w:ascii="Times New Roman"/>
                <w:b w:val="false"/>
                <w:i w:val="false"/>
                <w:color w:val="000000"/>
                <w:sz w:val="20"/>
              </w:rPr>
              <w:t>
"Е-лицензиялау" Мемлекеттік деректер базасының" ақпараттық жүйесінде "электрондық үкіметтің"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көрстеу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56"/>
          <w:p>
            <w:pPr>
              <w:spacing w:after="20"/>
              <w:ind w:left="20"/>
              <w:jc w:val="both"/>
            </w:pPr>
            <w:r>
              <w:rPr>
                <w:rFonts w:ascii="Times New Roman"/>
                <w:b w:val="false"/>
                <w:i w:val="false"/>
                <w:color w:val="000000"/>
                <w:sz w:val="20"/>
              </w:rPr>
              <w:t>
Мемлекеттік қызметті көрсету нәтижесі – өрт автоматикасы жүйелерін монтаждау, баптау және техникалық қызмет көрсету жөніндегі қызметті жүзеге асыруға рұқсат беру немесе мемлекеттік қызметті көрсетуден бас тарту туралы дәлелді жауап беру;</w:t>
            </w:r>
          </w:p>
          <w:bookmarkEnd w:id="56"/>
          <w:p>
            <w:pPr>
              <w:spacing w:after="20"/>
              <w:ind w:left="20"/>
              <w:jc w:val="both"/>
            </w:pPr>
            <w:r>
              <w:rPr>
                <w:rFonts w:ascii="Times New Roman"/>
                <w:b w:val="false"/>
                <w:i w:val="false"/>
                <w:color w:val="000000"/>
                <w:sz w:val="20"/>
              </w:rPr>
              <w:t>
Мемлекеттік қызмет көрсету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мемлекеттік қызметті көрсету үшін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57"/>
          <w:p>
            <w:pPr>
              <w:spacing w:after="20"/>
              <w:ind w:left="20"/>
              <w:jc w:val="both"/>
            </w:pPr>
            <w:r>
              <w:rPr>
                <w:rFonts w:ascii="Times New Roman"/>
                <w:b w:val="false"/>
                <w:i w:val="false"/>
                <w:color w:val="000000"/>
                <w:sz w:val="20"/>
              </w:rPr>
              <w:t xml:space="preserve">
1) көрсетілетін қызметті беруші – 2015 жылғы 23 қарашадағы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сәйкес мереке және демалыс күндерін қоспағанда, дүйсенбіден жұмаға дейін сағат 09.00-ден сағат 18.30-ға дейін, сағат 13.00-ден сағат 14.30-ға түскі үзіліспен.</w:t>
            </w:r>
          </w:p>
          <w:bookmarkEnd w:id="57"/>
          <w:p>
            <w:pPr>
              <w:spacing w:after="20"/>
              <w:ind w:left="20"/>
              <w:jc w:val="both"/>
            </w:pPr>
            <w:r>
              <w:rPr>
                <w:rFonts w:ascii="Times New Roman"/>
                <w:b w:val="false"/>
                <w:i w:val="false"/>
                <w:color w:val="000000"/>
                <w:sz w:val="20"/>
              </w:rPr>
              <w:t>
</w:t>
            </w:r>
            <w:r>
              <w:rPr>
                <w:rFonts w:ascii="Times New Roman"/>
                <w:b w:val="false"/>
                <w:i w:val="false"/>
                <w:color w:val="000000"/>
                <w:sz w:val="20"/>
              </w:rPr>
              <w:t>2)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Кодекске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көрсету орнының мекенжайлары: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берушінің интернет-ресурстарында: www. emer. gov. kz;</w:t>
            </w:r>
          </w:p>
          <w:p>
            <w:pPr>
              <w:spacing w:after="20"/>
              <w:ind w:left="20"/>
              <w:jc w:val="both"/>
            </w:pPr>
            <w:r>
              <w:rPr>
                <w:rFonts w:ascii="Times New Roman"/>
                <w:b w:val="false"/>
                <w:i w:val="false"/>
                <w:color w:val="000000"/>
                <w:sz w:val="20"/>
              </w:rPr>
              <w:t>
2) "электрондық Үкімет" веб-порталында: www. egov. kz, www. elicense. kz орналыстырған.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58"/>
          <w:p>
            <w:pPr>
              <w:spacing w:after="20"/>
              <w:ind w:left="20"/>
              <w:jc w:val="both"/>
            </w:pPr>
            <w:r>
              <w:rPr>
                <w:rFonts w:ascii="Times New Roman"/>
                <w:b w:val="false"/>
                <w:i w:val="false"/>
                <w:color w:val="000000"/>
                <w:sz w:val="20"/>
              </w:rPr>
              <w:t xml:space="preserve">
1)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көрсетілетін қызметті алушының электрондық цифрлық қолтаңбасымен қол қойылған электрондық сұрау салу;</w:t>
            </w:r>
          </w:p>
          <w:bookmarkEnd w:id="58"/>
          <w:p>
            <w:pPr>
              <w:spacing w:after="20"/>
              <w:ind w:left="20"/>
              <w:jc w:val="both"/>
            </w:pPr>
            <w:r>
              <w:rPr>
                <w:rFonts w:ascii="Times New Roman"/>
                <w:b w:val="false"/>
                <w:i w:val="false"/>
                <w:color w:val="000000"/>
                <w:sz w:val="20"/>
              </w:rPr>
              <w:t>
</w:t>
            </w:r>
            <w:r>
              <w:rPr>
                <w:rFonts w:ascii="Times New Roman"/>
                <w:b w:val="false"/>
                <w:i w:val="false"/>
                <w:color w:val="000000"/>
                <w:sz w:val="20"/>
              </w:rPr>
              <w:t>2) мамандардың мыналарды растайтын құжаттарының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электр қауіпсіздігі бойынша рұқсат беру тобы III төмен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 "өрт қауіпсіздігі", "есептеу техникасы және ақпараттық желілер", "бағдарламалық қамтамасыз ету", "автоматтандыру және басқару", "электр энергетикасы", "радиотехника, электроника және телекоммуникациялар", "ақпараттық жүйелер", "ақпараттық қауіпсіздік жүйелері", "инжиниринг және автоматтандырылған басқару жүйелері", "технологиялық процесстерді автоматтандыру және басқару", "өндірістің автоматтандырылған жүйелеріне қызмет көрсету және жөндеу", "мехатроника", "робототехника және кірістірілетін жүйелер", "сандық техника", "электрмен қамтамасыз ету", "электромеханикалық жабдықтарға техникалық қызмет көрсету, жөндеу және пайдалану" мамандықтары бойынша жоғары техникалық білімі және электр жабдықтарын монтаждау, баптау және техникалық қызмет көрсету саласында 3 жылдан кем емес жұмыс өтілі;</w:t>
            </w:r>
          </w:p>
          <w:p>
            <w:pPr>
              <w:spacing w:after="20"/>
              <w:ind w:left="20"/>
              <w:jc w:val="both"/>
            </w:pPr>
            <w:r>
              <w:rPr>
                <w:rFonts w:ascii="Times New Roman"/>
                <w:b w:val="false"/>
                <w:i w:val="false"/>
                <w:color w:val="000000"/>
                <w:sz w:val="20"/>
              </w:rPr>
              <w:t>
</w:t>
            </w:r>
            <w:r>
              <w:rPr>
                <w:rFonts w:ascii="Times New Roman"/>
                <w:b w:val="false"/>
                <w:i w:val="false"/>
                <w:color w:val="000000"/>
                <w:sz w:val="20"/>
              </w:rPr>
              <w:t>- "өрт қауіпсіздігі", "есептеу техникасы және ақпараттық желілер", "бағдарламалық қамтамасыз ету", "автоматтандыру және басқару", "электр энергетикасы", "ақпараттық жүйелер", "ақпараттық қауіпсіздік жүйелері", "инжиниринг және автоматтандырылған басқару жүйелері", "технологиялық процесстерді автоматтандыру және басқару", "өндірістің автоматтандырылған жүйелеріне қызмет көрсету және жөндеу", "мехатроника", "робототехника және кірістірілетін жүйелер", "сандық техника", "радиотехника, электроника және телекоммуникациялар", "электрмен қамтамасыз ету", "электромеханикалық жабдықтарға техникалық қызмет көрсету, жөндеу және пайдалану" мамандықтары бойынша техникалық және кәсіптік білімі және электр жабдықтарын монтаждау, баптау және техникалық қызмет көрсету саласында 5 жылдан кем емес жұмыс өтілі;</w:t>
            </w:r>
          </w:p>
          <w:p>
            <w:pPr>
              <w:spacing w:after="20"/>
              <w:ind w:left="20"/>
              <w:jc w:val="both"/>
            </w:pPr>
            <w:r>
              <w:rPr>
                <w:rFonts w:ascii="Times New Roman"/>
                <w:b w:val="false"/>
                <w:i w:val="false"/>
                <w:color w:val="000000"/>
                <w:sz w:val="20"/>
              </w:rPr>
              <w:t>
</w:t>
            </w:r>
            <w:r>
              <w:rPr>
                <w:rFonts w:ascii="Times New Roman"/>
                <w:b w:val="false"/>
                <w:i w:val="false"/>
                <w:color w:val="000000"/>
                <w:sz w:val="20"/>
              </w:rPr>
              <w:t>3) мамандарды жұмысқа қабылдау туралы еңбек шарттарының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меншік құқығындағы немесе өзге де заңды негізде жеке кәсіпкерлер мен заңды тұлғаларға тиесілі ғимараттың немесе үй-жайдың болуын растайтын құжаттардың көшірмелері;</w:t>
            </w:r>
          </w:p>
          <w:p>
            <w:pPr>
              <w:spacing w:after="20"/>
              <w:ind w:left="20"/>
              <w:jc w:val="both"/>
            </w:pPr>
            <w:r>
              <w:rPr>
                <w:rFonts w:ascii="Times New Roman"/>
                <w:b w:val="false"/>
                <w:i w:val="false"/>
                <w:color w:val="000000"/>
                <w:sz w:val="20"/>
              </w:rPr>
              <w:t xml:space="preserve">
5) "Өлшем бірлігін қамтамасыз ету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қажетті өрт автоматикасы жүйелерін монтаждау, баптау және техникалық қызмет көрсету жөніндегі қызметті жүзеге асыруға қажетті өлшем құралдарының бар екендігін растайтын құжаттардың көшірмелері.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59"/>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олардағы деректердің (мәліметтердің) дәйексіздігін анықтау;</w:t>
            </w:r>
          </w:p>
          <w:bookmarkEnd w:id="59"/>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 көрсету үшін қажетті ұсынылған материалдар мен объектілердің осы Негізгі талаптардың тізбесінің 8-тармағында көрсетілген рұқсат беру талаптарына сәйкес келмеуі;</w:t>
            </w:r>
          </w:p>
          <w:p>
            <w:pPr>
              <w:spacing w:after="20"/>
              <w:ind w:left="20"/>
              <w:jc w:val="both"/>
            </w:pPr>
            <w:r>
              <w:rPr>
                <w:rFonts w:ascii="Times New Roman"/>
                <w:b w:val="false"/>
                <w:i w:val="false"/>
                <w:color w:val="000000"/>
                <w:sz w:val="20"/>
              </w:rPr>
              <w:t>
3) көрсетілетін қызметті алушыға қатысты соттың белгілі бір мемлекеттік қызметті алуды талап ететін қызметке немесе жекелеген қызмет түрлеріне тыйым салу туралы заңды күшіне енген шешімінің (үкімі)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60"/>
          <w:p>
            <w:pPr>
              <w:spacing w:after="20"/>
              <w:ind w:left="20"/>
              <w:jc w:val="both"/>
            </w:pPr>
            <w:r>
              <w:rPr>
                <w:rFonts w:ascii="Times New Roman"/>
                <w:b w:val="false"/>
                <w:i w:val="false"/>
                <w:color w:val="000000"/>
                <w:sz w:val="20"/>
              </w:rPr>
              <w:t>
Көрсетілетін қызметті алушының ЭЦҚ-сы болған жағдайда, мемлекеттік көрсетілетін қызметті электрондық нысанда Портал арқылы алу мүмкіндігі бар.</w:t>
            </w:r>
          </w:p>
          <w:bookmarkEnd w:id="60"/>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кеңсесі, сондай-ақ мемлекеттік қызмет көрсету мәселелері бойынша бірыңғай байланыс орталығы арқылы алу мүмкіндігі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беруші кеңсесінің байланыс телефондары</w:t>
            </w:r>
          </w:p>
          <w:p>
            <w:pPr>
              <w:spacing w:after="20"/>
              <w:ind w:left="20"/>
              <w:jc w:val="both"/>
            </w:pPr>
            <w:r>
              <w:rPr>
                <w:rFonts w:ascii="Times New Roman"/>
                <w:b w:val="false"/>
                <w:i w:val="false"/>
                <w:color w:val="000000"/>
                <w:sz w:val="20"/>
              </w:rPr>
              <w:t>
8 (7172) 60-21-33,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Өрт автоматикасы жүйелерін</w:t>
            </w:r>
            <w:r>
              <w:br/>
            </w:r>
            <w:r>
              <w:rPr>
                <w:rFonts w:ascii="Times New Roman"/>
                <w:b w:val="false"/>
                <w:i w:val="false"/>
                <w:color w:val="000000"/>
                <w:sz w:val="20"/>
              </w:rPr>
              <w:t>монтаждау, баптау және оларға</w:t>
            </w:r>
            <w:r>
              <w:br/>
            </w:r>
            <w:r>
              <w:rPr>
                <w:rFonts w:ascii="Times New Roman"/>
                <w:b w:val="false"/>
                <w:i w:val="false"/>
                <w:color w:val="000000"/>
                <w:sz w:val="20"/>
              </w:rPr>
              <w:t>техникалық қызмет көрсету</w:t>
            </w:r>
            <w:r>
              <w:br/>
            </w:r>
            <w:r>
              <w:rPr>
                <w:rFonts w:ascii="Times New Roman"/>
                <w:b w:val="false"/>
                <w:i w:val="false"/>
                <w:color w:val="000000"/>
                <w:sz w:val="20"/>
              </w:rPr>
              <w:t>жөніндегі қызметті жүзеге</w:t>
            </w:r>
            <w:r>
              <w:br/>
            </w:r>
            <w:r>
              <w:rPr>
                <w:rFonts w:ascii="Times New Roman"/>
                <w:b w:val="false"/>
                <w:i w:val="false"/>
                <w:color w:val="000000"/>
                <w:sz w:val="20"/>
              </w:rPr>
              <w:t>асыруға рұқсат беру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1" w:id="61"/>
    <w:p>
      <w:pPr>
        <w:spacing w:after="0"/>
        <w:ind w:left="0"/>
        <w:jc w:val="left"/>
      </w:pPr>
      <w:r>
        <w:rPr>
          <w:rFonts w:ascii="Times New Roman"/>
          <w:b/>
          <w:i w:val="false"/>
          <w:color w:val="000000"/>
        </w:rPr>
        <w:t xml:space="preserve">              Қазақстан Республикасы Төтенше жағдайлар министрлігінің</w:t>
      </w:r>
      <w:r>
        <w:br/>
      </w:r>
      <w:r>
        <w:rPr>
          <w:rFonts w:ascii="Times New Roman"/>
          <w:b/>
          <w:i w:val="false"/>
          <w:color w:val="000000"/>
        </w:rPr>
        <w:t xml:space="preserve">             Өртке қарсы қызмет комитеті Қазақстан Республикасының </w:t>
      </w:r>
      <w:r>
        <w:br/>
      </w:r>
      <w:r>
        <w:rPr>
          <w:rFonts w:ascii="Times New Roman"/>
          <w:b/>
          <w:i w:val="false"/>
          <w:color w:val="000000"/>
        </w:rPr>
        <w:t xml:space="preserve">                               Мемлекеттік гербі</w:t>
      </w:r>
    </w:p>
    <w:bookmarkEnd w:id="61"/>
    <w:bookmarkStart w:name="z92" w:id="62"/>
    <w:p>
      <w:pPr>
        <w:spacing w:after="0"/>
        <w:ind w:left="0"/>
        <w:jc w:val="left"/>
      </w:pPr>
      <w:r>
        <w:rPr>
          <w:rFonts w:ascii="Times New Roman"/>
          <w:b/>
          <w:i w:val="false"/>
          <w:color w:val="000000"/>
        </w:rPr>
        <w:t xml:space="preserve">                                      РҰҚСАТ</w:t>
      </w:r>
    </w:p>
    <w:bookmarkEnd w:id="6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_______________________</w:t>
            </w:r>
          </w:p>
          <w:p>
            <w:pPr>
              <w:spacing w:after="20"/>
              <w:ind w:left="20"/>
              <w:jc w:val="both"/>
            </w:pPr>
            <w:r>
              <w:rPr>
                <w:rFonts w:ascii="Times New Roman"/>
                <w:b w:val="false"/>
                <w:i w:val="false"/>
                <w:color w:val="000000"/>
                <w:sz w:val="20"/>
              </w:rPr>
              <w:t xml:space="preserve"> (рұқсат нөмірі)</w:t>
            </w:r>
          </w:p>
        </w:tc>
      </w:tr>
    </w:tbl>
    <w:bookmarkStart w:name="z93" w:id="63"/>
    <w:p>
      <w:pPr>
        <w:spacing w:after="0"/>
        <w:ind w:left="0"/>
        <w:jc w:val="left"/>
      </w:pPr>
      <w:r>
        <w:rPr>
          <w:rFonts w:ascii="Times New Roman"/>
          <w:b/>
          <w:i w:val="false"/>
          <w:color w:val="000000"/>
        </w:rPr>
        <w:t xml:space="preserve">                                ОСЫ РҰҚСАТ</w:t>
      </w:r>
    </w:p>
    <w:bookmarkEnd w:id="63"/>
    <w:p>
      <w:pPr>
        <w:spacing w:after="0"/>
        <w:ind w:left="0"/>
        <w:jc w:val="both"/>
      </w:pPr>
      <w:bookmarkStart w:name="z94" w:id="64"/>
      <w:r>
        <w:rPr>
          <w:rFonts w:ascii="Times New Roman"/>
          <w:b w:val="false"/>
          <w:i w:val="false"/>
          <w:color w:val="000000"/>
          <w:sz w:val="28"/>
        </w:rPr>
        <w:t>
      ________________________________________________________________________________</w:t>
      </w:r>
    </w:p>
    <w:bookmarkEnd w:id="64"/>
    <w:p>
      <w:pPr>
        <w:spacing w:after="0"/>
        <w:ind w:left="0"/>
        <w:jc w:val="both"/>
      </w:pPr>
      <w:r>
        <w:rPr>
          <w:rFonts w:ascii="Times New Roman"/>
          <w:b w:val="false"/>
          <w:i w:val="false"/>
          <w:color w:val="000000"/>
          <w:sz w:val="28"/>
        </w:rPr>
        <w:t xml:space="preserve">                   (көрсетілетін қызметті алушының атауы)</w:t>
      </w:r>
    </w:p>
    <w:p>
      <w:pPr>
        <w:spacing w:after="0"/>
        <w:ind w:left="0"/>
        <w:jc w:val="both"/>
      </w:pPr>
      <w:bookmarkStart w:name="z95" w:id="65"/>
      <w:r>
        <w:rPr>
          <w:rFonts w:ascii="Times New Roman"/>
          <w:b w:val="false"/>
          <w:i w:val="false"/>
          <w:color w:val="000000"/>
          <w:sz w:val="28"/>
        </w:rPr>
        <w:t>
      _______________________________________________________________________</w:t>
      </w:r>
      <w:r>
        <w:rPr>
          <w:rFonts w:ascii="Times New Roman"/>
          <w:b/>
          <w:i w:val="false"/>
          <w:color w:val="000000"/>
          <w:sz w:val="28"/>
        </w:rPr>
        <w:t>БЕРІЛДІ</w:t>
      </w:r>
    </w:p>
    <w:bookmarkEnd w:id="65"/>
    <w:p>
      <w:pPr>
        <w:spacing w:after="0"/>
        <w:ind w:left="0"/>
        <w:jc w:val="both"/>
      </w:pPr>
      <w:r>
        <w:rPr>
          <w:rFonts w:ascii="Times New Roman"/>
          <w:b w:val="false"/>
          <w:i w:val="false"/>
          <w:color w:val="000000"/>
          <w:sz w:val="28"/>
        </w:rPr>
        <w:t xml:space="preserve">                               (заңды мекенжайы)</w:t>
      </w:r>
    </w:p>
    <w:p>
      <w:pPr>
        <w:spacing w:after="0"/>
        <w:ind w:left="0"/>
        <w:jc w:val="both"/>
      </w:pPr>
      <w:bookmarkStart w:name="z96" w:id="66"/>
      <w:r>
        <w:rPr>
          <w:rFonts w:ascii="Times New Roman"/>
          <w:b w:val="false"/>
          <w:i w:val="false"/>
          <w:color w:val="000000"/>
          <w:sz w:val="28"/>
        </w:rPr>
        <w:t xml:space="preserve">
      және "Азаматтық қорғау туралы" Қазақстан Республикасы Заңының </w:t>
      </w:r>
      <w:r>
        <w:rPr>
          <w:rFonts w:ascii="Times New Roman"/>
          <w:b w:val="false"/>
          <w:i w:val="false"/>
          <w:color w:val="000000"/>
          <w:sz w:val="28"/>
        </w:rPr>
        <w:t>66-3-бабына</w:t>
      </w:r>
      <w:r>
        <w:rPr>
          <w:rFonts w:ascii="Times New Roman"/>
          <w:b w:val="false"/>
          <w:i w:val="false"/>
          <w:color w:val="000000"/>
          <w:sz w:val="28"/>
        </w:rPr>
        <w:t xml:space="preserve"> сәйкес осы</w:t>
      </w:r>
    </w:p>
    <w:bookmarkEnd w:id="66"/>
    <w:p>
      <w:pPr>
        <w:spacing w:after="0"/>
        <w:ind w:left="0"/>
        <w:jc w:val="both"/>
      </w:pPr>
      <w:r>
        <w:rPr>
          <w:rFonts w:ascii="Times New Roman"/>
          <w:b w:val="false"/>
          <w:i w:val="false"/>
          <w:color w:val="000000"/>
          <w:sz w:val="28"/>
        </w:rPr>
        <w:t>ұйымға өрт автоматикасы жүйелерін монтаждау, баптау және техникалық қызмет көрсету</w:t>
      </w:r>
    </w:p>
    <w:p>
      <w:pPr>
        <w:spacing w:after="0"/>
        <w:ind w:left="0"/>
        <w:jc w:val="both"/>
      </w:pPr>
      <w:r>
        <w:rPr>
          <w:rFonts w:ascii="Times New Roman"/>
          <w:b w:val="false"/>
          <w:i w:val="false"/>
          <w:color w:val="000000"/>
          <w:sz w:val="28"/>
        </w:rPr>
        <w:t>жөніндегі жұмыстарды орындауға құқық берілгенін куәландырады.</w:t>
      </w:r>
    </w:p>
    <w:p>
      <w:pPr>
        <w:spacing w:after="0"/>
        <w:ind w:left="0"/>
        <w:jc w:val="both"/>
      </w:pPr>
      <w:bookmarkStart w:name="z97" w:id="67"/>
      <w:r>
        <w:rPr>
          <w:rFonts w:ascii="Times New Roman"/>
          <w:b w:val="false"/>
          <w:i w:val="false"/>
          <w:color w:val="000000"/>
          <w:sz w:val="28"/>
        </w:rPr>
        <w:t>
      Өрт автоматикасы жүйелерін монтаждау, баптау және техникалық қызмет көрсету жөніндегі</w:t>
      </w:r>
    </w:p>
    <w:bookmarkEnd w:id="67"/>
    <w:p>
      <w:pPr>
        <w:spacing w:after="0"/>
        <w:ind w:left="0"/>
        <w:jc w:val="both"/>
      </w:pPr>
      <w:r>
        <w:rPr>
          <w:rFonts w:ascii="Times New Roman"/>
          <w:b w:val="false"/>
          <w:i w:val="false"/>
          <w:color w:val="000000"/>
          <w:sz w:val="28"/>
        </w:rPr>
        <w:t>қызметті жүзеге асыруға берілген рұқсаттар тізілімінде рұқсатты тіркеу күні</w:t>
      </w:r>
    </w:p>
    <w:bookmarkStart w:name="z98" w:id="68"/>
    <w:p>
      <w:pPr>
        <w:spacing w:after="0"/>
        <w:ind w:left="0"/>
        <w:jc w:val="both"/>
      </w:pPr>
      <w:r>
        <w:rPr>
          <w:rFonts w:ascii="Times New Roman"/>
          <w:b w:val="false"/>
          <w:i w:val="false"/>
          <w:color w:val="000000"/>
          <w:sz w:val="28"/>
        </w:rPr>
        <w:t>
      ______________________________</w:t>
      </w:r>
    </w:p>
    <w:bookmarkEnd w:id="68"/>
    <w:p>
      <w:pPr>
        <w:spacing w:after="0"/>
        <w:ind w:left="0"/>
        <w:jc w:val="both"/>
      </w:pPr>
      <w:bookmarkStart w:name="z99" w:id="69"/>
      <w:r>
        <w:rPr>
          <w:rFonts w:ascii="Times New Roman"/>
          <w:b w:val="false"/>
          <w:i w:val="false"/>
          <w:color w:val="000000"/>
          <w:sz w:val="28"/>
        </w:rPr>
        <w:t>
      Төраға___________________________________________________</w:t>
      </w:r>
    </w:p>
    <w:bookmarkEnd w:id="69"/>
    <w:p>
      <w:pPr>
        <w:spacing w:after="0"/>
        <w:ind w:left="0"/>
        <w:jc w:val="both"/>
      </w:pPr>
      <w:r>
        <w:rPr>
          <w:rFonts w:ascii="Times New Roman"/>
          <w:b w:val="false"/>
          <w:i w:val="false"/>
          <w:color w:val="000000"/>
          <w:sz w:val="28"/>
        </w:rPr>
        <w:t xml:space="preserve">                   (тегі, аты, әкесінің аты (бар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