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29894" w14:textId="9829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Объектінің өрт қауіпсіздігі талаптарына сәйкестігі туралы қорытынды беру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26 тамыздағы № 359 бұйрығы. Қазақстан Республикасының Әділет министрлігінде 2025 жылғы 27 тамызда № 36695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01.02.2026 ж. бастап қолданысқа енгізіледі</w:t>
      </w:r>
    </w:p>
    <w:bookmarkStart w:name="z84" w:id="0"/>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 1-тармағының </w:t>
      </w:r>
      <w:r>
        <w:rPr>
          <w:rFonts w:ascii="Times New Roman"/>
          <w:b w:val="false"/>
          <w:i w:val="false"/>
          <w:color w:val="000000"/>
          <w:sz w:val="28"/>
        </w:rPr>
        <w:t>90)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26.03.2026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Объектінің өрт қауіпсіздігі талаптарына сәйкестігі туралы қорытынды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2026 жылғы 1 ақпаннан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Өнеркәсіп және құрылыс министрлігі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Ұлттық экономика министрлігі</w:t>
      </w:r>
    </w:p>
    <w:bookmarkEnd w:id="12"/>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Қазақстан Республикасы</w:t>
      </w:r>
    </w:p>
    <w:bookmarkEnd w:id="14"/>
    <w:bookmarkStart w:name="z20" w:id="15"/>
    <w:p>
      <w:pPr>
        <w:spacing w:after="0"/>
        <w:ind w:left="0"/>
        <w:jc w:val="both"/>
      </w:pPr>
      <w:r>
        <w:rPr>
          <w:rFonts w:ascii="Times New Roman"/>
          <w:b w:val="false"/>
          <w:i w:val="false"/>
          <w:color w:val="000000"/>
          <w:sz w:val="28"/>
        </w:rPr>
        <w:t>
      Цифрлық даму, инновациялар және</w:t>
      </w:r>
    </w:p>
    <w:bookmarkEnd w:id="15"/>
    <w:bookmarkStart w:name="z21" w:id="16"/>
    <w:p>
      <w:pPr>
        <w:spacing w:after="0"/>
        <w:ind w:left="0"/>
        <w:jc w:val="both"/>
      </w:pPr>
      <w:r>
        <w:rPr>
          <w:rFonts w:ascii="Times New Roman"/>
          <w:b w:val="false"/>
          <w:i w:val="false"/>
          <w:color w:val="000000"/>
          <w:sz w:val="28"/>
        </w:rPr>
        <w:t>
      аэроғарыш өнеркәсібі министрлігі</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26 тамыздағы</w:t>
            </w:r>
            <w:r>
              <w:br/>
            </w:r>
            <w:r>
              <w:rPr>
                <w:rFonts w:ascii="Times New Roman"/>
                <w:b w:val="false"/>
                <w:i w:val="false"/>
                <w:color w:val="000000"/>
                <w:sz w:val="20"/>
              </w:rPr>
              <w:t>№ 359 бұйрығымен бекітілген</w:t>
            </w:r>
          </w:p>
        </w:tc>
      </w:tr>
    </w:tbl>
    <w:bookmarkStart w:name="z23" w:id="17"/>
    <w:p>
      <w:pPr>
        <w:spacing w:after="0"/>
        <w:ind w:left="0"/>
        <w:jc w:val="left"/>
      </w:pPr>
      <w:r>
        <w:rPr>
          <w:rFonts w:ascii="Times New Roman"/>
          <w:b/>
          <w:i w:val="false"/>
          <w:color w:val="000000"/>
        </w:rPr>
        <w:t xml:space="preserve"> Объектінің өрт қауіпсіздігі талаптарына сәйкестігі туралы қорытынды беру қағидалары</w:t>
      </w:r>
    </w:p>
    <w:bookmarkEnd w:id="17"/>
    <w:bookmarkStart w:name="z24" w:id="18"/>
    <w:p>
      <w:pPr>
        <w:spacing w:after="0"/>
        <w:ind w:left="0"/>
        <w:jc w:val="left"/>
      </w:pPr>
      <w:r>
        <w:rPr>
          <w:rFonts w:ascii="Times New Roman"/>
          <w:b/>
          <w:i w:val="false"/>
          <w:color w:val="000000"/>
        </w:rPr>
        <w:t xml:space="preserve"> 1 тарау. Жалпы ережелер</w:t>
      </w:r>
    </w:p>
    <w:bookmarkEnd w:id="18"/>
    <w:bookmarkStart w:name="z25" w:id="19"/>
    <w:p>
      <w:pPr>
        <w:spacing w:after="0"/>
        <w:ind w:left="0"/>
        <w:jc w:val="both"/>
      </w:pPr>
      <w:r>
        <w:rPr>
          <w:rFonts w:ascii="Times New Roman"/>
          <w:b w:val="false"/>
          <w:i w:val="false"/>
          <w:color w:val="000000"/>
          <w:sz w:val="28"/>
        </w:rPr>
        <w:t xml:space="preserve">
      1. Осы "Объектінің өрт қауіпсіздігі талаптарына сәйкестігі туралы қорытынды беру" мемлекеттік қызмет көрсету қағидалары (бұдан әрі – Қағидалар) "Азаматтық қорғау туралы" Қазақстан Республикасы Заңының 12-бабы 1-тармағының </w:t>
      </w:r>
      <w:r>
        <w:rPr>
          <w:rFonts w:ascii="Times New Roman"/>
          <w:b w:val="false"/>
          <w:i w:val="false"/>
          <w:color w:val="000000"/>
          <w:sz w:val="28"/>
        </w:rPr>
        <w:t>90) тармақшасына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объектінің өрт қауіпсіздігі талаптарына сәйкестігі туралы қорытынды беру тәртібін айқындайды.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26.03.2026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2. Объектінің өрт қауіпсіздігі талаптарына сәйкестігі туралы қорытынды беруді Қазақстан Республикасы Төтенше жағдайлар министрлігінің астананың, облыстардың, республикалық маңызы бар қалалардың Төтенше жағдайлар департаменттері (бұдан әрі – көрсетілетін қызметті беруші) жүзеге асырады.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м.а. 19.06.2026 </w:t>
      </w:r>
      <w:r>
        <w:rPr>
          <w:rFonts w:ascii="Times New Roman"/>
          <w:b w:val="false"/>
          <w:i w:val="false"/>
          <w:color w:val="00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1"/>
    <w:p>
      <w:pPr>
        <w:spacing w:after="0"/>
        <w:ind w:left="0"/>
        <w:jc w:val="left"/>
      </w:pPr>
      <w:r>
        <w:rPr>
          <w:rFonts w:ascii="Times New Roman"/>
          <w:b/>
          <w:i w:val="false"/>
          <w:color w:val="000000"/>
        </w:rPr>
        <w:t xml:space="preserve"> 2 тарау. Мемлекеттік қызмет көрсету тәртібі</w:t>
      </w:r>
    </w:p>
    <w:bookmarkEnd w:id="2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3-тармақтың бірінші бөлігі жаңа редакцияда көзделген - ҚР Төтенше жағдайлар министрінің 26.03.2026 </w:t>
      </w:r>
      <w:r>
        <w:rPr>
          <w:rFonts w:ascii="Times New Roman"/>
          <w:b w:val="false"/>
          <w:i w:val="false"/>
          <w:color w:val="ff0000"/>
          <w:sz w:val="28"/>
        </w:rPr>
        <w:t>№ 126</w:t>
      </w:r>
      <w:r>
        <w:rPr>
          <w:rFonts w:ascii="Times New Roman"/>
          <w:b w:val="false"/>
          <w:i w:val="false"/>
          <w:color w:val="ff0000"/>
          <w:sz w:val="28"/>
        </w:rPr>
        <w:t xml:space="preserve"> (12.07.2026 бастап қолданысқа енгізіледі) бұйрығымен.</w:t>
      </w:r>
    </w:p>
    <w:p>
      <w:pPr>
        <w:spacing w:after="0"/>
        <w:ind w:left="0"/>
        <w:jc w:val="both"/>
      </w:pPr>
      <w:r>
        <w:rPr>
          <w:rFonts w:ascii="Times New Roman"/>
          <w:b w:val="false"/>
          <w:i w:val="false"/>
          <w:color w:val="000000"/>
          <w:sz w:val="28"/>
        </w:rPr>
        <w:t xml:space="preserve">
      3. Объектінің өрт қауіпсіздігі талаптарына сәйкестігі туралы қорытындыны (бұдан әрі – Қорытынды) алу үшін тапсырыс беруші (бұдан әрі – көрсетілетін қызметті алушы) көрсетілетін қызметті берушіге "Е-лицензиялау "Мемлекеттік деректер базасы" ақпараттық жүйесіндегі "электрондық үкімет" веб-порталы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 объектінің өрт қауіпсіздігі талаптарына сәйкестігі туралы қорытындыны алуға өтініш береді.</w:t>
      </w:r>
    </w:p>
    <w:bookmarkStart w:name="z29" w:id="22"/>
    <w:p>
      <w:pPr>
        <w:spacing w:after="0"/>
        <w:ind w:left="0"/>
        <w:jc w:val="both"/>
      </w:pPr>
      <w:r>
        <w:rPr>
          <w:rFonts w:ascii="Times New Roman"/>
          <w:b w:val="false"/>
          <w:i w:val="false"/>
          <w:color w:val="000000"/>
          <w:sz w:val="28"/>
        </w:rPr>
        <w:t xml:space="preserve">
      Процестің сипаттамаларын, көрсетілетін қызметтің нысанын, мазмұны мен нәтижесін қамтитын мемлекеттік қызметті көрсетуге қойылатын негізгі талаптардың тізбесі, сондай-ақ мемлекеттік қызметті көрсету ерекшеліктерін ескере отырып, өзге де мәліметтер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22"/>
    <w:bookmarkStart w:name="z30" w:id="23"/>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көрсетуге арналған өтінішті қарау мәртебесі туралы ақпарат, сондай-ақ мемлекеттік көрсетілетін қызмет нәтижесін алу күні мен уақыты көрсетілген хабарлама жолданады.</w:t>
      </w:r>
    </w:p>
    <w:bookmarkEnd w:id="23"/>
    <w:bookmarkStart w:name="z31" w:id="24"/>
    <w:p>
      <w:pPr>
        <w:spacing w:after="0"/>
        <w:ind w:left="0"/>
        <w:jc w:val="both"/>
      </w:pPr>
      <w:r>
        <w:rPr>
          <w:rFonts w:ascii="Times New Roman"/>
          <w:b w:val="false"/>
          <w:i w:val="false"/>
          <w:color w:val="000000"/>
          <w:sz w:val="28"/>
        </w:rPr>
        <w:t>
      Мемлекеттік қызметті көрсетуге өтініш берілгеннен кейін көрсетілетін қызметті берушінің кеңсе жұмыскері өтінішті Порталда тіркеуді жүзеге асырады, көрсетілетін қызметті алушы құжаттардың қабылданғаны туралы хабарлама алады, көрсетілетін қызметті берушінің басшысы өтініштің орындаушысын айқындайды. Көрсетілетін қызметті алушы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24"/>
    <w:bookmarkStart w:name="z32" w:id="25"/>
    <w:p>
      <w:pPr>
        <w:spacing w:after="0"/>
        <w:ind w:left="0"/>
        <w:jc w:val="both"/>
      </w:pPr>
      <w:r>
        <w:rPr>
          <w:rFonts w:ascii="Times New Roman"/>
          <w:b w:val="false"/>
          <w:i w:val="false"/>
          <w:color w:val="000000"/>
          <w:sz w:val="28"/>
        </w:rPr>
        <w:t>
      4. Көрсетілетін қызметті берушінің орындаушысы құжаттарды алған сәттен бастап екі жұмыс күні ішінде ұсынылған құжаттардың толықтығын тексереді.</w:t>
      </w:r>
    </w:p>
    <w:bookmarkEnd w:id="25"/>
    <w:bookmarkStart w:name="z33" w:id="26"/>
    <w:p>
      <w:pPr>
        <w:spacing w:after="0"/>
        <w:ind w:left="0"/>
        <w:jc w:val="both"/>
      </w:pPr>
      <w:r>
        <w:rPr>
          <w:rFonts w:ascii="Times New Roman"/>
          <w:b w:val="false"/>
          <w:i w:val="false"/>
          <w:color w:val="000000"/>
          <w:sz w:val="28"/>
        </w:rPr>
        <w:t>
      Көрсетілетін қызметті алушы құжаттарды толық ұсынбаған және (немесе) қолданылу мерзімі өткен құжаттар топтамасын ұсынған кезде көрсетілетін қызметті берушінің орындаушысы көрсетілген мерзімдерде көрсетілетін қызметті берушінің басшысының электрондық цифрлық қолтаңбасымен (бұдан әрі – ЭЦҚ) қол қойылған электрондық құжат нысанында өтінішті одан әрі қараудан дәлелді бас тартуды дайындайды және көрсетілетін қызметті алушының жеке кабинетіне жолдайды.</w:t>
      </w:r>
    </w:p>
    <w:bookmarkEnd w:id="26"/>
    <w:bookmarkStart w:name="z34" w:id="27"/>
    <w:p>
      <w:pPr>
        <w:spacing w:after="0"/>
        <w:ind w:left="0"/>
        <w:jc w:val="both"/>
      </w:pPr>
      <w:r>
        <w:rPr>
          <w:rFonts w:ascii="Times New Roman"/>
          <w:b w:val="false"/>
          <w:i w:val="false"/>
          <w:color w:val="000000"/>
          <w:sz w:val="28"/>
        </w:rPr>
        <w:t>
      Көрсетілетін қызметті алушы Қорытындыны алу үшін құжаттардың толық пакетін ұсынған жағдайда, көрсетілетін қызметті берушінің орындаушысы салынған объектіге өрт-техникалық тексеруді жүзеге асырады.</w:t>
      </w:r>
    </w:p>
    <w:bookmarkEnd w:id="27"/>
    <w:bookmarkStart w:name="z35" w:id="28"/>
    <w:p>
      <w:pPr>
        <w:spacing w:after="0"/>
        <w:ind w:left="0"/>
        <w:jc w:val="both"/>
      </w:pPr>
      <w:r>
        <w:rPr>
          <w:rFonts w:ascii="Times New Roman"/>
          <w:b w:val="false"/>
          <w:i w:val="false"/>
          <w:color w:val="000000"/>
          <w:sz w:val="28"/>
        </w:rPr>
        <w:t xml:space="preserve">
      Қорытынды беру туралы оң шешім болған жағдайда, көрсетілетін қызметті беруші Қазақстан Республикасы Төтенше жағдайлар министрінің міндетін атқарушының 2025 жылғы 6 тамыздағы № 309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36593 болып тіркелген) Қорытындының электрондық нысанын қалыптастырады.</w:t>
      </w:r>
    </w:p>
    <w:bookmarkEnd w:id="28"/>
    <w:bookmarkStart w:name="z36" w:id="29"/>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бір жұмыс күні ішінде көрсетілетін қызметті алушыға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bookmarkEnd w:id="29"/>
    <w:bookmarkStart w:name="z37" w:id="3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үш жұмыс күні бұрын жіберіледі. Тыңдау хабардар етілген күннен бастап екі жұмыс күнінен кешіктірілмей жүргізіледі.</w:t>
      </w:r>
    </w:p>
    <w:bookmarkEnd w:id="30"/>
    <w:bookmarkStart w:name="z38" w:id="31"/>
    <w:p>
      <w:pPr>
        <w:spacing w:after="0"/>
        <w:ind w:left="0"/>
        <w:jc w:val="both"/>
      </w:pPr>
      <w:r>
        <w:rPr>
          <w:rFonts w:ascii="Times New Roman"/>
          <w:b w:val="false"/>
          <w:i w:val="false"/>
          <w:color w:val="000000"/>
          <w:sz w:val="28"/>
        </w:rPr>
        <w:t>
      Тыңдау нәтижелері бойынша көрсетілетін қызметті беруші қорытынды немесе мемлекеттік қызметті көрсетуден дәлелді бас тартуды береді.</w:t>
      </w:r>
    </w:p>
    <w:bookmarkEnd w:id="31"/>
    <w:bookmarkStart w:name="z39" w:id="32"/>
    <w:p>
      <w:pPr>
        <w:spacing w:after="0"/>
        <w:ind w:left="0"/>
        <w:jc w:val="both"/>
      </w:pPr>
      <w:r>
        <w:rPr>
          <w:rFonts w:ascii="Times New Roman"/>
          <w:b w:val="false"/>
          <w:i w:val="false"/>
          <w:color w:val="000000"/>
          <w:sz w:val="28"/>
        </w:rPr>
        <w:t>
      Көрсетілетін қызметті берушінің басшысы бір жұмыс күні ішінде электрондық нәтижеге қол қояды және оны Портал арқылы беруді жүзеге асырады.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тоғызыншы бөлігі 12.07.2026 дейін қолданылады - ҚР Төтенше жағдайлар министрінің 26.03.2026 </w:t>
      </w:r>
      <w:r>
        <w:rPr>
          <w:rFonts w:ascii="Times New Roman"/>
          <w:b w:val="false"/>
          <w:i w:val="false"/>
          <w:color w:val="ff0000"/>
          <w:sz w:val="28"/>
        </w:rPr>
        <w:t>№ 126</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тоғызыншы бөлігі жаңа редакцияда көзделген - ҚР Төтенше жағдайлар министрінің 26.03.2026 </w:t>
      </w:r>
      <w:r>
        <w:rPr>
          <w:rFonts w:ascii="Times New Roman"/>
          <w:b w:val="false"/>
          <w:i w:val="false"/>
          <w:color w:val="ff0000"/>
          <w:sz w:val="28"/>
        </w:rPr>
        <w:t>№ 126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беруші "Мемлекеттік және әлеуметтік жауапкершілігі бар көрсетілетін қызметтер туралы" Қазақстан Республикасы Заңының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немесе әлеуметтік жауапкершілігі бар қызмет көрсету сатысы туралы деректерді оларды көрсету мониторингінің ақпараттық жүйесіне ақпараттандыру саласындағы уәкілетті орган белгілеген тәртіппен енгізуді қамтамасыз етеді.</w:t>
      </w:r>
    </w:p>
    <w:bookmarkStart w:name="z41" w:id="33"/>
    <w:p>
      <w:pPr>
        <w:spacing w:after="0"/>
        <w:ind w:left="0"/>
        <w:jc w:val="both"/>
      </w:pPr>
      <w:r>
        <w:rPr>
          <w:rFonts w:ascii="Times New Roman"/>
          <w:b w:val="false"/>
          <w:i w:val="false"/>
          <w:color w:val="000000"/>
          <w:sz w:val="28"/>
        </w:rPr>
        <w:t>
      Мемлекеттік қызмет көрсету нәтижесінің көшірмесі электрондық құжатайналымы жүйесі арқылы берілген күні аумақтылығы бойынша мемлекеттік сәулет-құрылыс бақылау және қадағалау органдарына жолданады.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он бірінші бөлігі жаңа редакцияда көзделген - ҚР Төтенше жағдайлар министрінің 26.03.2026 </w:t>
      </w:r>
      <w:r>
        <w:rPr>
          <w:rFonts w:ascii="Times New Roman"/>
          <w:b w:val="false"/>
          <w:i w:val="false"/>
          <w:color w:val="ff0000"/>
          <w:sz w:val="28"/>
        </w:rPr>
        <w:t>№ 126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Ақпараттық жүйелер істен шыққан жағдайда, электрондық байланыс болмаған немесе хабарламалар жіберуге кедергі келтіретін өзге де мән-жайлар туындаған жағдайда, көрсетілетін қызметті берушінің уәкілетті бөлімшесі техникалық іркілістер пайда болған кезден бастап көрсетілген себептерді анықтау және жою үшін дереу шаралар қабылдайды (жұмыс күндері сағат 9:00-ден 18:30-ға дейін).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Төтенше жағдайлар министрінің 26.03.2026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5. Көрсетілетін қызметті беруші көрсетілген мерзімде өтініш берушілерді уәкілетті органның бұйрығымен бекітілген нысан бойынша тиісті Қорытындыны бір мезгілде бере отырып, Қорытынды берудегі өз шешімі туралы хабардар етеді.</w:t>
      </w:r>
    </w:p>
    <w:bookmarkEnd w:id="34"/>
    <w:bookmarkStart w:name="z44" w:id="35"/>
    <w:p>
      <w:pPr>
        <w:spacing w:after="0"/>
        <w:ind w:left="0"/>
        <w:jc w:val="both"/>
      </w:pPr>
      <w:r>
        <w:rPr>
          <w:rFonts w:ascii="Times New Roman"/>
          <w:b w:val="false"/>
          <w:i w:val="false"/>
          <w:color w:val="000000"/>
          <w:sz w:val="28"/>
        </w:rPr>
        <w:t>
      6. Қорытынды алуға арналған құжаттар, сондай-ақ оның нәтижелері қағаз форматында іске қалыптастырылады.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 жаңа редакцияда көзделген - ҚР Төтенше жағдайлар министрінің 26.03.2026 </w:t>
      </w:r>
      <w:r>
        <w:rPr>
          <w:rFonts w:ascii="Times New Roman"/>
          <w:b w:val="false"/>
          <w:i w:val="false"/>
          <w:color w:val="ff0000"/>
          <w:sz w:val="28"/>
        </w:rPr>
        <w:t>№ 126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Азаматтық қорғау саласындағы уәкілетті орган 3 (үш) жұмыс күні ішінде "электрондық үкіметтің" ақпараттық-коммуникациялық инфрақұрылымының операторына, сондай-ақ Бірыңғай байланыс орталығына осы Қағидаларға енгізілген өзгерістер мен толықтырулар туралы хабарлайды.</w:t>
      </w:r>
    </w:p>
    <w:bookmarkStart w:name="z46" w:id="36"/>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тәртібі</w:t>
      </w:r>
    </w:p>
    <w:bookmarkEnd w:id="36"/>
    <w:bookmarkStart w:name="z47" w:id="37"/>
    <w:p>
      <w:pPr>
        <w:spacing w:after="0"/>
        <w:ind w:left="0"/>
        <w:jc w:val="both"/>
      </w:pPr>
      <w:r>
        <w:rPr>
          <w:rFonts w:ascii="Times New Roman"/>
          <w:b w:val="false"/>
          <w:i w:val="false"/>
          <w:color w:val="000000"/>
          <w:sz w:val="28"/>
        </w:rPr>
        <w:t>
      8.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жасалып отырған лауазымды адамға береді.</w:t>
      </w:r>
    </w:p>
    <w:bookmarkEnd w:id="37"/>
    <w:bookmarkStart w:name="z48" w:id="38"/>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және әлеуметтік жауапкершілігі бар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 </w:t>
      </w:r>
    </w:p>
    <w:bookmarkEnd w:id="38"/>
    <w:bookmarkStart w:name="z49" w:id="3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тиіс.</w:t>
      </w:r>
    </w:p>
    <w:bookmarkEnd w:id="39"/>
    <w:bookmarkStart w:name="z50" w:id="40"/>
    <w:p>
      <w:pPr>
        <w:spacing w:after="0"/>
        <w:ind w:left="0"/>
        <w:jc w:val="both"/>
      </w:pPr>
      <w:r>
        <w:rPr>
          <w:rFonts w:ascii="Times New Roman"/>
          <w:b w:val="false"/>
          <w:i w:val="false"/>
          <w:color w:val="000000"/>
          <w:sz w:val="28"/>
        </w:rPr>
        <w:t>
      Көрсетілетін қызметті берушінің шағымды қарау мерзімі шағым бойынша қосымша зерделеу, тексеру не қосымша ақпарат алу қажет болған жағдайларда он жұмыс күнінен аспайтын мерзімге ұзартылады.</w:t>
      </w:r>
    </w:p>
    <w:bookmarkEnd w:id="40"/>
    <w:bookmarkStart w:name="z51" w:id="41"/>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41"/>
    <w:bookmarkStart w:name="z52" w:id="42"/>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шағымдануға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шағымданғаннан кейін жол беріледі.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Төтенше жағдайлар министрінің 26.03.2026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Төтенше жағдайлар министрінің 26.03.2026 </w:t>
      </w:r>
      <w:r>
        <w:rPr>
          <w:rFonts w:ascii="Times New Roman"/>
          <w:b w:val="false"/>
          <w:i w:val="false"/>
          <w:color w:val="ff0000"/>
          <w:sz w:val="28"/>
        </w:rPr>
        <w:t>№ 126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Объектінің өрт қауіпсіздігі</w:t>
            </w:r>
            <w:r>
              <w:br/>
            </w:r>
            <w:r>
              <w:rPr>
                <w:rFonts w:ascii="Times New Roman"/>
                <w:b w:val="false"/>
                <w:i w:val="false"/>
                <w:color w:val="000000"/>
                <w:sz w:val="20"/>
              </w:rPr>
              <w:t>талаптарына сәйкестігі туралы</w:t>
            </w:r>
            <w:r>
              <w:br/>
            </w:r>
            <w:r>
              <w:rPr>
                <w:rFonts w:ascii="Times New Roman"/>
                <w:b w:val="false"/>
                <w:i w:val="false"/>
                <w:color w:val="000000"/>
                <w:sz w:val="20"/>
              </w:rPr>
              <w:t>қорытынды 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w:t>
            </w:r>
            <w:r>
              <w:br/>
            </w:r>
            <w:r>
              <w:rPr>
                <w:rFonts w:ascii="Times New Roman"/>
                <w:b w:val="false"/>
                <w:i w:val="false"/>
                <w:color w:val="000000"/>
                <w:sz w:val="20"/>
              </w:rPr>
              <w:t>министрлігінің</w:t>
            </w:r>
            <w:r>
              <w:br/>
            </w:r>
            <w:r>
              <w:rPr>
                <w:rFonts w:ascii="Times New Roman"/>
                <w:b w:val="false"/>
                <w:i w:val="false"/>
                <w:color w:val="000000"/>
                <w:sz w:val="20"/>
              </w:rPr>
              <w:t>______________</w:t>
            </w:r>
            <w:r>
              <w:br/>
            </w:r>
            <w:r>
              <w:rPr>
                <w:rFonts w:ascii="Times New Roman"/>
                <w:b w:val="false"/>
                <w:i w:val="false"/>
                <w:color w:val="000000"/>
                <w:sz w:val="20"/>
              </w:rPr>
              <w:t>Төтенше жағдайлар</w:t>
            </w:r>
            <w:r>
              <w:br/>
            </w:r>
            <w:r>
              <w:rPr>
                <w:rFonts w:ascii="Times New Roman"/>
                <w:b w:val="false"/>
                <w:i w:val="false"/>
                <w:color w:val="000000"/>
                <w:sz w:val="20"/>
              </w:rPr>
              <w:t>департаментінің бастығына</w:t>
            </w:r>
          </w:p>
        </w:tc>
      </w:tr>
    </w:tbl>
    <w:bookmarkStart w:name="z54" w:id="43"/>
    <w:p>
      <w:pPr>
        <w:spacing w:after="0"/>
        <w:ind w:left="0"/>
        <w:jc w:val="left"/>
      </w:pPr>
      <w:r>
        <w:rPr>
          <w:rFonts w:ascii="Times New Roman"/>
          <w:b/>
          <w:i w:val="false"/>
          <w:color w:val="000000"/>
        </w:rPr>
        <w:t xml:space="preserve"> Объектінің өрт қауіпсіздігі талаптарына  сәйкестігі туралы қорытынды беруге  өтініш</w:t>
      </w:r>
    </w:p>
    <w:bookmarkEnd w:id="43"/>
    <w:bookmarkStart w:name="z55" w:id="44"/>
    <w:p>
      <w:pPr>
        <w:spacing w:after="0"/>
        <w:ind w:left="0"/>
        <w:jc w:val="both"/>
      </w:pPr>
      <w:r>
        <w:rPr>
          <w:rFonts w:ascii="Times New Roman"/>
          <w:b w:val="false"/>
          <w:i w:val="false"/>
          <w:color w:val="000000"/>
          <w:sz w:val="28"/>
        </w:rPr>
        <w:t>
      Сізден қоса берілген құжаттар тізбесін қарауыңызды және</w:t>
      </w:r>
    </w:p>
    <w:bookmarkEnd w:id="44"/>
    <w:bookmarkStart w:name="z56" w:id="45"/>
    <w:p>
      <w:pPr>
        <w:spacing w:after="0"/>
        <w:ind w:left="0"/>
        <w:jc w:val="both"/>
      </w:pPr>
      <w:r>
        <w:rPr>
          <w:rFonts w:ascii="Times New Roman"/>
          <w:b w:val="false"/>
          <w:i w:val="false"/>
          <w:color w:val="000000"/>
          <w:sz w:val="28"/>
        </w:rPr>
        <w:t>
      _____________________________________________________________________</w:t>
      </w:r>
    </w:p>
    <w:bookmarkEnd w:id="45"/>
    <w:bookmarkStart w:name="z57" w:id="46"/>
    <w:p>
      <w:pPr>
        <w:spacing w:after="0"/>
        <w:ind w:left="0"/>
        <w:jc w:val="both"/>
      </w:pPr>
      <w:r>
        <w:rPr>
          <w:rFonts w:ascii="Times New Roman"/>
          <w:b w:val="false"/>
          <w:i w:val="false"/>
          <w:color w:val="000000"/>
          <w:sz w:val="28"/>
        </w:rPr>
        <w:t>
      ___________________________________________________________________</w:t>
      </w:r>
    </w:p>
    <w:bookmarkEnd w:id="46"/>
    <w:bookmarkStart w:name="z58" w:id="47"/>
    <w:p>
      <w:pPr>
        <w:spacing w:after="0"/>
        <w:ind w:left="0"/>
        <w:jc w:val="both"/>
      </w:pPr>
      <w:r>
        <w:rPr>
          <w:rFonts w:ascii="Times New Roman"/>
          <w:b w:val="false"/>
          <w:i w:val="false"/>
          <w:color w:val="000000"/>
          <w:sz w:val="28"/>
        </w:rPr>
        <w:t>
                             (көрсетілетін қызметті алушының атауы)</w:t>
      </w:r>
    </w:p>
    <w:bookmarkEnd w:id="47"/>
    <w:bookmarkStart w:name="z59" w:id="48"/>
    <w:p>
      <w:pPr>
        <w:spacing w:after="0"/>
        <w:ind w:left="0"/>
        <w:jc w:val="both"/>
      </w:pPr>
      <w:r>
        <w:rPr>
          <w:rFonts w:ascii="Times New Roman"/>
          <w:b w:val="false"/>
          <w:i w:val="false"/>
          <w:color w:val="000000"/>
          <w:sz w:val="28"/>
        </w:rPr>
        <w:t>
      объектінің өрт қауіпсіздігі талаптарына сәйкестігі туралы қорытынды беруіңізді</w:t>
      </w:r>
    </w:p>
    <w:bookmarkEnd w:id="48"/>
    <w:bookmarkStart w:name="z60" w:id="49"/>
    <w:p>
      <w:pPr>
        <w:spacing w:after="0"/>
        <w:ind w:left="0"/>
        <w:jc w:val="both"/>
      </w:pPr>
      <w:r>
        <w:rPr>
          <w:rFonts w:ascii="Times New Roman"/>
          <w:b w:val="false"/>
          <w:i w:val="false"/>
          <w:color w:val="000000"/>
          <w:sz w:val="28"/>
        </w:rPr>
        <w:t>
      сұраймын.</w:t>
      </w:r>
    </w:p>
    <w:bookmarkEnd w:id="49"/>
    <w:bookmarkStart w:name="z61" w:id="50"/>
    <w:p>
      <w:pPr>
        <w:spacing w:after="0"/>
        <w:ind w:left="0"/>
        <w:jc w:val="both"/>
      </w:pPr>
      <w:r>
        <w:rPr>
          <w:rFonts w:ascii="Times New Roman"/>
          <w:b w:val="false"/>
          <w:i w:val="false"/>
          <w:color w:val="000000"/>
          <w:sz w:val="28"/>
        </w:rPr>
        <w:t>
      Объектінің орналасқан жері: ___________________________________________</w:t>
      </w:r>
    </w:p>
    <w:bookmarkEnd w:id="50"/>
    <w:bookmarkStart w:name="z62" w:id="51"/>
    <w:p>
      <w:pPr>
        <w:spacing w:after="0"/>
        <w:ind w:left="0"/>
        <w:jc w:val="both"/>
      </w:pPr>
      <w:r>
        <w:rPr>
          <w:rFonts w:ascii="Times New Roman"/>
          <w:b w:val="false"/>
          <w:i w:val="false"/>
          <w:color w:val="000000"/>
          <w:sz w:val="28"/>
        </w:rPr>
        <w:t>
      Тапсырыс берушінің мемлекеттік тіркеу (қайта тіркеу) туралы куәліктің № және күні</w:t>
      </w:r>
    </w:p>
    <w:bookmarkEnd w:id="51"/>
    <w:bookmarkStart w:name="z63" w:id="52"/>
    <w:p>
      <w:pPr>
        <w:spacing w:after="0"/>
        <w:ind w:left="0"/>
        <w:jc w:val="both"/>
      </w:pPr>
      <w:r>
        <w:rPr>
          <w:rFonts w:ascii="Times New Roman"/>
          <w:b w:val="false"/>
          <w:i w:val="false"/>
          <w:color w:val="000000"/>
          <w:sz w:val="28"/>
        </w:rPr>
        <w:t>
      _____________________________________________________________________</w:t>
      </w:r>
    </w:p>
    <w:bookmarkEnd w:id="52"/>
    <w:bookmarkStart w:name="z64" w:id="53"/>
    <w:p>
      <w:pPr>
        <w:spacing w:after="0"/>
        <w:ind w:left="0"/>
        <w:jc w:val="both"/>
      </w:pPr>
      <w:r>
        <w:rPr>
          <w:rFonts w:ascii="Times New Roman"/>
          <w:b w:val="false"/>
          <w:i w:val="false"/>
          <w:color w:val="000000"/>
          <w:sz w:val="28"/>
        </w:rPr>
        <w:t>
      Жеке сәйкестендіру нөмірі / бизнес сәйкестендіру нөмірі ____________________</w:t>
      </w:r>
    </w:p>
    <w:bookmarkEnd w:id="53"/>
    <w:bookmarkStart w:name="z65" w:id="54"/>
    <w:p>
      <w:pPr>
        <w:spacing w:after="0"/>
        <w:ind w:left="0"/>
        <w:jc w:val="both"/>
      </w:pPr>
      <w:r>
        <w:rPr>
          <w:rFonts w:ascii="Times New Roman"/>
          <w:b w:val="false"/>
          <w:i w:val="false"/>
          <w:color w:val="000000"/>
          <w:sz w:val="28"/>
        </w:rPr>
        <w:t>
      ______________________________________________________________________</w:t>
      </w:r>
    </w:p>
    <w:bookmarkEnd w:id="54"/>
    <w:bookmarkStart w:name="z66" w:id="55"/>
    <w:p>
      <w:pPr>
        <w:spacing w:after="0"/>
        <w:ind w:left="0"/>
        <w:jc w:val="both"/>
      </w:pPr>
      <w:r>
        <w:rPr>
          <w:rFonts w:ascii="Times New Roman"/>
          <w:b w:val="false"/>
          <w:i w:val="false"/>
          <w:color w:val="000000"/>
          <w:sz w:val="28"/>
        </w:rPr>
        <w:t>
      Ақпараттық жүйелердегі заңмен қорғалатын құпияны құрайтын мәліметтерді пайдалануға келісемін.</w:t>
      </w:r>
    </w:p>
    <w:bookmarkEnd w:id="55"/>
    <w:bookmarkStart w:name="z67" w:id="56"/>
    <w:p>
      <w:pPr>
        <w:spacing w:after="0"/>
        <w:ind w:left="0"/>
        <w:jc w:val="both"/>
      </w:pPr>
      <w:r>
        <w:rPr>
          <w:rFonts w:ascii="Times New Roman"/>
          <w:b w:val="false"/>
          <w:i w:val="false"/>
          <w:color w:val="000000"/>
          <w:sz w:val="28"/>
        </w:rPr>
        <w:t>
      Басшы ________________________________________________________________</w:t>
      </w:r>
    </w:p>
    <w:bookmarkEnd w:id="56"/>
    <w:bookmarkStart w:name="z68" w:id="57"/>
    <w:p>
      <w:pPr>
        <w:spacing w:after="0"/>
        <w:ind w:left="0"/>
        <w:jc w:val="both"/>
      </w:pPr>
      <w:r>
        <w:rPr>
          <w:rFonts w:ascii="Times New Roman"/>
          <w:b w:val="false"/>
          <w:i w:val="false"/>
          <w:color w:val="000000"/>
          <w:sz w:val="28"/>
        </w:rPr>
        <w:t>
                                (тегі, аты, әкесінің аты (бар болған жағдайда)</w:t>
      </w:r>
    </w:p>
    <w:bookmarkEnd w:id="57"/>
    <w:bookmarkStart w:name="z69" w:id="58"/>
    <w:p>
      <w:pPr>
        <w:spacing w:after="0"/>
        <w:ind w:left="0"/>
        <w:jc w:val="both"/>
      </w:pPr>
      <w:r>
        <w:rPr>
          <w:rFonts w:ascii="Times New Roman"/>
          <w:b w:val="false"/>
          <w:i w:val="false"/>
          <w:color w:val="000000"/>
          <w:sz w:val="28"/>
        </w:rPr>
        <w:t>
      _____________________</w:t>
      </w:r>
    </w:p>
    <w:bookmarkEnd w:id="58"/>
    <w:bookmarkStart w:name="z70" w:id="59"/>
    <w:p>
      <w:pPr>
        <w:spacing w:after="0"/>
        <w:ind w:left="0"/>
        <w:jc w:val="both"/>
      </w:pPr>
      <w:r>
        <w:rPr>
          <w:rFonts w:ascii="Times New Roman"/>
          <w:b w:val="false"/>
          <w:i w:val="false"/>
          <w:color w:val="000000"/>
          <w:sz w:val="28"/>
        </w:rPr>
        <w:t>
      (күні)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Төтенше жағдайлар министрінің 26.03.2026 </w:t>
      </w:r>
      <w:r>
        <w:rPr>
          <w:rFonts w:ascii="Times New Roman"/>
          <w:b w:val="false"/>
          <w:i w:val="false"/>
          <w:color w:val="ff0000"/>
          <w:sz w:val="28"/>
        </w:rPr>
        <w:t>№ 126</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Объектінің өрт қауіпсіздігі</w:t>
            </w:r>
            <w:r>
              <w:br/>
            </w:r>
            <w:r>
              <w:rPr>
                <w:rFonts w:ascii="Times New Roman"/>
                <w:b w:val="false"/>
                <w:i w:val="false"/>
                <w:color w:val="000000"/>
                <w:sz w:val="20"/>
              </w:rPr>
              <w:t>талаптарына сәйкестігі туралы</w:t>
            </w:r>
            <w:r>
              <w:br/>
            </w:r>
            <w:r>
              <w:rPr>
                <w:rFonts w:ascii="Times New Roman"/>
                <w:b w:val="false"/>
                <w:i w:val="false"/>
                <w:color w:val="000000"/>
                <w:sz w:val="20"/>
              </w:rPr>
              <w:t>қорытынды беру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ff0000"/>
          <w:sz w:val="28"/>
        </w:rPr>
        <w:t xml:space="preserve">
      Ескерту. 2-қосымшағы өзгеріс енгізілді - ҚР Төтенше жағдайлар министрінің м.а. 19.06.2026 </w:t>
      </w:r>
      <w:r>
        <w:rPr>
          <w:rFonts w:ascii="Times New Roman"/>
          <w:b w:val="false"/>
          <w:i w:val="false"/>
          <w:color w:val="ff0000"/>
          <w:sz w:val="28"/>
        </w:rPr>
        <w:t>№ 234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өрт қауіпсіздігі талаптарына сәйкестігі туралы қорытынды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Төтенше жағдайлар министрлігі астананың, облыстардың, республикалық маңызы бар қалалардың Төтенше жағдайлар департаменттері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(каналдары)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Мемлекеттік қызметті көрсету нәтижесі – объектінің өрт қауіпсіздігі талаптарына сәйкестігі туралы қорытынды беру немесе мемлекеттік қызметті көрсетуден бас тарту туралы дәлелді жауап беру;</w:t>
            </w:r>
          </w:p>
          <w:bookmarkEnd w:id="60"/>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мемлекеттік қызметті көрсету үшін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xml:space="preserve">
1) қызымет беруші 2015 жылғы 23 қарашадағы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мереке және демалыс күндерін қоспағанда, дүйсенбіден жұмаға дейін сағат 09.00-ден сағат 18.30-ға дейін, сағат 13.00-ден сағат 14.30-ға түскі үзіліспен.</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орнының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интернет-ресурстарында: www.​emer.gov.kz;</w:t>
            </w:r>
          </w:p>
          <w:p>
            <w:pPr>
              <w:spacing w:after="20"/>
              <w:ind w:left="20"/>
              <w:jc w:val="both"/>
            </w:pPr>
            <w:r>
              <w:rPr>
                <w:rFonts w:ascii="Times New Roman"/>
                <w:b w:val="false"/>
                <w:i w:val="false"/>
                <w:color w:val="000000"/>
                <w:sz w:val="20"/>
              </w:rPr>
              <w:t>
2) "электрондық үкімет" веб-порталында: www.egov.kz, www.elicense.kz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1) осы Қағидаларға 1-қосымшаға сәйкес көрсетілетін қызметті алушының электрондық цифрлық қолтаңбасымен қол қойылған электрондық өтініш;</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тәртіппен бекітілген жобалау (жобалау-сметалық) құжаттамасының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оң сараптамалық қорытындының көшірмесі;</w:t>
            </w:r>
          </w:p>
          <w:p>
            <w:pPr>
              <w:spacing w:after="20"/>
              <w:ind w:left="20"/>
              <w:jc w:val="both"/>
            </w:pPr>
            <w:r>
              <w:rPr>
                <w:rFonts w:ascii="Times New Roman"/>
                <w:b w:val="false"/>
                <w:i w:val="false"/>
                <w:color w:val="000000"/>
                <w:sz w:val="20"/>
              </w:rPr>
              <w:t>
4) отқа төзімділік шегінің көрсеткіштерін, құрылыс конструкцияларының (оның ішінде ойықтарды толтыру конструкцияларының) өрт қауіптілігі сыныбын, сондай-ақ құрылыс материалдарының (оның ішінде әрлеу материалдарының) өрт қауіптілігі көрсеткіштерін қоса алғанда, өнімнің сәйкестігін растайтын құжаттардың көшірмелері.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3"/>
          <w:p>
            <w:pPr>
              <w:spacing w:after="20"/>
              <w:ind w:left="20"/>
              <w:jc w:val="both"/>
            </w:pPr>
            <w:r>
              <w:rPr>
                <w:rFonts w:ascii="Times New Roman"/>
                <w:b w:val="false"/>
                <w:i w:val="false"/>
                <w:color w:val="000000"/>
                <w:sz w:val="20"/>
              </w:rPr>
              <w:t>
1) объектіде орындалған құрылыс-монтаждау жұмыстарының белгіленген тәртіппен бекітілген жобалау (жобалау-сметалық) құжаттамасының талаптарына сәйкес келмеуі;</w:t>
            </w:r>
          </w:p>
          <w:bookmarkEnd w:id="63"/>
          <w:p>
            <w:pPr>
              <w:spacing w:after="20"/>
              <w:ind w:left="20"/>
              <w:jc w:val="both"/>
            </w:pPr>
            <w:r>
              <w:rPr>
                <w:rFonts w:ascii="Times New Roman"/>
                <w:b w:val="false"/>
                <w:i w:val="false"/>
                <w:color w:val="000000"/>
                <w:sz w:val="20"/>
              </w:rPr>
              <w:t>
2) көрсетілетін қызметті алушы мемлекеттік қызметті алу үшін ұсынған құжаттардың және (немесе) олардағы деректердің (мәліметтердің) дәйексіздігін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 мүмкіндігі бар.</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кеңсесі, сондай-ақ мемлекеттік қызмет көрсету мәселелері бойынша бірыңғай байланыс орталығы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кеңсесінің байланыс телефондары</w:t>
            </w:r>
          </w:p>
          <w:p>
            <w:pPr>
              <w:spacing w:after="20"/>
              <w:ind w:left="20"/>
              <w:jc w:val="both"/>
            </w:pPr>
            <w:r>
              <w:rPr>
                <w:rFonts w:ascii="Times New Roman"/>
                <w:b w:val="false"/>
                <w:i w:val="false"/>
                <w:color w:val="000000"/>
                <w:sz w:val="20"/>
              </w:rPr>
              <w:t>
8 (7172) 60-21-33,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