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0f33" w14:textId="6cf0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"Салықтық және кедендік әкімшілендірудің кейбір мәселелері туралы" Қазақстан Республикасы Қаржы министрінің 2018 жылғы 8 ақпандағы № 146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25 тамыздағы № 459 бұйрығы. Қазақстан Республикасының Әділет министрлігінде 2025 жылғы 27 тамызда № 36692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"Салықтық және кедендік әкімшілендірудің кейбір мәселелері туралы" Қазақстан Республикасы Қаржы министрінің 2018 жылғы 8 ақпандағы № 146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16450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комитетіне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тармақшасында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өткеннен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Ірі салық төлеушілердің мониторинг нәтижелерін қарау қорытындылары бойынша уәжді шешім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20_______жылғы "_____" 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(тіркелген күні)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(мемлекеттік кірістер органының атауы)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(Салық кодексі) (бұдан әрі – Салық кодексі) 132-бабы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Сіздің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(салық агентінің) тегі, аты, әкесінің аты (егер ол жеке басты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куәландыратын құжатта көрсетілсе) немесе толық атауы)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(жеке-сәйкестендіру нөмірі/бизнес-сәйкестендіру нөмірі (ЖСН/БСН)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20______ жылғы "___" __________№_______ жазбаша түсіндірмеңізді қарап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ҚАБЫЛДАНДЫ: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132-бабы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Сіз осы шешіммен келісетініңіз туралы хабарламаны ол табыс етілген (алған) күннен бастап бес жұмыс күні ішінде ұсынуыңыз қажет.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Шешіммен келісу туралы хабарлама ұсынылмаған кезде Сізге қатысты Салық кодексінің 142-бабы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тақырыптық салықтық тексеру тағайындалатын болады.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басшысы (басшының орынбасары)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(егер ол жеке басты куәландыратын құжатта көрсетілсе))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Шешімді алдым: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(салық төлеушінің (салық агентінің) тегі, аты, әкесінің аты (егер ол жеке басты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куәландыратын құжатта көрсетілсе), (қолы, күні)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(жеке кәсіпкерлер субъектілеріне жататын заңды тұлғаларды қоспағанда)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салық төлеушіге (салық агентіне) табыс етілді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лауазымды адамының тегі, аты, әкесінің аты (егер ол жеке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 куәландыратын құжатта көрсетілсе), қолы, күні)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