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a73dc" w14:textId="e2a73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"Дәрілік заттар мен медициналық бұйымдарға сараптама жүргізу қағидаларын бекіту туралы" Қазақстан Республикасы Денсаулық сақтау министрінің 2021 жылғы 27 қаңтардағы № ҚР ДСМ-10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2025 жылғы 25 тамыздағы № 83 бұйрығы. Қазақстан Республикасының Әділет министрлігінде 2025 жылы 26 тамызда № 36688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"Дәрілік заттар мен медициналық бұйымдарға сараптама жүргізу қағидаларын бекіту туралы" Қазақстан Республикасы Денсаулық сақтау министрінің 2021 жылғы 27 қаңтардағы № ҚР ДСМ-10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22144 болып тіркелген)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преамбула</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Кодексінің 23-бабының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10-тармақтарына</w:t>
      </w:r>
      <w:r>
        <w:rPr>
          <w:rFonts w:ascii="Times New Roman"/>
          <w:b w:val="false"/>
          <w:i w:val="false"/>
          <w:color w:val="000000"/>
          <w:sz w:val="28"/>
        </w:rPr>
        <w:t xml:space="preserve">, 239-бабының </w:t>
      </w:r>
      <w:r>
        <w:rPr>
          <w:rFonts w:ascii="Times New Roman"/>
          <w:b w:val="false"/>
          <w:i w:val="false"/>
          <w:color w:val="000000"/>
          <w:sz w:val="28"/>
        </w:rPr>
        <w:t>3-тармағына</w:t>
      </w:r>
      <w:r>
        <w:rPr>
          <w:rFonts w:ascii="Times New Roman"/>
          <w:b w:val="false"/>
          <w:i w:val="false"/>
          <w:color w:val="000000"/>
          <w:sz w:val="28"/>
        </w:rPr>
        <w:t xml:space="preserve">, "Мемлекеттік көрсетілетін қызметтер туралы" Қазақстан Республикасының Заңының 10-бабының </w:t>
      </w:r>
      <w:r>
        <w:rPr>
          <w:rFonts w:ascii="Times New Roman"/>
          <w:b w:val="false"/>
          <w:i w:val="false"/>
          <w:color w:val="000000"/>
          <w:sz w:val="28"/>
        </w:rPr>
        <w:t>1) тармақшасына</w:t>
      </w:r>
      <w:r>
        <w:rPr>
          <w:rFonts w:ascii="Times New Roman"/>
          <w:b w:val="false"/>
          <w:i w:val="false"/>
          <w:color w:val="000000"/>
          <w:sz w:val="28"/>
        </w:rPr>
        <w:t>, Еуразиялық экономикалық комиссия кеңесінің 2016 жылғы 12 ақпандағы № 46 шешімімен бекітілген медициналық бұйымдардың қауіпсіздігін, сапасын және тиімділігін тіркеу мен сараптау қағидаларының 1-тармағының бірінші бөлігіне, Еуразиялық экономикалық комиссия Кеңесінің 2016 жылғы 3 қарашадағы № 78 шешімімен бекітілген медициналық қолдануға арналған дәрілік заттарды тіркеу және сараптау қағидаларының 3-тармағына, сондай-ақ Еуразиялық экономикалық комиссия Кеңесінің 2022 жылғы 10 маусымдағы № 96 "Медициналық қолдануға арналған дәрілік заттардың айналымының ерекшеліктерін белгілеу жөніндегі уақытша шаралар туралы" шешіміне сәйкес, БҰЙЫРАМЫН:";</w:t>
      </w:r>
    </w:p>
    <w:bookmarkEnd w:id="2"/>
    <w:bookmarkStart w:name="z8" w:id="3"/>
    <w:p>
      <w:pPr>
        <w:spacing w:after="0"/>
        <w:ind w:left="0"/>
        <w:jc w:val="both"/>
      </w:pPr>
      <w:r>
        <w:rPr>
          <w:rFonts w:ascii="Times New Roman"/>
          <w:b w:val="false"/>
          <w:i w:val="false"/>
          <w:color w:val="000000"/>
          <w:sz w:val="28"/>
        </w:rPr>
        <w:t xml:space="preserve">
      көрсетілген бұйрыққа 1-қосымшамен бекітілген Дәрілік заттарға сараптама жүргізу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0" w:id="4"/>
    <w:p>
      <w:pPr>
        <w:spacing w:after="0"/>
        <w:ind w:left="0"/>
        <w:jc w:val="both"/>
      </w:pPr>
      <w:r>
        <w:rPr>
          <w:rFonts w:ascii="Times New Roman"/>
          <w:b w:val="false"/>
          <w:i w:val="false"/>
          <w:color w:val="000000"/>
          <w:sz w:val="28"/>
        </w:rPr>
        <w:t xml:space="preserve">
      "1. Осы дәрілік заттарға сараптама жүргізу қағидалары (бұдан әрі – Қағидалар) Еуразиялық экономикалық комиссия Кеңесінің 2016 жылғы 3 қарашадағы № 78 шешімімен бекітілген медициналық қолдануға арналған дәрілік заттарды тіркеу және сараптау қағидаларының 3-тармағына, сондай-ақ Еуразиялық экономикалық комиссия Кеңесінің 2022 жылғы 10 маусымдағы № 96 "Медициналық қолдануға арналған дәрілік заттардың айналымының ерекшеліктерін белгілеу жөніндегі уақытша шаралар туралы" шешіміне, Қазақстан Республикасының "Халық денсаулығы және денсаулық сақтау жүйесі туралы" Кодексінің (бұдан әрі – Кодекс) 23-бабының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10-тармақтарына</w:t>
      </w:r>
      <w:r>
        <w:rPr>
          <w:rFonts w:ascii="Times New Roman"/>
          <w:b w:val="false"/>
          <w:i w:val="false"/>
          <w:color w:val="000000"/>
          <w:sz w:val="28"/>
        </w:rPr>
        <w:t xml:space="preserve">, 239-бабының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Республикасының "Мемлекеттік көрсетілетін қызметтер туралы" Заңының (бұдан әрі – Заң) 10-бабы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дәрілік заттарға, оның ішінде стратегиялық маңызды дәрілік заттарға (бұдан әрі – дәрілік заттар) сараптама жүргізу тәртібін, сондай-ақ "Дәрілік заттар мен медициналық бұйымдардың қауіпсіздігі, сапасы мен тиімділігі туралы қорытынды беру" мемлекеттік қызметін көрсету тәртібін белгілейді.";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12" w:id="5"/>
    <w:p>
      <w:pPr>
        <w:spacing w:after="0"/>
        <w:ind w:left="0"/>
        <w:jc w:val="both"/>
      </w:pPr>
      <w:r>
        <w:rPr>
          <w:rFonts w:ascii="Times New Roman"/>
          <w:b w:val="false"/>
          <w:i w:val="false"/>
          <w:color w:val="000000"/>
          <w:sz w:val="28"/>
        </w:rPr>
        <w:t>
      "Мемлекеттік сараптама ұйымы Заңның 5-бабы 2-тармағының 11) тармақшасына сәйкес мемлекеттік қызмет көрсету сатысы туралы деректерді мемлекеттік қызметтер көрсету мониторингінің ақпараттық жүйесіне енгізуді қамтамасыз етеді және тиісті ақпаратты мемлекеттік органға жібереді.";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14" w:id="6"/>
    <w:p>
      <w:pPr>
        <w:spacing w:after="0"/>
        <w:ind w:left="0"/>
        <w:jc w:val="both"/>
      </w:pPr>
      <w:r>
        <w:rPr>
          <w:rFonts w:ascii="Times New Roman"/>
          <w:b w:val="false"/>
          <w:i w:val="false"/>
          <w:color w:val="000000"/>
          <w:sz w:val="28"/>
        </w:rPr>
        <w:t>
      "23. Тіркеу дерекнамасының құжаттарына ескертулер болған жағдайда өтініш берушіге ақпараттық жүйе арқылы "жеке кабинетке" анықталған ескертулерді және оларды толық көлемде 45 (қырық бес) жұмыс күннен аспайтын мерзімде жою қажеттігін көрсете отырып, электрондық-цифрлық қолтаңбамен куәландырылған сұрау салу (еркін нысанда) жіберіледі.";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және </w:t>
      </w:r>
      <w:r>
        <w:rPr>
          <w:rFonts w:ascii="Times New Roman"/>
          <w:b w:val="false"/>
          <w:i w:val="false"/>
          <w:color w:val="000000"/>
          <w:sz w:val="28"/>
        </w:rPr>
        <w:t>31-тармақтар</w:t>
      </w:r>
      <w:r>
        <w:rPr>
          <w:rFonts w:ascii="Times New Roman"/>
          <w:b w:val="false"/>
          <w:i w:val="false"/>
          <w:color w:val="000000"/>
          <w:sz w:val="28"/>
        </w:rPr>
        <w:t xml:space="preserve"> мынадай редакцияда жазылсын:</w:t>
      </w:r>
    </w:p>
    <w:bookmarkStart w:name="z16" w:id="7"/>
    <w:p>
      <w:pPr>
        <w:spacing w:after="0"/>
        <w:ind w:left="0"/>
        <w:jc w:val="both"/>
      </w:pPr>
      <w:r>
        <w:rPr>
          <w:rFonts w:ascii="Times New Roman"/>
          <w:b w:val="false"/>
          <w:i w:val="false"/>
          <w:color w:val="000000"/>
          <w:sz w:val="28"/>
        </w:rPr>
        <w:t>
      "30. Өтініш беруші осы Ереженің 29-тармағында көрсетілген жиынтық сұрау салуды алған күннен бастап 45 (қырық бес) жұмыс күн ішінде мемлекеттік сараптама ұйымының сұрау салуына жауапты және қажетті материалдарды толық көлемде жібереді.</w:t>
      </w:r>
    </w:p>
    <w:bookmarkEnd w:id="7"/>
    <w:bookmarkStart w:name="z17" w:id="8"/>
    <w:p>
      <w:pPr>
        <w:spacing w:after="0"/>
        <w:ind w:left="0"/>
        <w:jc w:val="both"/>
      </w:pPr>
      <w:r>
        <w:rPr>
          <w:rFonts w:ascii="Times New Roman"/>
          <w:b w:val="false"/>
          <w:i w:val="false"/>
          <w:color w:val="000000"/>
          <w:sz w:val="28"/>
        </w:rPr>
        <w:t>
      Алдыңғы сұрау салуға жауапта өтініш беруші ұсынған мәліметтерге қатысты қосымша сұрақтар туындаған жағдайда, өтініш беруші сұрау салуды алған күннен бастап 20 (жиырма) жұмыс күн ішінде мемлекеттік сараптама ұйымының сұрау салуына жауапты және қажетті материалдарды жібереді.";</w:t>
      </w:r>
    </w:p>
    <w:bookmarkEnd w:id="8"/>
    <w:bookmarkStart w:name="z18" w:id="9"/>
    <w:p>
      <w:pPr>
        <w:spacing w:after="0"/>
        <w:ind w:left="0"/>
        <w:jc w:val="both"/>
      </w:pPr>
      <w:r>
        <w:rPr>
          <w:rFonts w:ascii="Times New Roman"/>
          <w:b w:val="false"/>
          <w:i w:val="false"/>
          <w:color w:val="000000"/>
          <w:sz w:val="28"/>
        </w:rPr>
        <w:t>
      31. Тыңдау нәтижелері бойынша материалдар 15 (он бес) жұмыс күн ішінде осы қағидаларға 14, 15-қосымшаларға сәйкес нысан бойынша дәрілік затты сараптамадан бас тарту және тоқтату туралы не дәрілік заттардың қауіпсіздігі, сапасы және тиімділігі туралы қорытынды беру туралы шешім қабылдау үшін сараптама кеңесіне жіберіледі.</w:t>
      </w:r>
    </w:p>
    <w:bookmarkEnd w:id="9"/>
    <w:bookmarkStart w:name="z19" w:id="10"/>
    <w:p>
      <w:pPr>
        <w:spacing w:after="0"/>
        <w:ind w:left="0"/>
        <w:jc w:val="both"/>
      </w:pPr>
      <w:r>
        <w:rPr>
          <w:rFonts w:ascii="Times New Roman"/>
          <w:b w:val="false"/>
          <w:i w:val="false"/>
          <w:color w:val="000000"/>
          <w:sz w:val="28"/>
        </w:rPr>
        <w:t>
      Сараптама кеңесі түскен материалдарды ай сайын қарайды және шешімнің нәтижелері себептерін көрсете отырып, шешім қабылдау күнінен бастап 8 (сегіз) жұмыс күн ішінде өтініш берушіге жіберіледі.";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w:t>
      </w:r>
      <w:r>
        <w:rPr>
          <w:rFonts w:ascii="Times New Roman"/>
          <w:b w:val="false"/>
          <w:i w:val="false"/>
          <w:color w:val="000000"/>
          <w:sz w:val="28"/>
        </w:rPr>
        <w:t xml:space="preserve"> мынадай редакцияда жазылсын:</w:t>
      </w:r>
    </w:p>
    <w:bookmarkStart w:name="z21" w:id="11"/>
    <w:p>
      <w:pPr>
        <w:spacing w:after="0"/>
        <w:ind w:left="0"/>
        <w:jc w:val="both"/>
      </w:pPr>
      <w:r>
        <w:rPr>
          <w:rFonts w:ascii="Times New Roman"/>
          <w:b w:val="false"/>
          <w:i w:val="false"/>
          <w:color w:val="000000"/>
          <w:sz w:val="28"/>
        </w:rPr>
        <w:t>
      "36. Зертханалық сынақтар жүргізу кезінде ескертулер анықталған жағдайда өтініш берушіге ақпараттық жүйе арқылы "жеке кабинетке" анықталған ескертулер мен оларды 65 (алпыс бес) жұмыс күннен аспайтын мерзімде толық көлемде жою қажеттігі көрсетілген хат жіберіледі.";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мынадай редакцияда жазылсын:</w:t>
      </w:r>
    </w:p>
    <w:bookmarkStart w:name="z23" w:id="12"/>
    <w:p>
      <w:pPr>
        <w:spacing w:after="0"/>
        <w:ind w:left="0"/>
        <w:jc w:val="both"/>
      </w:pPr>
      <w:r>
        <w:rPr>
          <w:rFonts w:ascii="Times New Roman"/>
          <w:b w:val="false"/>
          <w:i w:val="false"/>
          <w:color w:val="000000"/>
          <w:sz w:val="28"/>
        </w:rPr>
        <w:t>
      "41. Сараптаманың (бастапқы сараптама, мамандандырылған сараптама және зертханалық сынақтар) аяқталуына қарай өтініш беруші сараптама жүргізу мерзіміне кірмейтін 20 (жиырма) жұмыс күн ішінде мемлекеттік сараптама ұйымымен электрондық түрде жеке кабинет арқылы дәрілік препарат туралы жалпы (әкімшілік) мәліметтерді, қорытынды құжаттарды (сапа жөніндегі нормативтік құжатты, медициналық қолдану жөніндегі нұсқаулықты және қаптаманы, затбелгілерді, таңбаланған стикерлерді таңбалау макеттері жөніндегі нұсқаулықты), оның ішінде енгізілген деректердің дұрыстығы және қорытынды құжаттардың жаңартылуының сәйкессіздігі анықталған кезде келіседі.</w:t>
      </w:r>
    </w:p>
    <w:bookmarkEnd w:id="12"/>
    <w:bookmarkStart w:name="z24" w:id="13"/>
    <w:p>
      <w:pPr>
        <w:spacing w:after="0"/>
        <w:ind w:left="0"/>
        <w:jc w:val="both"/>
      </w:pPr>
      <w:r>
        <w:rPr>
          <w:rFonts w:ascii="Times New Roman"/>
          <w:b w:val="false"/>
          <w:i w:val="false"/>
          <w:color w:val="000000"/>
          <w:sz w:val="28"/>
        </w:rPr>
        <w:t>
      Келісу электрондық түрде жеке кабинет арқылы жүзеге асырылады.</w:t>
      </w:r>
    </w:p>
    <w:bookmarkEnd w:id="13"/>
    <w:bookmarkStart w:name="z25" w:id="14"/>
    <w:p>
      <w:pPr>
        <w:spacing w:after="0"/>
        <w:ind w:left="0"/>
        <w:jc w:val="both"/>
      </w:pPr>
      <w:r>
        <w:rPr>
          <w:rFonts w:ascii="Times New Roman"/>
          <w:b w:val="false"/>
          <w:i w:val="false"/>
          <w:color w:val="000000"/>
          <w:sz w:val="28"/>
        </w:rPr>
        <w:t>
      Өтініш беруші дәрілік зат туралы мәліметтерді сараптау аяқталған күннен бастап 20 (жиырма) жұмыс күн өткеннен кейін келісу болмаған жағдайда, дәрілік заттың сапасы мен тиімділігі қауіпсіздігі туралы қорытынды оның келісімінсіз қалыптастырылады.";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44-тармақ</w:t>
      </w:r>
      <w:r>
        <w:rPr>
          <w:rFonts w:ascii="Times New Roman"/>
          <w:b w:val="false"/>
          <w:i w:val="false"/>
          <w:color w:val="000000"/>
          <w:sz w:val="28"/>
        </w:rPr>
        <w:t xml:space="preserve"> мынадай редакцияда жазылсын:</w:t>
      </w:r>
    </w:p>
    <w:bookmarkStart w:name="z27" w:id="15"/>
    <w:p>
      <w:pPr>
        <w:spacing w:after="0"/>
        <w:ind w:left="0"/>
        <w:jc w:val="both"/>
      </w:pPr>
      <w:r>
        <w:rPr>
          <w:rFonts w:ascii="Times New Roman"/>
          <w:b w:val="false"/>
          <w:i w:val="false"/>
          <w:color w:val="000000"/>
          <w:sz w:val="28"/>
        </w:rPr>
        <w:t>
      "Дәрілік заттың қауіпсіздігі, сапасы және тиімділігі туралы қорытынды шын мәнінде 120 (жүз жиырма) жұмыс күн. Қорытындының қолданылу мерзімі аяқталған жағдайда өтініш беруші осы Қағиданың 8-тармағында көзделген дәрілік заттарға сараптама жүргізуге өтінішті, құжаттар мен материалдарды қайта береді.";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w:t>
      </w:r>
      <w:r>
        <w:rPr>
          <w:rFonts w:ascii="Times New Roman"/>
          <w:b w:val="false"/>
          <w:i w:val="false"/>
          <w:color w:val="000000"/>
          <w:sz w:val="28"/>
        </w:rPr>
        <w:t xml:space="preserve"> және </w:t>
      </w:r>
      <w:r>
        <w:rPr>
          <w:rFonts w:ascii="Times New Roman"/>
          <w:b w:val="false"/>
          <w:i w:val="false"/>
          <w:color w:val="000000"/>
          <w:sz w:val="28"/>
        </w:rPr>
        <w:t>55-тармақтар</w:t>
      </w:r>
      <w:r>
        <w:rPr>
          <w:rFonts w:ascii="Times New Roman"/>
          <w:b w:val="false"/>
          <w:i w:val="false"/>
          <w:color w:val="000000"/>
          <w:sz w:val="28"/>
        </w:rPr>
        <w:t xml:space="preserve"> мынадай редакцияда жазылсын: </w:t>
      </w:r>
    </w:p>
    <w:bookmarkStart w:name="z29" w:id="16"/>
    <w:p>
      <w:pPr>
        <w:spacing w:after="0"/>
        <w:ind w:left="0"/>
        <w:jc w:val="both"/>
      </w:pPr>
      <w:r>
        <w:rPr>
          <w:rFonts w:ascii="Times New Roman"/>
          <w:b w:val="false"/>
          <w:i w:val="false"/>
          <w:color w:val="000000"/>
          <w:sz w:val="28"/>
        </w:rPr>
        <w:t>
      "54. Бірегей препараттың тіркеу куәлігінің ұстаушысы өндірушінің немесе тіркеу куәлігі ұстаушысының елінде дәрілік препараттың жалпы сипаттамасын жаңартқаннан кейін 60 (алпыс) жұмыс күн ішінде медициналық қолдану жөніндегі нұсқаулыққа өзгерістер енгізуге өтініш береді.</w:t>
      </w:r>
    </w:p>
    <w:bookmarkEnd w:id="16"/>
    <w:bookmarkStart w:name="z30" w:id="17"/>
    <w:p>
      <w:pPr>
        <w:spacing w:after="0"/>
        <w:ind w:left="0"/>
        <w:jc w:val="both"/>
      </w:pPr>
      <w:r>
        <w:rPr>
          <w:rFonts w:ascii="Times New Roman"/>
          <w:b w:val="false"/>
          <w:i w:val="false"/>
          <w:color w:val="000000"/>
          <w:sz w:val="28"/>
        </w:rPr>
        <w:t>
      55. Мемлекеттік сараптама ұйымы бірегей дәрілік препараттың нұсқаулығына өзгерістер енгізілгеннен кейін немесе бірегей препараттың Қазақстан Республикасында тіркелуі болмаған жағдайда, халықаралық көздер және фармакологиялық қадағалау нәтижелері бойынша бірегей дәрілік препараттың жалпы сипаттамасындағы өзгерістер анықталған жағдайда барлық генерик препараттардың тіркеу куәліктерін ұстаушылардың ақпараттық ресурстары арқылы бірегей препараттың нұсқаулығына өзгерістер енгізілгеннен кейін, сараптама ұйымының сайтында ақпарат орналастырылған күннен бастап 60 (алпыс) жұмыс күн ішінде тіркеу дерекнамасына өзгерістер енгізу рәсімі арқылы дәрілік заттың жалпы сипаттамасына, медициналық қолдану жөніндегі нұсқаулыққа (қосымша парақ) тиісті өзгерістер енгізу қажеттілігі туралы хабардар етеді.</w:t>
      </w:r>
    </w:p>
    <w:bookmarkEnd w:id="17"/>
    <w:bookmarkStart w:name="z31" w:id="18"/>
    <w:p>
      <w:pPr>
        <w:spacing w:after="0"/>
        <w:ind w:left="0"/>
        <w:jc w:val="both"/>
      </w:pPr>
      <w:r>
        <w:rPr>
          <w:rFonts w:ascii="Times New Roman"/>
          <w:b w:val="false"/>
          <w:i w:val="false"/>
          <w:color w:val="000000"/>
          <w:sz w:val="28"/>
        </w:rPr>
        <w:t>
      Бірегей препараттың тіркеу куәлігін ұстаушы мемлекеттік сараптама ұйымының ақпараттық ресурсында орналастырылған фармакологиялық қадағалау нәтижесінде анықталған сәйкессіздіктер бойынша және ресми халықаралық дереккөздер бойынша 60 (алпыс) жұмыс күн ішінде сараптама ұйымының сайтында ақпарат орналастырылған күннен бастап медициналық қолдану жөніндегі нұсқаулыққа (қосымша парақ) және дәрілік заттың жалпы сипаттамасына өзгерістер енгізеді</w:t>
      </w:r>
    </w:p>
    <w:bookmarkEnd w:id="18"/>
    <w:bookmarkStart w:name="z32" w:id="19"/>
    <w:p>
      <w:pPr>
        <w:spacing w:after="0"/>
        <w:ind w:left="0"/>
        <w:jc w:val="both"/>
      </w:pPr>
      <w:r>
        <w:rPr>
          <w:rFonts w:ascii="Times New Roman"/>
          <w:b w:val="false"/>
          <w:i w:val="false"/>
          <w:color w:val="000000"/>
          <w:sz w:val="28"/>
        </w:rPr>
        <w:t>
      Тіркеу куәліктерінің ұстаушылары тіркелген дәрілік препараттар бойынша дәрілік препараттың жалпы сипаттамасына және дәрілік затты медициналық қолдану жөніндегі нұсқаулыққа (бұдан әрі – ДПЖС және ДЗ нұсқаулығы) сол бір халықаралық патенттелмеген атауымен немесе сол бір әсер ететін заты бар дәрілік препараттар бойынша сараптама ұйымының сайтында үйлестірілген ақпарат орналастырылған күннен бастап 60 (алпыс) жұмыс күн ішінде, тіркеу дерекнамасына өзгерістер енгізуге өтініш береді.";</w:t>
      </w:r>
    </w:p>
    <w:bookmarkEnd w:id="19"/>
    <w:bookmarkStart w:name="z33" w:id="20"/>
    <w:p>
      <w:pPr>
        <w:spacing w:after="0"/>
        <w:ind w:left="0"/>
        <w:jc w:val="both"/>
      </w:pPr>
      <w:r>
        <w:rPr>
          <w:rFonts w:ascii="Times New Roman"/>
          <w:b w:val="false"/>
          <w:i w:val="false"/>
          <w:color w:val="000000"/>
          <w:sz w:val="28"/>
        </w:rPr>
        <w:t xml:space="preserve">
      58-тармақ </w:t>
      </w:r>
      <w:r>
        <w:rPr>
          <w:rFonts w:ascii="Times New Roman"/>
          <w:b w:val="false"/>
          <w:i w:val="false"/>
          <w:color w:val="000000"/>
          <w:sz w:val="28"/>
        </w:rPr>
        <w:t>4) тармақшасының</w:t>
      </w:r>
      <w:r>
        <w:rPr>
          <w:rFonts w:ascii="Times New Roman"/>
          <w:b w:val="false"/>
          <w:i w:val="false"/>
          <w:color w:val="000000"/>
          <w:sz w:val="28"/>
        </w:rPr>
        <w:t xml:space="preserve"> үшінші бөлігі мынадай редакцияда жазылсын:</w:t>
      </w:r>
    </w:p>
    <w:bookmarkEnd w:id="20"/>
    <w:bookmarkStart w:name="z34" w:id="21"/>
    <w:p>
      <w:pPr>
        <w:spacing w:after="0"/>
        <w:ind w:left="0"/>
        <w:jc w:val="both"/>
      </w:pPr>
      <w:r>
        <w:rPr>
          <w:rFonts w:ascii="Times New Roman"/>
          <w:b w:val="false"/>
          <w:i w:val="false"/>
          <w:color w:val="000000"/>
          <w:sz w:val="28"/>
        </w:rPr>
        <w:t>
      "Жедел шектеулерді енгізуге қатысты өзгерістер енгізуге берілген өтінішті (тіркеу куәлігінің ұстаушысы немесе мемлекеттік орган бастама жасаған) тіркеу куәлігінің ұстаушысы хабардар етілген сәттен бастап 40 (қырық) жұмыс күннен кешіктірмей қарауға ұсынылады.";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59-тармақтың</w:t>
      </w:r>
      <w:r>
        <w:rPr>
          <w:rFonts w:ascii="Times New Roman"/>
          <w:b w:val="false"/>
          <w:i w:val="false"/>
          <w:color w:val="000000"/>
          <w:sz w:val="28"/>
        </w:rPr>
        <w:t xml:space="preserve"> екінші бөлігі мынадай редакцияда жазылсын:</w:t>
      </w:r>
    </w:p>
    <w:bookmarkStart w:name="z36" w:id="22"/>
    <w:p>
      <w:pPr>
        <w:spacing w:after="0"/>
        <w:ind w:left="0"/>
        <w:jc w:val="both"/>
      </w:pPr>
      <w:r>
        <w:rPr>
          <w:rFonts w:ascii="Times New Roman"/>
          <w:b w:val="false"/>
          <w:i w:val="false"/>
          <w:color w:val="000000"/>
          <w:sz w:val="28"/>
        </w:rPr>
        <w:t>
      "Мемлекеттік сараптама ұйымы сұрау салу алынғаннан кейін 20 (жиырма) жұмыс күн ішінде өтініш берушіге электрондық түрде жауап жібереді.";</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66</w:t>
      </w:r>
      <w:r>
        <w:rPr>
          <w:rFonts w:ascii="Times New Roman"/>
          <w:b w:val="false"/>
          <w:i w:val="false"/>
          <w:color w:val="000000"/>
          <w:sz w:val="28"/>
        </w:rPr>
        <w:t xml:space="preserve">, </w:t>
      </w:r>
      <w:r>
        <w:rPr>
          <w:rFonts w:ascii="Times New Roman"/>
          <w:b w:val="false"/>
          <w:i w:val="false"/>
          <w:color w:val="000000"/>
          <w:sz w:val="28"/>
        </w:rPr>
        <w:t>67</w:t>
      </w:r>
      <w:r>
        <w:rPr>
          <w:rFonts w:ascii="Times New Roman"/>
          <w:b w:val="false"/>
          <w:i w:val="false"/>
          <w:color w:val="000000"/>
          <w:sz w:val="28"/>
        </w:rPr>
        <w:t xml:space="preserve">, </w:t>
      </w:r>
      <w:r>
        <w:rPr>
          <w:rFonts w:ascii="Times New Roman"/>
          <w:b w:val="false"/>
          <w:i w:val="false"/>
          <w:color w:val="000000"/>
          <w:sz w:val="28"/>
        </w:rPr>
        <w:t>68</w:t>
      </w:r>
      <w:r>
        <w:rPr>
          <w:rFonts w:ascii="Times New Roman"/>
          <w:b w:val="false"/>
          <w:i w:val="false"/>
          <w:color w:val="000000"/>
          <w:sz w:val="28"/>
        </w:rPr>
        <w:t xml:space="preserve">, </w:t>
      </w:r>
      <w:r>
        <w:rPr>
          <w:rFonts w:ascii="Times New Roman"/>
          <w:b w:val="false"/>
          <w:i w:val="false"/>
          <w:color w:val="000000"/>
          <w:sz w:val="28"/>
        </w:rPr>
        <w:t>68-1</w:t>
      </w:r>
      <w:r>
        <w:rPr>
          <w:rFonts w:ascii="Times New Roman"/>
          <w:b w:val="false"/>
          <w:i w:val="false"/>
          <w:color w:val="000000"/>
          <w:sz w:val="28"/>
        </w:rPr>
        <w:t xml:space="preserve">, </w:t>
      </w:r>
      <w:r>
        <w:rPr>
          <w:rFonts w:ascii="Times New Roman"/>
          <w:b w:val="false"/>
          <w:i w:val="false"/>
          <w:color w:val="000000"/>
          <w:sz w:val="28"/>
        </w:rPr>
        <w:t>69-тармақтар</w:t>
      </w:r>
      <w:r>
        <w:rPr>
          <w:rFonts w:ascii="Times New Roman"/>
          <w:b w:val="false"/>
          <w:i w:val="false"/>
          <w:color w:val="000000"/>
          <w:sz w:val="28"/>
        </w:rPr>
        <w:t xml:space="preserve"> мынадай редакцияда жазылсын: </w:t>
      </w:r>
    </w:p>
    <w:bookmarkStart w:name="z38" w:id="23"/>
    <w:p>
      <w:pPr>
        <w:spacing w:after="0"/>
        <w:ind w:left="0"/>
        <w:jc w:val="both"/>
      </w:pPr>
      <w:r>
        <w:rPr>
          <w:rFonts w:ascii="Times New Roman"/>
          <w:b w:val="false"/>
          <w:i w:val="false"/>
          <w:color w:val="000000"/>
          <w:sz w:val="28"/>
        </w:rPr>
        <w:t>
      "66. Мемлекеттік тіркеу кезінде дәрілік затқа сараптама, оның ішінде жаңа тіркеуді талап ететін өзгерістер енгізу 140 (жүз қырық) жұмыс күннен аспайтын мерзімде жүргізіледі, оның ішінде:</w:t>
      </w:r>
    </w:p>
    <w:bookmarkEnd w:id="23"/>
    <w:bookmarkStart w:name="z39" w:id="24"/>
    <w:p>
      <w:pPr>
        <w:spacing w:after="0"/>
        <w:ind w:left="0"/>
        <w:jc w:val="both"/>
      </w:pPr>
      <w:r>
        <w:rPr>
          <w:rFonts w:ascii="Times New Roman"/>
          <w:b w:val="false"/>
          <w:i w:val="false"/>
          <w:color w:val="000000"/>
          <w:sz w:val="28"/>
        </w:rPr>
        <w:t>
      1) дәрілік заттың бастапқы сараптамасы – 20 (жиырма) жұмыс күн;</w:t>
      </w:r>
    </w:p>
    <w:bookmarkEnd w:id="24"/>
    <w:bookmarkStart w:name="z40" w:id="25"/>
    <w:p>
      <w:pPr>
        <w:spacing w:after="0"/>
        <w:ind w:left="0"/>
        <w:jc w:val="both"/>
      </w:pPr>
      <w:r>
        <w:rPr>
          <w:rFonts w:ascii="Times New Roman"/>
          <w:b w:val="false"/>
          <w:i w:val="false"/>
          <w:color w:val="000000"/>
          <w:sz w:val="28"/>
        </w:rPr>
        <w:t>
      2) мамандандырылған сараптама – 60 (алпыс) жұмыс күн (соның ішінде, дәрілік заттың жалпы сипаттамасының және медициналық қолдану жөніндегі нұсқаулықтың (қосымша парақ), қаптама макеттерінің, затбелгілердің, стикерлердің таңбалауының теңтүпнұсқалығын немесе қазақ тіліне аудармасын тексеру);</w:t>
      </w:r>
    </w:p>
    <w:bookmarkEnd w:id="25"/>
    <w:bookmarkStart w:name="z41" w:id="26"/>
    <w:p>
      <w:pPr>
        <w:spacing w:after="0"/>
        <w:ind w:left="0"/>
        <w:jc w:val="both"/>
      </w:pPr>
      <w:r>
        <w:rPr>
          <w:rFonts w:ascii="Times New Roman"/>
          <w:b w:val="false"/>
          <w:i w:val="false"/>
          <w:color w:val="000000"/>
          <w:sz w:val="28"/>
        </w:rPr>
        <w:t>
      3) зертханалық сынақтар – 50 (елу) жұмыс күн;</w:t>
      </w:r>
    </w:p>
    <w:bookmarkEnd w:id="26"/>
    <w:bookmarkStart w:name="z42" w:id="27"/>
    <w:p>
      <w:pPr>
        <w:spacing w:after="0"/>
        <w:ind w:left="0"/>
        <w:jc w:val="both"/>
      </w:pPr>
      <w:r>
        <w:rPr>
          <w:rFonts w:ascii="Times New Roman"/>
          <w:b w:val="false"/>
          <w:i w:val="false"/>
          <w:color w:val="000000"/>
          <w:sz w:val="28"/>
        </w:rPr>
        <w:t>
      4) қауіпсіздік, тиімділік және сапа туралы қорытындыны қалыптастыру – 10 (он) жұмыс күн.</w:t>
      </w:r>
    </w:p>
    <w:bookmarkEnd w:id="27"/>
    <w:bookmarkStart w:name="z43" w:id="28"/>
    <w:p>
      <w:pPr>
        <w:spacing w:after="0"/>
        <w:ind w:left="0"/>
        <w:jc w:val="both"/>
      </w:pPr>
      <w:r>
        <w:rPr>
          <w:rFonts w:ascii="Times New Roman"/>
          <w:b w:val="false"/>
          <w:i w:val="false"/>
          <w:color w:val="000000"/>
          <w:sz w:val="28"/>
        </w:rPr>
        <w:t xml:space="preserve">
      67. Сараптамаға өтініш берген сәтте қолданыстағы тіркеу куәлігі бар және Денсаулық сақтау министрінің міндетін атқарушының 2023 жылғы 3 наурыздағы № 35 бұйрығымен бекітілген стратегиялық маңызды дәрілік заттар мен медициналық бұйымдардың </w:t>
      </w:r>
      <w:r>
        <w:rPr>
          <w:rFonts w:ascii="Times New Roman"/>
          <w:b w:val="false"/>
          <w:i w:val="false"/>
          <w:color w:val="000000"/>
          <w:sz w:val="28"/>
        </w:rPr>
        <w:t>тізбесіне</w:t>
      </w:r>
      <w:r>
        <w:rPr>
          <w:rFonts w:ascii="Times New Roman"/>
          <w:b w:val="false"/>
          <w:i w:val="false"/>
          <w:color w:val="000000"/>
          <w:sz w:val="28"/>
        </w:rPr>
        <w:t xml:space="preserve"> (нормативтік құқықтық актілерді мемлекеттік тіркеу тізілімінде № 32025 болып тіркелген) (бұдан әрі – Стратегиялық маңызды дәрілік заттар мен медициналық бұйымдардың тізбесі) кіретін дәрілік затты сараптау және қайта тіркеу кезінде дәрілік заттың сараптамасы 90 (тоқсан) жұмыс күн ішінде, соның ішінде:</w:t>
      </w:r>
    </w:p>
    <w:bookmarkEnd w:id="28"/>
    <w:bookmarkStart w:name="z44" w:id="29"/>
    <w:p>
      <w:pPr>
        <w:spacing w:after="0"/>
        <w:ind w:left="0"/>
        <w:jc w:val="both"/>
      </w:pPr>
      <w:r>
        <w:rPr>
          <w:rFonts w:ascii="Times New Roman"/>
          <w:b w:val="false"/>
          <w:i w:val="false"/>
          <w:color w:val="000000"/>
          <w:sz w:val="28"/>
        </w:rPr>
        <w:t>
      1) дәрілік заттың бастапқы сараптамасы – 15 (он бес) жұмыс күн;</w:t>
      </w:r>
    </w:p>
    <w:bookmarkEnd w:id="29"/>
    <w:bookmarkStart w:name="z45" w:id="30"/>
    <w:p>
      <w:pPr>
        <w:spacing w:after="0"/>
        <w:ind w:left="0"/>
        <w:jc w:val="both"/>
      </w:pPr>
      <w:r>
        <w:rPr>
          <w:rFonts w:ascii="Times New Roman"/>
          <w:b w:val="false"/>
          <w:i w:val="false"/>
          <w:color w:val="000000"/>
          <w:sz w:val="28"/>
        </w:rPr>
        <w:t>
      2) мамандандырылған сараптама – 65 (алпыс бес) жұмыс күн, оның ішінде зертханалық сынақтар (cоның ішінде дәрілік заттың жалпы сипаттамасының және медициналық қолдану жөніндегі нұсқаулықтың (қосымша парақ), қаптама макеттері таңбалануының, затбелгілердің, стикерлердің теңтүпнұсқалығын немесе қазақ тіліне аудармасын тексеру);</w:t>
      </w:r>
    </w:p>
    <w:bookmarkEnd w:id="30"/>
    <w:bookmarkStart w:name="z46" w:id="31"/>
    <w:p>
      <w:pPr>
        <w:spacing w:after="0"/>
        <w:ind w:left="0"/>
        <w:jc w:val="both"/>
      </w:pPr>
      <w:r>
        <w:rPr>
          <w:rFonts w:ascii="Times New Roman"/>
          <w:b w:val="false"/>
          <w:i w:val="false"/>
          <w:color w:val="000000"/>
          <w:sz w:val="28"/>
        </w:rPr>
        <w:t>
      3) қауіпсіздік, тиімділік және сапа туралы қорытындыны қалыптастыру – 10 (он) жұмыс күн.</w:t>
      </w:r>
    </w:p>
    <w:bookmarkEnd w:id="31"/>
    <w:bookmarkStart w:name="z47" w:id="32"/>
    <w:p>
      <w:pPr>
        <w:spacing w:after="0"/>
        <w:ind w:left="0"/>
        <w:jc w:val="both"/>
      </w:pPr>
      <w:r>
        <w:rPr>
          <w:rFonts w:ascii="Times New Roman"/>
          <w:b w:val="false"/>
          <w:i w:val="false"/>
          <w:color w:val="000000"/>
          <w:sz w:val="28"/>
        </w:rPr>
        <w:t>
      68. Зертханалық сынақтар жүргізе отырып ІА типтегі, ІБ типтегі және II типтегі тіркеу дерекнамасына өзгерістер енгізу кезінде дәрілік зат сараптамасы 80 (сексен) жұмыс күннен аспайтын мерзімде жүргізіледі, оның ішінде:</w:t>
      </w:r>
    </w:p>
    <w:bookmarkEnd w:id="32"/>
    <w:bookmarkStart w:name="z48" w:id="33"/>
    <w:p>
      <w:pPr>
        <w:spacing w:after="0"/>
        <w:ind w:left="0"/>
        <w:jc w:val="both"/>
      </w:pPr>
      <w:r>
        <w:rPr>
          <w:rFonts w:ascii="Times New Roman"/>
          <w:b w:val="false"/>
          <w:i w:val="false"/>
          <w:color w:val="000000"/>
          <w:sz w:val="28"/>
        </w:rPr>
        <w:t>
      1) дәрілік заттың бастапқы сараптамасы – 10 (он) жұмыс күн;</w:t>
      </w:r>
    </w:p>
    <w:bookmarkEnd w:id="33"/>
    <w:bookmarkStart w:name="z49" w:id="34"/>
    <w:p>
      <w:pPr>
        <w:spacing w:after="0"/>
        <w:ind w:left="0"/>
        <w:jc w:val="both"/>
      </w:pPr>
      <w:r>
        <w:rPr>
          <w:rFonts w:ascii="Times New Roman"/>
          <w:b w:val="false"/>
          <w:i w:val="false"/>
          <w:color w:val="000000"/>
          <w:sz w:val="28"/>
        </w:rPr>
        <w:t>
      2) мамандандырылған сараптама – 40 (қырық) жұмыс күн (оның ішінде ДПЖС және ДЗ нұсқаулығының, қаптаманы таңбалау макеттерінің, заттаңбаларының, стикерлердің қазақ тіліне аудармасының теңтүпнұсқалығын растау);</w:t>
      </w:r>
    </w:p>
    <w:bookmarkEnd w:id="34"/>
    <w:bookmarkStart w:name="z50" w:id="35"/>
    <w:p>
      <w:pPr>
        <w:spacing w:after="0"/>
        <w:ind w:left="0"/>
        <w:jc w:val="both"/>
      </w:pPr>
      <w:r>
        <w:rPr>
          <w:rFonts w:ascii="Times New Roman"/>
          <w:b w:val="false"/>
          <w:i w:val="false"/>
          <w:color w:val="000000"/>
          <w:sz w:val="28"/>
        </w:rPr>
        <w:t>
      3) зертханалық сынақтар – 20 (жиырма) жұмыс күн;</w:t>
      </w:r>
    </w:p>
    <w:bookmarkEnd w:id="35"/>
    <w:bookmarkStart w:name="z51" w:id="36"/>
    <w:p>
      <w:pPr>
        <w:spacing w:after="0"/>
        <w:ind w:left="0"/>
        <w:jc w:val="both"/>
      </w:pPr>
      <w:r>
        <w:rPr>
          <w:rFonts w:ascii="Times New Roman"/>
          <w:b w:val="false"/>
          <w:i w:val="false"/>
          <w:color w:val="000000"/>
          <w:sz w:val="28"/>
        </w:rPr>
        <w:t xml:space="preserve">
      4) қауіпсіздігі, тиімділігі және сапасы туралы қорытынды – 10 (он) жұмыс күн. </w:t>
      </w:r>
    </w:p>
    <w:bookmarkEnd w:id="36"/>
    <w:bookmarkStart w:name="z52" w:id="37"/>
    <w:p>
      <w:pPr>
        <w:spacing w:after="0"/>
        <w:ind w:left="0"/>
        <w:jc w:val="both"/>
      </w:pPr>
      <w:r>
        <w:rPr>
          <w:rFonts w:ascii="Times New Roman"/>
          <w:b w:val="false"/>
          <w:i w:val="false"/>
          <w:color w:val="000000"/>
          <w:sz w:val="28"/>
        </w:rPr>
        <w:t>
      68-1. Дәрілік заттың қауіпсіздігін, сапасы мен тиімділігін және "пайда-тәуекел" арақатынасын бағалауды (мамандандырылған сараптама) талап етпейтін ІА типтегі, тіркеу дерекнамасына өзгерістер енгізу кезінде дәрілік зат сараптамасы 20 (жиырма) жұмыс күннен аспайтын мерзімде жүргізіледі, оның ішінде:</w:t>
      </w:r>
    </w:p>
    <w:bookmarkEnd w:id="37"/>
    <w:bookmarkStart w:name="z53" w:id="38"/>
    <w:p>
      <w:pPr>
        <w:spacing w:after="0"/>
        <w:ind w:left="0"/>
        <w:jc w:val="both"/>
      </w:pPr>
      <w:r>
        <w:rPr>
          <w:rFonts w:ascii="Times New Roman"/>
          <w:b w:val="false"/>
          <w:i w:val="false"/>
          <w:color w:val="000000"/>
          <w:sz w:val="28"/>
        </w:rPr>
        <w:t>
      1) дәрілік заттың бастапқы сараптамасы – 10 (он) жұмыс күн;</w:t>
      </w:r>
    </w:p>
    <w:bookmarkEnd w:id="38"/>
    <w:bookmarkStart w:name="z54" w:id="39"/>
    <w:p>
      <w:pPr>
        <w:spacing w:after="0"/>
        <w:ind w:left="0"/>
        <w:jc w:val="both"/>
      </w:pPr>
      <w:r>
        <w:rPr>
          <w:rFonts w:ascii="Times New Roman"/>
          <w:b w:val="false"/>
          <w:i w:val="false"/>
          <w:color w:val="000000"/>
          <w:sz w:val="28"/>
        </w:rPr>
        <w:t>
      2) қауіпсіздігі, тиімділігі және сапасы туралы қорытынды және дәрілік заттың жалпы сипаттамасының және медициналық қолдану жөніндегі нұсқаулықтың (қосымша парақ), қаптаманы таңбалау макеттерінің, заттаңбаларының, стикерлердің қазақ тіліне аудармасының теңтүпнұсқалығын растау – 10 (он) жұмыс күн.</w:t>
      </w:r>
    </w:p>
    <w:bookmarkEnd w:id="39"/>
    <w:bookmarkStart w:name="z55" w:id="40"/>
    <w:p>
      <w:pPr>
        <w:spacing w:after="0"/>
        <w:ind w:left="0"/>
        <w:jc w:val="both"/>
      </w:pPr>
      <w:r>
        <w:rPr>
          <w:rFonts w:ascii="Times New Roman"/>
          <w:b w:val="false"/>
          <w:i w:val="false"/>
          <w:color w:val="000000"/>
          <w:sz w:val="28"/>
        </w:rPr>
        <w:t>
      69. Дәрілік заттың сараптамасы ІА типтегі, ІБ типтегі және II типтегі тіркеу дерекнамасына өзгерістер енгізу кезінде зертханалық сынақтарды өткізбей отырып, 45 (қырық бес) жұмыс күннен аспайтын мерзімде жүргізіледі, cоның ішінде:</w:t>
      </w:r>
    </w:p>
    <w:bookmarkEnd w:id="40"/>
    <w:bookmarkStart w:name="z56" w:id="41"/>
    <w:p>
      <w:pPr>
        <w:spacing w:after="0"/>
        <w:ind w:left="0"/>
        <w:jc w:val="both"/>
      </w:pPr>
      <w:r>
        <w:rPr>
          <w:rFonts w:ascii="Times New Roman"/>
          <w:b w:val="false"/>
          <w:i w:val="false"/>
          <w:color w:val="000000"/>
          <w:sz w:val="28"/>
        </w:rPr>
        <w:t>
      1) дәрілік заттың бастапқы сараптамасы – 8 (сегіз) жұмыс күн;</w:t>
      </w:r>
    </w:p>
    <w:bookmarkEnd w:id="41"/>
    <w:bookmarkStart w:name="z57" w:id="42"/>
    <w:p>
      <w:pPr>
        <w:spacing w:after="0"/>
        <w:ind w:left="0"/>
        <w:jc w:val="both"/>
      </w:pPr>
      <w:r>
        <w:rPr>
          <w:rFonts w:ascii="Times New Roman"/>
          <w:b w:val="false"/>
          <w:i w:val="false"/>
          <w:color w:val="000000"/>
          <w:sz w:val="28"/>
        </w:rPr>
        <w:t>
      2) мамандандырылған сараптама – 30 (отыз) жұмыс күн, (соның ішінде, дәрілік заттың жалпы сипаттамасының және медициналық қолдану жөніндегі нұсқаулықтың (қосымша парақ), қаптама макеттері таңбелгілерінің, стикерлерінің теңтүпнұсқалығын немесе қазақ тіліне аудармасын тексеру);</w:t>
      </w:r>
    </w:p>
    <w:bookmarkEnd w:id="42"/>
    <w:bookmarkStart w:name="z58" w:id="43"/>
    <w:p>
      <w:pPr>
        <w:spacing w:after="0"/>
        <w:ind w:left="0"/>
        <w:jc w:val="both"/>
      </w:pPr>
      <w:r>
        <w:rPr>
          <w:rFonts w:ascii="Times New Roman"/>
          <w:b w:val="false"/>
          <w:i w:val="false"/>
          <w:color w:val="000000"/>
          <w:sz w:val="28"/>
        </w:rPr>
        <w:t>
      3) қауіпсіздік, тиімділік және сапа туралы қорытындыны қалыптастыру – 7 (жеті) жұмыс күн.";</w:t>
      </w:r>
    </w:p>
    <w:bookmarkEnd w:id="43"/>
    <w:bookmarkStart w:name="z59" w:id="44"/>
    <w:p>
      <w:pPr>
        <w:spacing w:after="0"/>
        <w:ind w:left="0"/>
        <w:jc w:val="both"/>
      </w:pPr>
      <w:r>
        <w:rPr>
          <w:rFonts w:ascii="Times New Roman"/>
          <w:b w:val="false"/>
          <w:i w:val="false"/>
          <w:color w:val="000000"/>
          <w:sz w:val="28"/>
        </w:rPr>
        <w:t>
      "69-1 Дәрілік заттардың қаптамаларын таңбалау макеттеріне бақылау (сәйкестендіру) белгісін салу орнын бекіту бөлігінде тіркеу дерекнамасына өзгерістер енгізілген кезде дәрілік затқа сараптама 10 (он) жұмыс күннен аспайтын мерзімде жүргізіледі, оның ішінде:</w:t>
      </w:r>
    </w:p>
    <w:bookmarkEnd w:id="44"/>
    <w:bookmarkStart w:name="z60" w:id="45"/>
    <w:p>
      <w:pPr>
        <w:spacing w:after="0"/>
        <w:ind w:left="0"/>
        <w:jc w:val="both"/>
      </w:pPr>
      <w:r>
        <w:rPr>
          <w:rFonts w:ascii="Times New Roman"/>
          <w:b w:val="false"/>
          <w:i w:val="false"/>
          <w:color w:val="000000"/>
          <w:sz w:val="28"/>
        </w:rPr>
        <w:t>
      1) дәрілік заттың бастапқы сараптамасы-5 (бес) жұмыс күн;</w:t>
      </w:r>
    </w:p>
    <w:bookmarkEnd w:id="45"/>
    <w:bookmarkStart w:name="z61" w:id="46"/>
    <w:p>
      <w:pPr>
        <w:spacing w:after="0"/>
        <w:ind w:left="0"/>
        <w:jc w:val="both"/>
      </w:pPr>
      <w:r>
        <w:rPr>
          <w:rFonts w:ascii="Times New Roman"/>
          <w:b w:val="false"/>
          <w:i w:val="false"/>
          <w:color w:val="000000"/>
          <w:sz w:val="28"/>
        </w:rPr>
        <w:t>
      2) қауіпсіздік, тиімділік және сапа туралы қорытындыны қалыптастыру - 5 (бес) жұмыс күн.";</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70</w:t>
      </w:r>
      <w:r>
        <w:rPr>
          <w:rFonts w:ascii="Times New Roman"/>
          <w:b w:val="false"/>
          <w:i w:val="false"/>
          <w:color w:val="000000"/>
          <w:sz w:val="28"/>
        </w:rPr>
        <w:t xml:space="preserve">, </w:t>
      </w:r>
      <w:r>
        <w:rPr>
          <w:rFonts w:ascii="Times New Roman"/>
          <w:b w:val="false"/>
          <w:i w:val="false"/>
          <w:color w:val="000000"/>
          <w:sz w:val="28"/>
        </w:rPr>
        <w:t>71</w:t>
      </w:r>
      <w:r>
        <w:rPr>
          <w:rFonts w:ascii="Times New Roman"/>
          <w:b w:val="false"/>
          <w:i w:val="false"/>
          <w:color w:val="000000"/>
          <w:sz w:val="28"/>
        </w:rPr>
        <w:t xml:space="preserve">, және </w:t>
      </w:r>
      <w:r>
        <w:rPr>
          <w:rFonts w:ascii="Times New Roman"/>
          <w:b w:val="false"/>
          <w:i w:val="false"/>
          <w:color w:val="000000"/>
          <w:sz w:val="28"/>
        </w:rPr>
        <w:t>72-тармақтар</w:t>
      </w:r>
      <w:r>
        <w:rPr>
          <w:rFonts w:ascii="Times New Roman"/>
          <w:b w:val="false"/>
          <w:i w:val="false"/>
          <w:color w:val="000000"/>
          <w:sz w:val="28"/>
        </w:rPr>
        <w:t xml:space="preserve"> мынадай редакцияда жазылсын: </w:t>
      </w:r>
    </w:p>
    <w:bookmarkStart w:name="z63" w:id="47"/>
    <w:p>
      <w:pPr>
        <w:spacing w:after="0"/>
        <w:ind w:left="0"/>
        <w:jc w:val="both"/>
      </w:pPr>
      <w:r>
        <w:rPr>
          <w:rFonts w:ascii="Times New Roman"/>
          <w:b w:val="false"/>
          <w:i w:val="false"/>
          <w:color w:val="000000"/>
          <w:sz w:val="28"/>
        </w:rPr>
        <w:t>
      "70. Дәрілік заттың жеделдетілген сараптамасы 60 (алпыс) жұмыс күннен аспайтын мерзімде жүргізіледі, оның ішінде:</w:t>
      </w:r>
    </w:p>
    <w:bookmarkEnd w:id="47"/>
    <w:bookmarkStart w:name="z64" w:id="48"/>
    <w:p>
      <w:pPr>
        <w:spacing w:after="0"/>
        <w:ind w:left="0"/>
        <w:jc w:val="both"/>
      </w:pPr>
      <w:r>
        <w:rPr>
          <w:rFonts w:ascii="Times New Roman"/>
          <w:b w:val="false"/>
          <w:i w:val="false"/>
          <w:color w:val="000000"/>
          <w:sz w:val="28"/>
        </w:rPr>
        <w:t>
      1) бастапқы сараптама – 10 (он) жұмыс күннен аспайды;</w:t>
      </w:r>
    </w:p>
    <w:bookmarkEnd w:id="48"/>
    <w:bookmarkStart w:name="z65" w:id="49"/>
    <w:p>
      <w:pPr>
        <w:spacing w:after="0"/>
        <w:ind w:left="0"/>
        <w:jc w:val="both"/>
      </w:pPr>
      <w:r>
        <w:rPr>
          <w:rFonts w:ascii="Times New Roman"/>
          <w:b w:val="false"/>
          <w:i w:val="false"/>
          <w:color w:val="000000"/>
          <w:sz w:val="28"/>
        </w:rPr>
        <w:t>
      2) мамандандырылған сараптама – 40 (қырық) жұмыс күннен аспайды, оның ішінде буып-түю макеттерін, этикеткаларды, стикерлерді, дәрілік заттың жалпы сипаттамасын, медициналық қолдану жөніндегі нұсқаулықты (қосымша парақ) таңбалау аудармасының түпнұсқалығын растау;</w:t>
      </w:r>
    </w:p>
    <w:bookmarkEnd w:id="49"/>
    <w:bookmarkStart w:name="z66" w:id="50"/>
    <w:p>
      <w:pPr>
        <w:spacing w:after="0"/>
        <w:ind w:left="0"/>
        <w:jc w:val="both"/>
      </w:pPr>
      <w:r>
        <w:rPr>
          <w:rFonts w:ascii="Times New Roman"/>
          <w:b w:val="false"/>
          <w:i w:val="false"/>
          <w:color w:val="000000"/>
          <w:sz w:val="28"/>
        </w:rPr>
        <w:t>
      3) дәрілік заттың қауіпсіздігі, тиімділігі және сапасы туралы қорытындыны, дәрілік заттар сараптамасының қорытынды құжаттарының жобаларын қалыптастыру – 10 (он) жұмыс күннен аспайды.</w:t>
      </w:r>
    </w:p>
    <w:bookmarkEnd w:id="50"/>
    <w:bookmarkStart w:name="z67" w:id="51"/>
    <w:p>
      <w:pPr>
        <w:spacing w:after="0"/>
        <w:ind w:left="0"/>
        <w:jc w:val="both"/>
      </w:pPr>
      <w:r>
        <w:rPr>
          <w:rFonts w:ascii="Times New Roman"/>
          <w:b w:val="false"/>
          <w:i w:val="false"/>
          <w:color w:val="000000"/>
          <w:sz w:val="28"/>
        </w:rPr>
        <w:t>
      71. ДДҰ-ның бірлескен біліктілік рәсіміне қатысатын дәрілік заттарға сараптама 65 (алпыс бес) жұмыс күннен аспайтын мерзімде, оның ішінде:</w:t>
      </w:r>
    </w:p>
    <w:bookmarkEnd w:id="51"/>
    <w:bookmarkStart w:name="z68" w:id="52"/>
    <w:p>
      <w:pPr>
        <w:spacing w:after="0"/>
        <w:ind w:left="0"/>
        <w:jc w:val="both"/>
      </w:pPr>
      <w:r>
        <w:rPr>
          <w:rFonts w:ascii="Times New Roman"/>
          <w:b w:val="false"/>
          <w:i w:val="false"/>
          <w:color w:val="000000"/>
          <w:sz w:val="28"/>
        </w:rPr>
        <w:t>
      1) бастапқы сараптама – 10 (он ) жұмыс күннен аспайды;</w:t>
      </w:r>
    </w:p>
    <w:bookmarkEnd w:id="52"/>
    <w:bookmarkStart w:name="z69" w:id="53"/>
    <w:p>
      <w:pPr>
        <w:spacing w:after="0"/>
        <w:ind w:left="0"/>
        <w:jc w:val="both"/>
      </w:pPr>
      <w:r>
        <w:rPr>
          <w:rFonts w:ascii="Times New Roman"/>
          <w:b w:val="false"/>
          <w:i w:val="false"/>
          <w:color w:val="000000"/>
          <w:sz w:val="28"/>
        </w:rPr>
        <w:t>
      2) мамандандырылған сараптама – 45 (қырық бес) жұмыс күннен аспайды, оның ішінде қаптама макеттері таңбалануының, затбелгілердің, стикерлердің, дәрілік заттың жалпы сипаттамасының, медицинада қолдану жөніндегі нұсқаулықтың (қосымша парақ) аудармасының теңтүпнұсқалығын растау;</w:t>
      </w:r>
    </w:p>
    <w:bookmarkEnd w:id="53"/>
    <w:bookmarkStart w:name="z70" w:id="54"/>
    <w:p>
      <w:pPr>
        <w:spacing w:after="0"/>
        <w:ind w:left="0"/>
        <w:jc w:val="both"/>
      </w:pPr>
      <w:r>
        <w:rPr>
          <w:rFonts w:ascii="Times New Roman"/>
          <w:b w:val="false"/>
          <w:i w:val="false"/>
          <w:color w:val="000000"/>
          <w:sz w:val="28"/>
        </w:rPr>
        <w:t>
      3) дәрілік заттың қауіпсіздігі, тиімділігі мен сапасы туралы қорытындыны, дәрілік заттар сараптамасының қорытынды құжаттарының жобаларын қалыптастыру – 10 (он) жұмыс күннен аспайды.   </w:t>
      </w:r>
    </w:p>
    <w:bookmarkEnd w:id="54"/>
    <w:bookmarkStart w:name="z71" w:id="55"/>
    <w:p>
      <w:pPr>
        <w:spacing w:after="0"/>
        <w:ind w:left="0"/>
        <w:jc w:val="both"/>
      </w:pPr>
      <w:r>
        <w:rPr>
          <w:rFonts w:ascii="Times New Roman"/>
          <w:b w:val="false"/>
          <w:i w:val="false"/>
          <w:color w:val="000000"/>
          <w:sz w:val="28"/>
        </w:rPr>
        <w:t>
      72. Дәрілік заттың сараптамасын жүргізу мерзімдеріне мыналар кірмейді:</w:t>
      </w:r>
    </w:p>
    <w:bookmarkEnd w:id="55"/>
    <w:bookmarkStart w:name="z72" w:id="56"/>
    <w:p>
      <w:pPr>
        <w:spacing w:after="0"/>
        <w:ind w:left="0"/>
        <w:jc w:val="both"/>
      </w:pPr>
      <w:r>
        <w:rPr>
          <w:rFonts w:ascii="Times New Roman"/>
          <w:b w:val="false"/>
          <w:i w:val="false"/>
          <w:color w:val="000000"/>
          <w:sz w:val="28"/>
        </w:rPr>
        <w:t>
      1) тіркеу дерекнамасының толық жинақталмауын толықтыру уақыты;</w:t>
      </w:r>
    </w:p>
    <w:bookmarkEnd w:id="56"/>
    <w:bookmarkStart w:name="z73" w:id="57"/>
    <w:p>
      <w:pPr>
        <w:spacing w:after="0"/>
        <w:ind w:left="0"/>
        <w:jc w:val="both"/>
      </w:pPr>
      <w:r>
        <w:rPr>
          <w:rFonts w:ascii="Times New Roman"/>
          <w:b w:val="false"/>
          <w:i w:val="false"/>
          <w:color w:val="000000"/>
          <w:sz w:val="28"/>
        </w:rPr>
        <w:t>
      2) өтініш берушінің сараптаманың кез келген кезеңінде сұрау салу бойынша құжаттар мен материалдарды ұсыну уақыты;</w:t>
      </w:r>
    </w:p>
    <w:bookmarkEnd w:id="57"/>
    <w:bookmarkStart w:name="z74" w:id="58"/>
    <w:p>
      <w:pPr>
        <w:spacing w:after="0"/>
        <w:ind w:left="0"/>
        <w:jc w:val="both"/>
      </w:pPr>
      <w:r>
        <w:rPr>
          <w:rFonts w:ascii="Times New Roman"/>
          <w:b w:val="false"/>
          <w:i w:val="false"/>
          <w:color w:val="000000"/>
          <w:sz w:val="28"/>
        </w:rPr>
        <w:t>
      3) фармацевтикалық инспекцияны ұйымдастыру және өткізу уақыты.</w:t>
      </w:r>
    </w:p>
    <w:bookmarkEnd w:id="58"/>
    <w:bookmarkStart w:name="z75" w:id="59"/>
    <w:p>
      <w:pPr>
        <w:spacing w:after="0"/>
        <w:ind w:left="0"/>
        <w:jc w:val="both"/>
      </w:pPr>
      <w:r>
        <w:rPr>
          <w:rFonts w:ascii="Times New Roman"/>
          <w:b w:val="false"/>
          <w:i w:val="false"/>
          <w:color w:val="000000"/>
          <w:sz w:val="28"/>
        </w:rPr>
        <w:t xml:space="preserve">
      Өтініш беруші инспекция жүргізу қажеттілігі туралы хабарламаны алған күннен бастап 30 (отыз) жұмыс күні ішінде келісім хатын ұсынып, фармацевтикалық инспекторатқа фармацевтикалық инспекция жүргізу туралы өтініш береді. </w:t>
      </w:r>
    </w:p>
    <w:bookmarkEnd w:id="59"/>
    <w:bookmarkStart w:name="z76" w:id="60"/>
    <w:p>
      <w:pPr>
        <w:spacing w:after="0"/>
        <w:ind w:left="0"/>
        <w:jc w:val="both"/>
      </w:pPr>
      <w:r>
        <w:rPr>
          <w:rFonts w:ascii="Times New Roman"/>
          <w:b w:val="false"/>
          <w:i w:val="false"/>
          <w:color w:val="000000"/>
          <w:sz w:val="28"/>
        </w:rPr>
        <w:t>
      Фармацевтикалық инспекцияны ұйымдастыру және жүргізу мерзімі өтініш берушінің фармацевтикалық инспекция жүргізу туралы өтініш берген күнінен бастап 90 (тоқсан) жұмыс күнінен аспайды.</w:t>
      </w:r>
    </w:p>
    <w:bookmarkEnd w:id="60"/>
    <w:bookmarkStart w:name="z77" w:id="61"/>
    <w:p>
      <w:pPr>
        <w:spacing w:after="0"/>
        <w:ind w:left="0"/>
        <w:jc w:val="both"/>
      </w:pPr>
      <w:r>
        <w:rPr>
          <w:rFonts w:ascii="Times New Roman"/>
          <w:b w:val="false"/>
          <w:i w:val="false"/>
          <w:color w:val="000000"/>
          <w:sz w:val="28"/>
        </w:rPr>
        <w:t>
      4) осы Қағидалардың 11-тармағында айқындалған шарттар сақталған кезде клиникалық зерттеулер есебін ұсыну мерзімдері. Бұл ретте клиникалық зерттеу есебін ұсыну мерзімдері клиникалық зерттеу басталған күннен бастап 120 (жүз жиырма) жұмыс күннен аспайды;</w:t>
      </w:r>
    </w:p>
    <w:bookmarkEnd w:id="61"/>
    <w:bookmarkStart w:name="z78" w:id="62"/>
    <w:p>
      <w:pPr>
        <w:spacing w:after="0"/>
        <w:ind w:left="0"/>
        <w:jc w:val="both"/>
      </w:pPr>
      <w:r>
        <w:rPr>
          <w:rFonts w:ascii="Times New Roman"/>
          <w:b w:val="false"/>
          <w:i w:val="false"/>
          <w:color w:val="000000"/>
          <w:sz w:val="28"/>
        </w:rPr>
        <w:t>
      5) Эксперттік кеңесті ұйымдастыру және өткізу, материалдарды Эксперттік кеңесте қарауға шығарылғаны туралы өтініш берушіге хабарланған күннен бастап 30 (отыз) күнтізбелік күннен аспайды;</w:t>
      </w:r>
    </w:p>
    <w:bookmarkEnd w:id="62"/>
    <w:bookmarkStart w:name="z79" w:id="63"/>
    <w:p>
      <w:pPr>
        <w:spacing w:after="0"/>
        <w:ind w:left="0"/>
        <w:jc w:val="both"/>
      </w:pPr>
      <w:r>
        <w:rPr>
          <w:rFonts w:ascii="Times New Roman"/>
          <w:b w:val="false"/>
          <w:i w:val="false"/>
          <w:color w:val="000000"/>
          <w:sz w:val="28"/>
        </w:rPr>
        <w:t>
      6) өтініш берушімен қорытынды құжаттарды келісу;</w:t>
      </w:r>
    </w:p>
    <w:bookmarkEnd w:id="63"/>
    <w:bookmarkStart w:name="z80" w:id="64"/>
    <w:p>
      <w:pPr>
        <w:spacing w:after="0"/>
        <w:ind w:left="0"/>
        <w:jc w:val="both"/>
      </w:pPr>
      <w:r>
        <w:rPr>
          <w:rFonts w:ascii="Times New Roman"/>
          <w:b w:val="false"/>
          <w:i w:val="false"/>
          <w:color w:val="000000"/>
          <w:sz w:val="28"/>
        </w:rPr>
        <w:t>
      7) өндірушінің сапаны бақылау зертханасында немесе өндіруші пайдаланатын шарттық зертханада сараптамалық ұйым өкілдерінің қатысуымен зертханалық сынақтарды ұйымдастыру және өткізу, оның ішінде қашықтықтан байланыс құралдарын, соның ішінде аудио немесе бейнебайланысты пайдалана отырып жүргізу кірмейді.</w:t>
      </w:r>
    </w:p>
    <w:bookmarkEnd w:id="64"/>
    <w:bookmarkStart w:name="z81" w:id="65"/>
    <w:p>
      <w:pPr>
        <w:spacing w:after="0"/>
        <w:ind w:left="0"/>
        <w:jc w:val="both"/>
      </w:pPr>
      <w:r>
        <w:rPr>
          <w:rFonts w:ascii="Times New Roman"/>
          <w:b w:val="false"/>
          <w:i w:val="false"/>
          <w:color w:val="000000"/>
          <w:sz w:val="28"/>
        </w:rPr>
        <w:t>
      Өндірушінің сапаны бақылау зертханасында немесе өндіруші пайдаланатын шарттық зертханада сараптамалық ұйым өкілдерінің қатысуымен зертханалық сынақтардың ұзақтығы, оның ішінде қашықтықтан байланыс құралдарын (аудио немесе бейнебайланыс) пайдалану арқылы жүргізілетін сынақтар, өтінім берушіге оны жүргізу қажеттілігі туралы хабарлама алынған күннен бастап сексен бес (85) жұмыс күнінен аспауы тиіс.";</w:t>
      </w:r>
    </w:p>
    <w:bookmarkEnd w:id="65"/>
    <w:bookmarkStart w:name="z82" w:id="66"/>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жаңа редакцияда жазылсын;</w:t>
      </w:r>
    </w:p>
    <w:bookmarkEnd w:id="66"/>
    <w:bookmarkStart w:name="z83" w:id="67"/>
    <w:p>
      <w:pPr>
        <w:spacing w:after="0"/>
        <w:ind w:left="0"/>
        <w:jc w:val="both"/>
      </w:pPr>
      <w:r>
        <w:rPr>
          <w:rFonts w:ascii="Times New Roman"/>
          <w:b w:val="false"/>
          <w:i w:val="false"/>
          <w:color w:val="000000"/>
          <w:sz w:val="28"/>
        </w:rPr>
        <w:t xml:space="preserve">
      көрсетілген бұйрыққа 2-қосымшамен бекітілген медициналық бұйымдарға сараптама жүргізу </w:t>
      </w:r>
      <w:r>
        <w:rPr>
          <w:rFonts w:ascii="Times New Roman"/>
          <w:b w:val="false"/>
          <w:i w:val="false"/>
          <w:color w:val="000000"/>
          <w:sz w:val="28"/>
        </w:rPr>
        <w:t>қағидаларында</w:t>
      </w:r>
      <w:r>
        <w:rPr>
          <w:rFonts w:ascii="Times New Roman"/>
          <w:b w:val="false"/>
          <w:i w:val="false"/>
          <w:color w:val="000000"/>
          <w:sz w:val="28"/>
        </w:rPr>
        <w:t>:</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5" w:id="68"/>
    <w:p>
      <w:pPr>
        <w:spacing w:after="0"/>
        <w:ind w:left="0"/>
        <w:jc w:val="both"/>
      </w:pPr>
      <w:r>
        <w:rPr>
          <w:rFonts w:ascii="Times New Roman"/>
          <w:b w:val="false"/>
          <w:i w:val="false"/>
          <w:color w:val="000000"/>
          <w:sz w:val="28"/>
        </w:rPr>
        <w:t xml:space="preserve">
      "1. Медициналық бұйымдарға сараптама жүргізу қағидалары (бұдан әрі – Қағидалар) Еуразиялық экономикалық комиссия Кеңесінің 2016 жылғы 12 ақпандағы № 46 шешімімен бекітілген медициналық бұйымдардың қауіпсіздігін, сапасын және тиімділігін тіркеу мен сараптау қағидаларының 1-тармағының бірінші бөлігіне, "Халық денсаулығы және денсаулық сақтау жүйесі туралы" Қазақстан Республикасының Кодексі (бұдан әрі – Кодекс) 23-бабының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10-тармақтарына</w:t>
      </w:r>
      <w:r>
        <w:rPr>
          <w:rFonts w:ascii="Times New Roman"/>
          <w:b w:val="false"/>
          <w:i w:val="false"/>
          <w:color w:val="000000"/>
          <w:sz w:val="28"/>
        </w:rPr>
        <w:t xml:space="preserve"> және 239-бабының </w:t>
      </w:r>
      <w:r>
        <w:rPr>
          <w:rFonts w:ascii="Times New Roman"/>
          <w:b w:val="false"/>
          <w:i w:val="false"/>
          <w:color w:val="000000"/>
          <w:sz w:val="28"/>
        </w:rPr>
        <w:t>3-тармағына</w:t>
      </w:r>
      <w:r>
        <w:rPr>
          <w:rFonts w:ascii="Times New Roman"/>
          <w:b w:val="false"/>
          <w:i w:val="false"/>
          <w:color w:val="000000"/>
          <w:sz w:val="28"/>
        </w:rPr>
        <w:t xml:space="preserve">, "Мемлекеттік көрсетілетін қызметтер туралы" Қазақстан Республикасы Заңының 10-бабы </w:t>
      </w:r>
      <w:r>
        <w:rPr>
          <w:rFonts w:ascii="Times New Roman"/>
          <w:b w:val="false"/>
          <w:i w:val="false"/>
          <w:color w:val="000000"/>
          <w:sz w:val="28"/>
        </w:rPr>
        <w:t>1) тармақшасына</w:t>
      </w:r>
      <w:r>
        <w:rPr>
          <w:rFonts w:ascii="Times New Roman"/>
          <w:b w:val="false"/>
          <w:i w:val="false"/>
          <w:color w:val="000000"/>
          <w:sz w:val="28"/>
        </w:rPr>
        <w:t xml:space="preserve"> (бұдан әрі - Заң) сәйкес әзірленді және медициналық бұйымдарға, оның ішінде стратегиялық маңызды медициналық бұйымдарға сараптама жүргізу тәртібін, сондай-ақ "Дәрілік заттар мен медициналық бұйымдардың қауіпсіздігі, сапасы және тиімділігі туралы қорытынды беру" мемлекеттік қызметін көрсету тәртібін айқындайды.";</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p>
    <w:bookmarkStart w:name="z87" w:id="69"/>
    <w:p>
      <w:pPr>
        <w:spacing w:after="0"/>
        <w:ind w:left="0"/>
        <w:jc w:val="both"/>
      </w:pPr>
      <w:r>
        <w:rPr>
          <w:rFonts w:ascii="Times New Roman"/>
          <w:b w:val="false"/>
          <w:i w:val="false"/>
          <w:color w:val="000000"/>
          <w:sz w:val="28"/>
        </w:rPr>
        <w:t>
      "Осы Қағидаларда мынадай терминдер мен анықтамалар пайдаланылады:</w:t>
      </w:r>
    </w:p>
    <w:bookmarkEnd w:id="69"/>
    <w:bookmarkStart w:name="z88" w:id="70"/>
    <w:p>
      <w:pPr>
        <w:spacing w:after="0"/>
        <w:ind w:left="0"/>
        <w:jc w:val="both"/>
      </w:pPr>
      <w:r>
        <w:rPr>
          <w:rFonts w:ascii="Times New Roman"/>
          <w:b w:val="false"/>
          <w:i w:val="false"/>
          <w:color w:val="000000"/>
          <w:sz w:val="28"/>
        </w:rPr>
        <w:t>
      1) ашық типті in vitro диагностикалауға арналған медициналық бұйымдар – өндірушілердің кең ауқымында реагенттерді (реактивтерді) пайдалану кезінде олардың функционалдық мақсатына сәйкес пайдалануға болатын in vitro диагностикасына арналған медициналық бұйымдар;</w:t>
      </w:r>
    </w:p>
    <w:bookmarkEnd w:id="70"/>
    <w:bookmarkStart w:name="z89" w:id="71"/>
    <w:p>
      <w:pPr>
        <w:spacing w:after="0"/>
        <w:ind w:left="0"/>
        <w:jc w:val="both"/>
      </w:pPr>
      <w:r>
        <w:rPr>
          <w:rFonts w:ascii="Times New Roman"/>
          <w:b w:val="false"/>
          <w:i w:val="false"/>
          <w:color w:val="000000"/>
          <w:sz w:val="28"/>
        </w:rPr>
        <w:t>
      2) бағдарламалық жасақтама, ол мына барлық өлшемшарттарға сәйкес келген жағдайда, медициналық бұйым болып табылады,:</w:t>
      </w:r>
    </w:p>
    <w:bookmarkEnd w:id="71"/>
    <w:bookmarkStart w:name="z90" w:id="72"/>
    <w:p>
      <w:pPr>
        <w:spacing w:after="0"/>
        <w:ind w:left="0"/>
        <w:jc w:val="both"/>
      </w:pPr>
      <w:r>
        <w:rPr>
          <w:rFonts w:ascii="Times New Roman"/>
          <w:b w:val="false"/>
          <w:i w:val="false"/>
          <w:color w:val="000000"/>
          <w:sz w:val="28"/>
        </w:rPr>
        <w:t>
      пайдаланылатын аппараттық платформаға, сондай-ақ бағдарламалық қамтамасыз етуді орналастыру және оның жетімділігін қамтамасыз ету тәсілдеріне қарамастан, ЭЕМ үшін бағдарлама немесе оның модульдері түрінде болады;</w:t>
      </w:r>
    </w:p>
    <w:bookmarkEnd w:id="72"/>
    <w:bookmarkStart w:name="z91" w:id="73"/>
    <w:p>
      <w:pPr>
        <w:spacing w:after="0"/>
        <w:ind w:left="0"/>
        <w:jc w:val="both"/>
      </w:pPr>
      <w:r>
        <w:rPr>
          <w:rFonts w:ascii="Times New Roman"/>
          <w:b w:val="false"/>
          <w:i w:val="false"/>
          <w:color w:val="000000"/>
          <w:sz w:val="28"/>
        </w:rPr>
        <w:t>
      басқа медициналық бұйымның құрамдас бөлігі болып табылмайды;</w:t>
      </w:r>
    </w:p>
    <w:bookmarkEnd w:id="73"/>
    <w:bookmarkStart w:name="z92" w:id="74"/>
    <w:p>
      <w:pPr>
        <w:spacing w:after="0"/>
        <w:ind w:left="0"/>
        <w:jc w:val="both"/>
      </w:pPr>
      <w:r>
        <w:rPr>
          <w:rFonts w:ascii="Times New Roman"/>
          <w:b w:val="false"/>
          <w:i w:val="false"/>
          <w:color w:val="000000"/>
          <w:sz w:val="28"/>
        </w:rPr>
        <w:t>
      өндіруші медициналық көмек көрсетуге арнап шығарған;</w:t>
      </w:r>
    </w:p>
    <w:bookmarkEnd w:id="74"/>
    <w:bookmarkStart w:name="z93" w:id="75"/>
    <w:p>
      <w:pPr>
        <w:spacing w:after="0"/>
        <w:ind w:left="0"/>
        <w:jc w:val="both"/>
      </w:pPr>
      <w:r>
        <w:rPr>
          <w:rFonts w:ascii="Times New Roman"/>
          <w:b w:val="false"/>
          <w:i w:val="false"/>
          <w:color w:val="000000"/>
          <w:sz w:val="28"/>
        </w:rPr>
        <w:t>
      бағдарламалық қамтамасыз ету әрекетінің нәтижесі автоматты режимде, оның ішінде жасанды интеллект технологияларын пайдалана отырып немесе клиникалық шешімдер қабылдауға әсер ететін медицина қызметкері қойған параметрлер бойынша медициналық бұйымдардан алынған, белгіленген тәртіпте айналымға жіберілген немесе медициналық көмек көрсету мақсатында медицина қызметкерлері енгізген деректер жинағын түсіндіру болып табылады;</w:t>
      </w:r>
    </w:p>
    <w:bookmarkEnd w:id="75"/>
    <w:bookmarkStart w:name="z94" w:id="76"/>
    <w:p>
      <w:pPr>
        <w:spacing w:after="0"/>
        <w:ind w:left="0"/>
        <w:jc w:val="both"/>
      </w:pPr>
      <w:r>
        <w:rPr>
          <w:rFonts w:ascii="Times New Roman"/>
          <w:b w:val="false"/>
          <w:i w:val="false"/>
          <w:color w:val="000000"/>
          <w:sz w:val="28"/>
        </w:rPr>
        <w:t>
      3) жабық типті in vitro диагностикалауға арналған медициналық бұйымның шығыс материалдары – берілген мақсатқа сәйкес оның қызметін толыққанды атқаруын қамтамасыз ететін және осы медициналық бұйыммен пайдалану үшін оның жиынтықтауышына енгізілген шығыс материалдары;</w:t>
      </w:r>
    </w:p>
    <w:bookmarkEnd w:id="76"/>
    <w:bookmarkStart w:name="z95" w:id="77"/>
    <w:p>
      <w:pPr>
        <w:spacing w:after="0"/>
        <w:ind w:left="0"/>
        <w:jc w:val="both"/>
      </w:pPr>
      <w:r>
        <w:rPr>
          <w:rFonts w:ascii="Times New Roman"/>
          <w:b w:val="false"/>
          <w:i w:val="false"/>
          <w:color w:val="000000"/>
          <w:sz w:val="28"/>
        </w:rPr>
        <w:t>
      4) жабық типті in vitro диагностикалауға арналған медициналық бұйымдар – оларды мақсатқа сай пайдалану өндіруші осы медициналық бұйым үшін көздеген арнайы реагенттерді (реактивтерді) және оның жиынтықтауышына енгізілген модификацияларын пайдалану кезінде ғана мүмкін болатын in vitro диагностикалауға арналған медициналық бұйымдар;</w:t>
      </w:r>
    </w:p>
    <w:bookmarkEnd w:id="77"/>
    <w:bookmarkStart w:name="z96" w:id="78"/>
    <w:p>
      <w:pPr>
        <w:spacing w:after="0"/>
        <w:ind w:left="0"/>
        <w:jc w:val="both"/>
      </w:pPr>
      <w:r>
        <w:rPr>
          <w:rFonts w:ascii="Times New Roman"/>
          <w:b w:val="false"/>
          <w:i w:val="false"/>
          <w:color w:val="000000"/>
          <w:sz w:val="28"/>
        </w:rPr>
        <w:t>
      5) тірі организмнен тыс (in vitro) диагностикаға арналған медициналық бұйымдар - медициналық мақсаттарда жеке немесе өзара ұштастырылып, сондай-ақ арнайы бағдарламалық қамтылымды қоса алғанда, көрсетілген бұйымдарды мақсаты бойынша қолдану үшін қажетті керек-жарақтармен бірге қолданылатын және физиологиялық немесе патологиялық жай-күйге, туа біткен патологияға, белгілі бір клиникалық жай-күйге немесе ауруға деген бейімділікке, тіндердің ықтимал реципиентпен үйлесімділігіне, терапиялық әсерлерге реакцияларды болжауға, терапиялық құралдарды таңдауға және (немесе) емді бақылауға қатысты ақпарат алу үшін адамның биологиялық материалдарының үлгілерін тірі организмнен тыс (in vitro) зерттеулер кезінде қолдану үшін медициналық бұйымды өндіруші арнап шығарған кез келген құралдар, аппараттар, аспаптар, жабдық, материалдар, реагенттер, калибраторлар, бақылау материалдары және басқа да бұйымдар;</w:t>
      </w:r>
    </w:p>
    <w:bookmarkEnd w:id="78"/>
    <w:bookmarkStart w:name="z97" w:id="79"/>
    <w:p>
      <w:pPr>
        <w:spacing w:after="0"/>
        <w:ind w:left="0"/>
        <w:jc w:val="both"/>
      </w:pPr>
      <w:r>
        <w:rPr>
          <w:rFonts w:ascii="Times New Roman"/>
          <w:b w:val="false"/>
          <w:i w:val="false"/>
          <w:color w:val="000000"/>
          <w:sz w:val="28"/>
        </w:rPr>
        <w:t>
      6) медициналық бұйымдар – медициналық мақсаттағы бұйымдар және медициналық техника;</w:t>
      </w:r>
    </w:p>
    <w:bookmarkEnd w:id="79"/>
    <w:bookmarkStart w:name="z98" w:id="80"/>
    <w:p>
      <w:pPr>
        <w:spacing w:after="0"/>
        <w:ind w:left="0"/>
        <w:jc w:val="both"/>
      </w:pPr>
      <w:r>
        <w:rPr>
          <w:rFonts w:ascii="Times New Roman"/>
          <w:b w:val="false"/>
          <w:i w:val="false"/>
          <w:color w:val="000000"/>
          <w:sz w:val="28"/>
        </w:rPr>
        <w:t>
      7) медициналық мақсаттағы бұйымдар – функционалдық мақсатына және өндірушінің нұсқаулығына сәйкес медициналық көмек көрсету үшін пайдаланылатын материалдар, бұйымдар, ерітінділер, реагенттер, жиынтықтар, жинақтар;</w:t>
      </w:r>
    </w:p>
    <w:bookmarkEnd w:id="80"/>
    <w:bookmarkStart w:name="z99" w:id="81"/>
    <w:p>
      <w:pPr>
        <w:spacing w:after="0"/>
        <w:ind w:left="0"/>
        <w:jc w:val="both"/>
      </w:pPr>
      <w:r>
        <w:rPr>
          <w:rFonts w:ascii="Times New Roman"/>
          <w:b w:val="false"/>
          <w:i w:val="false"/>
          <w:color w:val="000000"/>
          <w:sz w:val="28"/>
        </w:rPr>
        <w:t>
      8) медициналық техника – функционалдық мақсатына және өндіруші белгілеген пайдалану сипаттамаларына сәйкес медициналық көмек көрсету үшін жеке немесе өзара біріктіріліп қолданылатын аппараттар, аспаптар, жабдық, кешендер, жүйелер;</w:t>
      </w:r>
    </w:p>
    <w:bookmarkEnd w:id="81"/>
    <w:bookmarkStart w:name="z100" w:id="82"/>
    <w:p>
      <w:pPr>
        <w:spacing w:after="0"/>
        <w:ind w:left="0"/>
        <w:jc w:val="both"/>
      </w:pPr>
      <w:r>
        <w:rPr>
          <w:rFonts w:ascii="Times New Roman"/>
          <w:b w:val="false"/>
          <w:i w:val="false"/>
          <w:color w:val="000000"/>
          <w:sz w:val="28"/>
        </w:rPr>
        <w:t>
      9) медициналық бұйымның атауы – оның функционалдық мақсатын, моделін, түр-сипатын, модификациясын, типін айқындайтын медициналық бұйымның сөздік мағыналы аталымы;</w:t>
      </w:r>
    </w:p>
    <w:bookmarkEnd w:id="82"/>
    <w:bookmarkStart w:name="z101" w:id="83"/>
    <w:p>
      <w:pPr>
        <w:spacing w:after="0"/>
        <w:ind w:left="0"/>
        <w:jc w:val="both"/>
      </w:pPr>
      <w:r>
        <w:rPr>
          <w:rFonts w:ascii="Times New Roman"/>
          <w:b w:val="false"/>
          <w:i w:val="false"/>
          <w:color w:val="000000"/>
          <w:sz w:val="28"/>
        </w:rPr>
        <w:t>
      10) медициналық бұйым жиынтықтаушытары – дербес медициналық бұйым болып табылмайтын медициналық бұйымның бөлігі, оның ішінде өндіруші функционалдық мақсатына, пайдаланылу сипаттамаларына, өндірушінің сервистік қызмет көрсету жөніндегі нұсқауына сәйкес пайдалану үшін көздеген блоктар, бөлшектер, бұйым элементтері, материалдар, қосалқы бөлшектер;</w:t>
      </w:r>
    </w:p>
    <w:bookmarkEnd w:id="83"/>
    <w:bookmarkStart w:name="z102" w:id="84"/>
    <w:p>
      <w:pPr>
        <w:spacing w:after="0"/>
        <w:ind w:left="0"/>
        <w:jc w:val="both"/>
      </w:pPr>
      <w:r>
        <w:rPr>
          <w:rFonts w:ascii="Times New Roman"/>
          <w:b w:val="false"/>
          <w:i w:val="false"/>
          <w:color w:val="000000"/>
          <w:sz w:val="28"/>
        </w:rPr>
        <w:t>
      11) медициналық бұйымдар жинағы (жиынтықтауыш) – өндірушінің құжаттамасына сәйкес жинақ (жиынтықтауыш) құрамына кіретін медициналық бұйымдар тізбесінің көрсетілуімен жалпы таңбалануы бар қолдану саласымен және ортақ функциялық мақсатпен біріктірілген медициналық бұйымдар жиынтығы;</w:t>
      </w:r>
    </w:p>
    <w:bookmarkEnd w:id="84"/>
    <w:bookmarkStart w:name="z103" w:id="85"/>
    <w:p>
      <w:pPr>
        <w:spacing w:after="0"/>
        <w:ind w:left="0"/>
        <w:jc w:val="both"/>
      </w:pPr>
      <w:r>
        <w:rPr>
          <w:rFonts w:ascii="Times New Roman"/>
          <w:b w:val="false"/>
          <w:i w:val="false"/>
          <w:color w:val="000000"/>
          <w:sz w:val="28"/>
        </w:rPr>
        <w:t>
      12) медициналық бұйымдарға керек-жарақтар – медициналық бұйым болып табылмайтын, өндіруші бір немесе бірнеше медициналық бұйымдармен олардың мақсатына сәйкес пайдалану үшін бірге қолдану үшін жасап шығарған бұйым;</w:t>
      </w:r>
    </w:p>
    <w:bookmarkEnd w:id="85"/>
    <w:bookmarkStart w:name="z104" w:id="86"/>
    <w:p>
      <w:pPr>
        <w:spacing w:after="0"/>
        <w:ind w:left="0"/>
        <w:jc w:val="both"/>
      </w:pPr>
      <w:r>
        <w:rPr>
          <w:rFonts w:ascii="Times New Roman"/>
          <w:b w:val="false"/>
          <w:i w:val="false"/>
          <w:color w:val="000000"/>
          <w:sz w:val="28"/>
        </w:rPr>
        <w:t>
      13) медициналық бұйым қауіпсіздігі – медициналық бұйымды пайдалану кезінде адамның өміріне, денсаулығына, сондай-ақ қоршаған ортаға зиян келтірумен байланысты рұқсат етілмейтін қауіптің болмауы;</w:t>
      </w:r>
    </w:p>
    <w:bookmarkEnd w:id="86"/>
    <w:bookmarkStart w:name="z105" w:id="87"/>
    <w:p>
      <w:pPr>
        <w:spacing w:after="0"/>
        <w:ind w:left="0"/>
        <w:jc w:val="both"/>
      </w:pPr>
      <w:r>
        <w:rPr>
          <w:rFonts w:ascii="Times New Roman"/>
          <w:b w:val="false"/>
          <w:i w:val="false"/>
          <w:color w:val="000000"/>
          <w:sz w:val="28"/>
        </w:rPr>
        <w:t>
      14) медициналық бұйымның қауіпсіздігі, сапасы және тиімділігі туралы қорытынды – сараптамаға өтінім берілген медициналық бұйымдар сараптамасының нәтижелерін қамтитын құжат;</w:t>
      </w:r>
    </w:p>
    <w:bookmarkEnd w:id="87"/>
    <w:bookmarkStart w:name="z106" w:id="88"/>
    <w:p>
      <w:pPr>
        <w:spacing w:after="0"/>
        <w:ind w:left="0"/>
        <w:jc w:val="both"/>
      </w:pPr>
      <w:r>
        <w:rPr>
          <w:rFonts w:ascii="Times New Roman"/>
          <w:b w:val="false"/>
          <w:i w:val="false"/>
          <w:color w:val="000000"/>
          <w:sz w:val="28"/>
        </w:rPr>
        <w:t>
      15) медициналық бұйымдарға жұмсалатын материал – медициналық бұйымдарды пайдалану кезінде жұмсалатын, медициналық бұйымның функционалдық мақсатына, пайдалану сипаттамаларына, өндірушінің сервистік қызмет көрсету жөніндегі нұсқауына сәйкес манипуляциялар жүргізуді қамтамасыз ететін бұйымдар мен материалдар;</w:t>
      </w:r>
    </w:p>
    <w:bookmarkEnd w:id="88"/>
    <w:bookmarkStart w:name="z107" w:id="89"/>
    <w:p>
      <w:pPr>
        <w:spacing w:after="0"/>
        <w:ind w:left="0"/>
        <w:jc w:val="both"/>
      </w:pPr>
      <w:r>
        <w:rPr>
          <w:rFonts w:ascii="Times New Roman"/>
          <w:b w:val="false"/>
          <w:i w:val="false"/>
          <w:color w:val="000000"/>
          <w:sz w:val="28"/>
        </w:rPr>
        <w:t>
      16)  медициналық бұйымның құрамдас бөлігі – медициналық бұйымның негізгі блогы (бөлігі), медициналық бұйымға тиесілілігі, жиынтықтаушы және медициналық бұйымға шығыс материалы;</w:t>
      </w:r>
    </w:p>
    <w:bookmarkEnd w:id="89"/>
    <w:bookmarkStart w:name="z108" w:id="90"/>
    <w:p>
      <w:pPr>
        <w:spacing w:after="0"/>
        <w:ind w:left="0"/>
        <w:jc w:val="both"/>
      </w:pPr>
      <w:r>
        <w:rPr>
          <w:rFonts w:ascii="Times New Roman"/>
          <w:b w:val="false"/>
          <w:i w:val="false"/>
          <w:color w:val="000000"/>
          <w:sz w:val="28"/>
        </w:rPr>
        <w:t>
      17) медициналық бұйымның негізгі блогы (бөлігі) – медициналық бұйымды өндірушінің атынан айналысқа шығарылатын, медициналық бұйымды жеткізу кезінде медициналық бұйымның басқа негізгі блоктарымен (бөліктерімен) механикалық байланысы жоқ және медициналық бұйымның мақсатына сәйкес жұмыс істеуін қамтамасыз ететін, медициналық бұйымға Шығыс материалдарынан басқа бұйым. Медициналық бұйымның негізгі блоктарына (бөліктеріне) медициналық бұйым болып табылатын арнайы бағдарламалық қамтылым жатады, сондай-ақ белгіленген тәртіппен тіркелген және Еуразиялық экономикалық одақ шеңберінде айналымға жіберілген, тіркелетін медициналық бұйымды өндірушінің құжаттамасына сәйкес оның мақсатына сәйкес жұмыс істеуін қамтамасыз етуге арналған басқа да медициналық бұйымдар жатқызылуы мүмкін;</w:t>
      </w:r>
    </w:p>
    <w:bookmarkEnd w:id="90"/>
    <w:bookmarkStart w:name="z109" w:id="91"/>
    <w:p>
      <w:pPr>
        <w:spacing w:after="0"/>
        <w:ind w:left="0"/>
        <w:jc w:val="both"/>
      </w:pPr>
      <w:r>
        <w:rPr>
          <w:rFonts w:ascii="Times New Roman"/>
          <w:b w:val="false"/>
          <w:i w:val="false"/>
          <w:color w:val="000000"/>
          <w:sz w:val="28"/>
        </w:rPr>
        <w:t>
      18) медициналық бұйым өндірушісі – медициналық бұйымды әзірлеуге және дайындауға жауапты, оны осы тұлға немесе оның атынан басқа тұлға (тұлғалар) әзірлегеніне және (немесе) дайындағанына қарамастан, өз атынан пайдалану үшін қолжетімді ететін және оның қауіпсіздігі, сапасы мен тиімділігі үшін жауапкершілік жүктейтін дәрілік заттар мен медициналық бұйымдардың айналысы саласындағы субъект;</w:t>
      </w:r>
    </w:p>
    <w:bookmarkEnd w:id="91"/>
    <w:bookmarkStart w:name="z110" w:id="92"/>
    <w:p>
      <w:pPr>
        <w:spacing w:after="0"/>
        <w:ind w:left="0"/>
        <w:jc w:val="both"/>
      </w:pPr>
      <w:r>
        <w:rPr>
          <w:rFonts w:ascii="Times New Roman"/>
          <w:b w:val="false"/>
          <w:i w:val="false"/>
          <w:color w:val="000000"/>
          <w:sz w:val="28"/>
        </w:rPr>
        <w:t>
      19) медициналық бұйым сапасы – медициналық бұйымның қасиеттері мен сипаттамалары жиынтығының оны пайдалануға арналған мақсаттарға сәйкестігінің дәрежесі;</w:t>
      </w:r>
    </w:p>
    <w:bookmarkEnd w:id="92"/>
    <w:bookmarkStart w:name="z111" w:id="93"/>
    <w:p>
      <w:pPr>
        <w:spacing w:after="0"/>
        <w:ind w:left="0"/>
        <w:jc w:val="both"/>
      </w:pPr>
      <w:r>
        <w:rPr>
          <w:rFonts w:ascii="Times New Roman"/>
          <w:b w:val="false"/>
          <w:i w:val="false"/>
          <w:color w:val="000000"/>
          <w:sz w:val="28"/>
        </w:rPr>
        <w:t>
      20) медициналық бұйымның сапа жөніндегі құжаты (бұдан әрі – сапа жөніндегі құжат) – медициналық бұйымдар сапасына, қауіпсіздігіне, сынақтан өткізу әдістемелеріне, сондай-ақ оларды тасымалдауға және сақтауға қойылатын талаптар кешенін белгілейтін құжаттар (халықаралық, өңірлік), ұлттық стандарттар, ұйым стандарттары;</w:t>
      </w:r>
    </w:p>
    <w:bookmarkEnd w:id="93"/>
    <w:bookmarkStart w:name="z112" w:id="94"/>
    <w:p>
      <w:pPr>
        <w:spacing w:after="0"/>
        <w:ind w:left="0"/>
        <w:jc w:val="both"/>
      </w:pPr>
      <w:r>
        <w:rPr>
          <w:rFonts w:ascii="Times New Roman"/>
          <w:b w:val="false"/>
          <w:i w:val="false"/>
          <w:color w:val="000000"/>
          <w:sz w:val="28"/>
        </w:rPr>
        <w:t>
      21) медициналық бұйым тиімділігі – медициналық бұйымның өндірушісі белгілеген және оны пайдалану практикасында расталған мақсатқа қол жеткізуді қамтамасыз ететін медициналық бұйымның қасиеттері мен сипаттамаларының жиынтығы;</w:t>
      </w:r>
    </w:p>
    <w:bookmarkEnd w:id="94"/>
    <w:bookmarkStart w:name="z113" w:id="95"/>
    <w:p>
      <w:pPr>
        <w:spacing w:after="0"/>
        <w:ind w:left="0"/>
        <w:jc w:val="both"/>
      </w:pPr>
      <w:r>
        <w:rPr>
          <w:rFonts w:ascii="Times New Roman"/>
          <w:b w:val="false"/>
          <w:i w:val="false"/>
          <w:color w:val="000000"/>
          <w:sz w:val="28"/>
        </w:rPr>
        <w:t>
      22) Мемлекеттік сараптама ұйымының Сараптама кеңесі (бұдан әрі – Сараптама кеңесі) – сараптама нәтижелеріндегі даулы мәселелерді, дәрілік заттардың, медициналық бұйымдардың қауіпсіздігі, сапасы мен тиімділігі туралы теріс қорытынды берудің негіздемелерін (себептерін) қарау және түпкілікті шешім қабылдау бойынша мемлекеттік сараптама ұйымында құрылатын алқа органы;</w:t>
      </w:r>
    </w:p>
    <w:bookmarkEnd w:id="95"/>
    <w:bookmarkStart w:name="z114" w:id="96"/>
    <w:p>
      <w:pPr>
        <w:spacing w:after="0"/>
        <w:ind w:left="0"/>
        <w:jc w:val="both"/>
      </w:pPr>
      <w:r>
        <w:rPr>
          <w:rFonts w:ascii="Times New Roman"/>
          <w:b w:val="false"/>
          <w:i w:val="false"/>
          <w:color w:val="000000"/>
          <w:sz w:val="28"/>
        </w:rPr>
        <w:t>
      23) медициналық бұйым модификациясы – негізгі медициналық бұйыммен ортақ құрылымдық, технологиялық белгілері бар, оны жетілдіру, функционалдық мақсатын кеңейту, қолдану не медициналық мақсатта қолдануға мамандандыру мақсатында негізгі бұйым базасында әзірленген медициналық бұйымның бір түрі;</w:t>
      </w:r>
    </w:p>
    <w:bookmarkEnd w:id="96"/>
    <w:bookmarkStart w:name="z115" w:id="97"/>
    <w:p>
      <w:pPr>
        <w:spacing w:after="0"/>
        <w:ind w:left="0"/>
        <w:jc w:val="both"/>
      </w:pPr>
      <w:r>
        <w:rPr>
          <w:rFonts w:ascii="Times New Roman"/>
          <w:b w:val="false"/>
          <w:i w:val="false"/>
          <w:color w:val="000000"/>
          <w:sz w:val="28"/>
        </w:rPr>
        <w:t>
      24) модель – белгілі бір әріптік, сандық немесе әріптік-сандық белгімен өрнектелген медициналық бұйым өндірушісі сәйкестендірген медициналық бұйымның дербес бірлігі;</w:t>
      </w:r>
    </w:p>
    <w:bookmarkEnd w:id="97"/>
    <w:bookmarkStart w:name="z116" w:id="98"/>
    <w:p>
      <w:pPr>
        <w:spacing w:after="0"/>
        <w:ind w:left="0"/>
        <w:jc w:val="both"/>
      </w:pPr>
      <w:r>
        <w:rPr>
          <w:rFonts w:ascii="Times New Roman"/>
          <w:b w:val="false"/>
          <w:i w:val="false"/>
          <w:color w:val="000000"/>
          <w:sz w:val="28"/>
        </w:rPr>
        <w:t>
      25) өндірістік алаң – медициналық бұйымдарды өндірудің бүкіл процесін немесе оның белгілі бір сатыларын орындауға арналған медициналық бұйымдар өндірушісінің аумақтық оқшауланған кешені;</w:t>
      </w:r>
    </w:p>
    <w:bookmarkEnd w:id="98"/>
    <w:bookmarkStart w:name="z117" w:id="99"/>
    <w:p>
      <w:pPr>
        <w:spacing w:after="0"/>
        <w:ind w:left="0"/>
        <w:jc w:val="both"/>
      </w:pPr>
      <w:r>
        <w:rPr>
          <w:rFonts w:ascii="Times New Roman"/>
          <w:b w:val="false"/>
          <w:i w:val="false"/>
          <w:color w:val="000000"/>
          <w:sz w:val="28"/>
        </w:rPr>
        <w:t>
      26) өндірушінің уәкілетті өкілі – Қазақстан Республикасының денсаулық сақтау саласындағы қолданыстағы заңнамасына сәйкес Қазақстан Республикасының аумағында медициналық бұйымның айналысы мәселелері бойынша оның мүдделерін білдіруге медициналық бұйым өндірушісінің сенімхатымен өкілеттік берілген, Қазақстан Республикасының резиденті болып табылатын, жеке кәсіпкер ретінде тіркелген заңды немесе жеке тұлға;</w:t>
      </w:r>
    </w:p>
    <w:bookmarkEnd w:id="99"/>
    <w:bookmarkStart w:name="z118" w:id="100"/>
    <w:p>
      <w:pPr>
        <w:spacing w:after="0"/>
        <w:ind w:left="0"/>
        <w:jc w:val="both"/>
      </w:pPr>
      <w:r>
        <w:rPr>
          <w:rFonts w:ascii="Times New Roman"/>
          <w:b w:val="false"/>
          <w:i w:val="false"/>
          <w:color w:val="000000"/>
          <w:sz w:val="28"/>
        </w:rPr>
        <w:t>
      27) өтініш беруші – тіркеу, қайта тіркеу, тіркеу дерекнамасына өзгерістер енгізу үшін медициналық бұйымға сараптама жүргізуге өтініш, құжаттар мен материалдар беруге уәкілетті өндіруші (дайындаушы) немесе олардың өкілі;</w:t>
      </w:r>
    </w:p>
    <w:bookmarkEnd w:id="100"/>
    <w:bookmarkStart w:name="z119" w:id="101"/>
    <w:p>
      <w:pPr>
        <w:spacing w:after="0"/>
        <w:ind w:left="0"/>
        <w:jc w:val="both"/>
      </w:pPr>
      <w:r>
        <w:rPr>
          <w:rFonts w:ascii="Times New Roman"/>
          <w:b w:val="false"/>
          <w:i w:val="false"/>
          <w:color w:val="000000"/>
          <w:sz w:val="28"/>
        </w:rPr>
        <w:t>
      28) стратегиялық маңызды дәрілік заттар мен медициналық бұйымдар – мынадай жағдайларда медициналық қолдануға арналған дәрілік заттар мен медициналық бұйымдар:</w:t>
      </w:r>
    </w:p>
    <w:bookmarkEnd w:id="101"/>
    <w:bookmarkStart w:name="z120" w:id="102"/>
    <w:p>
      <w:pPr>
        <w:spacing w:after="0"/>
        <w:ind w:left="0"/>
        <w:jc w:val="both"/>
      </w:pPr>
      <w:r>
        <w:rPr>
          <w:rFonts w:ascii="Times New Roman"/>
          <w:b w:val="false"/>
          <w:i w:val="false"/>
          <w:color w:val="000000"/>
          <w:sz w:val="28"/>
        </w:rPr>
        <w:t>
      әскери іс-қимылдар және олардың зардаптарын жою;</w:t>
      </w:r>
    </w:p>
    <w:bookmarkEnd w:id="102"/>
    <w:bookmarkStart w:name="z121" w:id="103"/>
    <w:p>
      <w:pPr>
        <w:spacing w:after="0"/>
        <w:ind w:left="0"/>
        <w:jc w:val="both"/>
      </w:pPr>
      <w:r>
        <w:rPr>
          <w:rFonts w:ascii="Times New Roman"/>
          <w:b w:val="false"/>
          <w:i w:val="false"/>
          <w:color w:val="000000"/>
          <w:sz w:val="28"/>
        </w:rPr>
        <w:t>
      төтенше жағдайлардың туындауы, алдын алу және салдарларын жою;</w:t>
      </w:r>
    </w:p>
    <w:bookmarkEnd w:id="103"/>
    <w:bookmarkStart w:name="z122" w:id="104"/>
    <w:p>
      <w:pPr>
        <w:spacing w:after="0"/>
        <w:ind w:left="0"/>
        <w:jc w:val="both"/>
      </w:pPr>
      <w:r>
        <w:rPr>
          <w:rFonts w:ascii="Times New Roman"/>
          <w:b w:val="false"/>
          <w:i w:val="false"/>
          <w:color w:val="000000"/>
          <w:sz w:val="28"/>
        </w:rPr>
        <w:t>
      ерекше қауіпті жаңа инфекциялық аурулардың туындау, таралу қатерлері және олардың зардаптарын жою;</w:t>
      </w:r>
    </w:p>
    <w:bookmarkEnd w:id="104"/>
    <w:bookmarkStart w:name="z123" w:id="105"/>
    <w:p>
      <w:pPr>
        <w:spacing w:after="0"/>
        <w:ind w:left="0"/>
        <w:jc w:val="both"/>
      </w:pPr>
      <w:r>
        <w:rPr>
          <w:rFonts w:ascii="Times New Roman"/>
          <w:b w:val="false"/>
          <w:i w:val="false"/>
          <w:color w:val="000000"/>
          <w:sz w:val="28"/>
        </w:rPr>
        <w:t>
      қолайсыз химиялық, биологиялық, радиациялық факторлар әсерінің нәтижесінде алынған аурулар мен зақымданулардың профилактикасы, оларды диагностикалау, емдеу, сондай-ақ олардың зардаптарын жою;</w:t>
      </w:r>
    </w:p>
    <w:bookmarkEnd w:id="105"/>
    <w:bookmarkStart w:name="z124" w:id="106"/>
    <w:p>
      <w:pPr>
        <w:spacing w:after="0"/>
        <w:ind w:left="0"/>
        <w:jc w:val="both"/>
      </w:pPr>
      <w:r>
        <w:rPr>
          <w:rFonts w:ascii="Times New Roman"/>
          <w:b w:val="false"/>
          <w:i w:val="false"/>
          <w:color w:val="000000"/>
          <w:sz w:val="28"/>
        </w:rPr>
        <w:t>
      Еуразиялық экономикалық одаққа мүше мемлекеттердің ең болмағанда біреуіне қатысты шектеуші экономикалық шараларды енгізу жағдайларында мүше мемлекеттердің нарықтарында дәрілік заттардың немесе медициналық бұйымдардың болмауы немесе болмау қатері;";</w:t>
      </w:r>
    </w:p>
    <w:bookmarkEnd w:id="106"/>
    <w:bookmarkStart w:name="z125" w:id="107"/>
    <w:p>
      <w:pPr>
        <w:spacing w:after="0"/>
        <w:ind w:left="0"/>
        <w:jc w:val="both"/>
      </w:pPr>
      <w:r>
        <w:rPr>
          <w:rFonts w:ascii="Times New Roman"/>
          <w:b w:val="false"/>
          <w:i w:val="false"/>
          <w:color w:val="000000"/>
          <w:sz w:val="28"/>
        </w:rPr>
        <w:t>
      29) типтік-өлшемдік қатар – өндірушінің құжаттамасына сәйкес, ортақ функционалдық мақсаты бар және қолданылуы тек өлшемдері және (немесе) көлемі және (немесе) түсіне қарай ерекшеленетін, жалпы технологиялық процесс бойынша физикалық-химиялық қасиеттері ортақ бір тектес шикізаттан жасалған бұйымдар қатары;</w:t>
      </w:r>
    </w:p>
    <w:bookmarkEnd w:id="107"/>
    <w:bookmarkStart w:name="z126" w:id="108"/>
    <w:p>
      <w:pPr>
        <w:spacing w:after="0"/>
        <w:ind w:left="0"/>
        <w:jc w:val="both"/>
      </w:pPr>
      <w:r>
        <w:rPr>
          <w:rFonts w:ascii="Times New Roman"/>
          <w:b w:val="false"/>
          <w:i w:val="false"/>
          <w:color w:val="000000"/>
          <w:sz w:val="28"/>
        </w:rPr>
        <w:t>
      30) тіркеу дерекнамасы – медициналық бұйымды сараптауға өтінішке қоса берілетін белгіленген мазмұндағы құжаттар мен материалдар жиынтығы;</w:t>
      </w:r>
    </w:p>
    <w:bookmarkEnd w:id="108"/>
    <w:bookmarkStart w:name="z127" w:id="109"/>
    <w:p>
      <w:pPr>
        <w:spacing w:after="0"/>
        <w:ind w:left="0"/>
        <w:jc w:val="both"/>
      </w:pPr>
      <w:r>
        <w:rPr>
          <w:rFonts w:ascii="Times New Roman"/>
          <w:b w:val="false"/>
          <w:i w:val="false"/>
          <w:color w:val="000000"/>
          <w:sz w:val="28"/>
        </w:rPr>
        <w:t>
      31) дәрілік заттың немесе медициналық бұйымның тіркеу дерекнамасына өзгерістер енгізу – тіркеу куәлігінің қолданылу мерзімі ішінде тіркеу дерекнамасына енгізілетін өзгерістерге сараптама жүргізу негізінде жүзеге асырылатын рәсім.</w:t>
      </w:r>
    </w:p>
    <w:bookmarkEnd w:id="109"/>
    <w:bookmarkStart w:name="z128" w:id="110"/>
    <w:p>
      <w:pPr>
        <w:spacing w:after="0"/>
        <w:ind w:left="0"/>
        <w:jc w:val="both"/>
      </w:pPr>
      <w:r>
        <w:rPr>
          <w:rFonts w:ascii="Times New Roman"/>
          <w:b w:val="false"/>
          <w:i w:val="false"/>
          <w:color w:val="000000"/>
          <w:sz w:val="28"/>
        </w:rPr>
        <w:t xml:space="preserve">
      7. Медициналық бұйымға сараптама жүргізу және "Дәрілік заттар мен медициналық бұйымдардың қауіпсіздігі, сапасы мен тиімділігі туралы қорытынды беру" мемлекеттік көрсетілетін қызметті (бұдан әрі – мемлекеттік қызмет) алу үшін өтініш беруші "электрондық үкімет" порталы (www.egov.kz) және "мемлекеттік сараптама ұйымының "www.ndda.kz" ақпараттандыру жүйе" ақпараттық объектісі (бұдан әрі – ақпараттық жүйе) арқылы мынадай құжаттар мен материалдарды ұсынады: </w:t>
      </w:r>
    </w:p>
    <w:bookmarkEnd w:id="110"/>
    <w:bookmarkStart w:name="z129" w:id="111"/>
    <w:p>
      <w:pPr>
        <w:spacing w:after="0"/>
        <w:ind w:left="0"/>
        <w:jc w:val="both"/>
      </w:pPr>
      <w:r>
        <w:rPr>
          <w:rFonts w:ascii="Times New Roman"/>
          <w:b w:val="false"/>
          <w:i w:val="false"/>
          <w:color w:val="000000"/>
          <w:sz w:val="28"/>
        </w:rPr>
        <w:t>
      көрсетілетін қызметті берушінің "Дәрілік заттар мен медициналық бұйымдардың сараптамасы" порталы (бұдан әрі – портал).</w:t>
      </w:r>
    </w:p>
    <w:bookmarkEnd w:id="111"/>
    <w:bookmarkStart w:name="z130" w:id="112"/>
    <w:p>
      <w:pPr>
        <w:spacing w:after="0"/>
        <w:ind w:left="0"/>
        <w:jc w:val="both"/>
      </w:pPr>
      <w:r>
        <w:rPr>
          <w:rFonts w:ascii="Times New Roman"/>
          <w:b w:val="false"/>
          <w:i w:val="false"/>
          <w:color w:val="000000"/>
          <w:sz w:val="28"/>
        </w:rPr>
        <w:t>
      1) осы Қағидаларға 1-қосымшаға сәйкес электрондық нысанда медициналық бұйымға сараптама жүргізуге өтініш;</w:t>
      </w:r>
    </w:p>
    <w:bookmarkEnd w:id="112"/>
    <w:bookmarkStart w:name="z131" w:id="113"/>
    <w:p>
      <w:pPr>
        <w:spacing w:after="0"/>
        <w:ind w:left="0"/>
        <w:jc w:val="both"/>
      </w:pPr>
      <w:r>
        <w:rPr>
          <w:rFonts w:ascii="Times New Roman"/>
          <w:b w:val="false"/>
          <w:i w:val="false"/>
          <w:color w:val="000000"/>
          <w:sz w:val="28"/>
        </w:rPr>
        <w:t>
      2) осы Қағидаларға 2-қосымшаға сәйкес платформааралық электрондық құжат форматында электрондық түрде тіркеу дерекнамасы;</w:t>
      </w:r>
    </w:p>
    <w:bookmarkEnd w:id="113"/>
    <w:bookmarkStart w:name="z132" w:id="114"/>
    <w:p>
      <w:pPr>
        <w:spacing w:after="0"/>
        <w:ind w:left="0"/>
        <w:jc w:val="both"/>
      </w:pPr>
      <w:r>
        <w:rPr>
          <w:rFonts w:ascii="Times New Roman"/>
          <w:b w:val="false"/>
          <w:i w:val="false"/>
          <w:color w:val="000000"/>
          <w:sz w:val="28"/>
        </w:rPr>
        <w:t>
      3) мемлекеттік сараптама ұйымының есеп шотына сараптама жүргізу үшін өтінім берушінің соманы төлегенін растайтын мәліметтер;</w:t>
      </w:r>
    </w:p>
    <w:bookmarkEnd w:id="114"/>
    <w:bookmarkStart w:name="z133" w:id="115"/>
    <w:p>
      <w:pPr>
        <w:spacing w:after="0"/>
        <w:ind w:left="0"/>
        <w:jc w:val="both"/>
      </w:pPr>
      <w:r>
        <w:rPr>
          <w:rFonts w:ascii="Times New Roman"/>
          <w:b w:val="false"/>
          <w:i w:val="false"/>
          <w:color w:val="000000"/>
          <w:sz w:val="28"/>
        </w:rPr>
        <w:t>
      4) осы Қағидалардың 27-тармағына сәйкес зертханалық сынауға жататын медициналық бұйымның үлгілері, медициналық бұйымның зертханалық сынау әдістемелерінің қайталануы үшін қажетті химиялық заттардың, микроорганизмдердің тест-штаммдарының, жасуша дақылдарының, ерекше реагенттердің, шығыс материалдарының стандартты үлгілері, жарамдылық мерзімі кемінде алты ай қалдық сынақтар үшін жеткілікті мөлшерде шарттарды сақтай отырып, егер өндірушінің сапасы жөніндегі құжаттарда өзгеше көзделмесе, сақтау және тасымалдау, осы Қағидаларға 3-қосымшаға сәйкес өтініш беруші өтініш берген сәттен бастап 5 (бес) жұмыс күні ішінде мемлекеттік сараптама ұйымының өтініш берушілерге қызмет көрсету орталығына (бұдан әрі – ДДҰ) қабылдау-тапсыру актісі бойынша қолма-қол ұсынады.</w:t>
      </w:r>
    </w:p>
    <w:bookmarkEnd w:id="115"/>
    <w:bookmarkStart w:name="z134" w:id="116"/>
    <w:p>
      <w:pPr>
        <w:spacing w:after="0"/>
        <w:ind w:left="0"/>
        <w:jc w:val="both"/>
      </w:pPr>
      <w:r>
        <w:rPr>
          <w:rFonts w:ascii="Times New Roman"/>
          <w:b w:val="false"/>
          <w:i w:val="false"/>
          <w:color w:val="000000"/>
          <w:sz w:val="28"/>
        </w:rPr>
        <w:t>
      Жарамдылық мерзімі алты айдан аз медициналық мақсаттағы бұйымдардың, сондай-ақ сақтаудың ерекше жағдайларын (температура, ылғалдылық) талап ететін медициналық мақсаттағы бұйымдардың үлгілерін өтініш беруші қабылдау актісі бойынша тікелей мемлекеттік сараптама ұйымының сынақ зертханасына дереу береді. зертханалық зерттеулерге дейін.";</w:t>
      </w:r>
    </w:p>
    <w:bookmarkEnd w:id="116"/>
    <w:bookmarkStart w:name="z135" w:id="117"/>
    <w:p>
      <w:pPr>
        <w:spacing w:after="0"/>
        <w:ind w:left="0"/>
        <w:jc w:val="both"/>
      </w:pPr>
      <w:r>
        <w:rPr>
          <w:rFonts w:ascii="Times New Roman"/>
          <w:b w:val="false"/>
          <w:i w:val="false"/>
          <w:color w:val="000000"/>
          <w:sz w:val="28"/>
        </w:rPr>
        <w:t>
      келесі мазмұндағы 9-1-тармақпен толықтырылсын:</w:t>
      </w:r>
    </w:p>
    <w:bookmarkEnd w:id="117"/>
    <w:bookmarkStart w:name="z136" w:id="118"/>
    <w:p>
      <w:pPr>
        <w:spacing w:after="0"/>
        <w:ind w:left="0"/>
        <w:jc w:val="both"/>
      </w:pPr>
      <w:r>
        <w:rPr>
          <w:rFonts w:ascii="Times New Roman"/>
          <w:b w:val="false"/>
          <w:i w:val="false"/>
          <w:color w:val="000000"/>
          <w:sz w:val="28"/>
        </w:rPr>
        <w:t>
      "Ақпараттық жүйе арқылы құжаттардың қабылданғанын растау өтініш берушінің "жеке кабинетінде" мемлекеттік қызметті көрсетуге сұрау салуды қабылдау мәртебесін көрсету болып табылады.</w:t>
      </w:r>
    </w:p>
    <w:bookmarkEnd w:id="118"/>
    <w:bookmarkStart w:name="z137" w:id="119"/>
    <w:p>
      <w:pPr>
        <w:spacing w:after="0"/>
        <w:ind w:left="0"/>
        <w:jc w:val="both"/>
      </w:pPr>
      <w:r>
        <w:rPr>
          <w:rFonts w:ascii="Times New Roman"/>
          <w:b w:val="false"/>
          <w:i w:val="false"/>
          <w:color w:val="000000"/>
          <w:sz w:val="28"/>
        </w:rPr>
        <w:t>
      Өтiнiш берушi құжаттарды портал арқылы берген жағдайларда мемлекеттiк қызметтi көрсету үшiн сұрау салудың қабылданғаны туралы мәртебе мемлекеттiк қызметтiң нәтижесiн алу күнi мен орнын көрсете отырып, "жеке кабинетте" көрсетiледi.";</w:t>
      </w:r>
    </w:p>
    <w:bookmarkEnd w:id="1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139" w:id="120"/>
    <w:p>
      <w:pPr>
        <w:spacing w:after="0"/>
        <w:ind w:left="0"/>
        <w:jc w:val="both"/>
      </w:pPr>
      <w:r>
        <w:rPr>
          <w:rFonts w:ascii="Times New Roman"/>
          <w:b w:val="false"/>
          <w:i w:val="false"/>
          <w:color w:val="000000"/>
          <w:sz w:val="28"/>
        </w:rPr>
        <w:t>
      "17. Өтініш берушіге тіркеу дерекнамасының құжаттарына ескертулер болған жағдайда ақпараттық жүйе арқылы "жеке кабинетке" электрондық-цифрлық қолтаңбамен (бұдан әрі – ЭЦҚ) расталған, анықталған ескертулерді және оларды сұрау салуға қол қойылған күннен бастап 50 (елу) жұмыс күнінен аспайтын мерзімде толық көлемде жою қажеттігін көрсете отырып, сұрау салу (еркін нысанда) жіберіледі.";</w:t>
      </w:r>
    </w:p>
    <w:bookmarkEnd w:id="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141" w:id="121"/>
    <w:p>
      <w:pPr>
        <w:spacing w:after="0"/>
        <w:ind w:left="0"/>
        <w:jc w:val="both"/>
      </w:pPr>
      <w:r>
        <w:rPr>
          <w:rFonts w:ascii="Times New Roman"/>
          <w:b w:val="false"/>
          <w:i w:val="false"/>
          <w:color w:val="000000"/>
          <w:sz w:val="28"/>
        </w:rPr>
        <w:t>
      "22. Мамандандырылған сараптама жүргізу кезеңінде өтініш берушіге ескертулер болған кезде ақпараттық жүйе арқылы "жеке кабинетке" анықталған ескертулерді және оларды 50 (елу) жұмыс күнінен аспайтын мерзімде толық көлемде жою қажеттігін көрсете отырып, ЭЦҚ расталған сұрау салу (еркін нысанда) жіберіледі.";</w:t>
      </w:r>
    </w:p>
    <w:bookmarkEnd w:id="121"/>
    <w:bookmarkStart w:name="z142" w:id="122"/>
    <w:p>
      <w:pPr>
        <w:spacing w:after="0"/>
        <w:ind w:left="0"/>
        <w:jc w:val="both"/>
      </w:pPr>
      <w:r>
        <w:rPr>
          <w:rFonts w:ascii="Times New Roman"/>
          <w:b w:val="false"/>
          <w:i w:val="false"/>
          <w:color w:val="000000"/>
          <w:sz w:val="28"/>
        </w:rPr>
        <w:t>
      келесі мазмұндағы 22-1-тармақпен толықтырылсын:</w:t>
      </w:r>
    </w:p>
    <w:bookmarkEnd w:id="122"/>
    <w:bookmarkStart w:name="z143" w:id="123"/>
    <w:p>
      <w:pPr>
        <w:spacing w:after="0"/>
        <w:ind w:left="0"/>
        <w:jc w:val="both"/>
      </w:pPr>
      <w:r>
        <w:rPr>
          <w:rFonts w:ascii="Times New Roman"/>
          <w:b w:val="false"/>
          <w:i w:val="false"/>
          <w:color w:val="000000"/>
          <w:sz w:val="28"/>
        </w:rPr>
        <w:t>
      "22-1. Медициналық бұйымдарды сараптау кезінде ұсынылған құжаттар мен материалдардың дұрыстығы туралы мәселе туындаған жағдайда, сараптама ұйымы ресми жария дереккөздерде, медициналық бұйымдардың айналысы саласындағы мемлекеттік органдардың, өндіруші зауыттардың, халықаралық нотификатталған органдардың, техникалық реттеу саласындағы немесе медициналық бұйымдардың айналысы саласындағы аккредиттеу жөніндегі халықаралық ұлттық органдардың ресми сайттарында орналастырылған ақпаратты басшылыққа алады, сондай-ақ сараптама жүргізу кезеңінде мәлімделген медициналық бұйымдарды өндірушілерге тиісті сұрау салу жібереді.";</w:t>
      </w:r>
    </w:p>
    <w:bookmarkEnd w:id="1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24-тармақтар</w:t>
      </w:r>
      <w:r>
        <w:rPr>
          <w:rFonts w:ascii="Times New Roman"/>
          <w:b w:val="false"/>
          <w:i w:val="false"/>
          <w:color w:val="000000"/>
          <w:sz w:val="28"/>
        </w:rPr>
        <w:t xml:space="preserve"> мынадай редакцияда жазылсын:</w:t>
      </w:r>
    </w:p>
    <w:bookmarkStart w:name="z145" w:id="124"/>
    <w:p>
      <w:pPr>
        <w:spacing w:after="0"/>
        <w:ind w:left="0"/>
        <w:jc w:val="both"/>
      </w:pPr>
      <w:r>
        <w:rPr>
          <w:rFonts w:ascii="Times New Roman"/>
          <w:b w:val="false"/>
          <w:i w:val="false"/>
          <w:color w:val="000000"/>
          <w:sz w:val="28"/>
        </w:rPr>
        <w:t>
      "23. Өтініш беруші алдыңғы сұрау салуға жауапта ұсынған мәліметтерге қатысты қосымша мәселелер туындаған жағдайда, өтініш беруші сұрау салуды алған сәттен бастап 25 (жиырма бес) жұмыс күн ішінде мемлекеттік сараптама ұйымының қосымша сұрау салуына жауап пен қажетті материалдарды жібереді.</w:t>
      </w:r>
    </w:p>
    <w:bookmarkEnd w:id="124"/>
    <w:bookmarkStart w:name="z146" w:id="125"/>
    <w:p>
      <w:pPr>
        <w:spacing w:after="0"/>
        <w:ind w:left="0"/>
        <w:jc w:val="both"/>
      </w:pPr>
      <w:r>
        <w:rPr>
          <w:rFonts w:ascii="Times New Roman"/>
          <w:b w:val="false"/>
          <w:i w:val="false"/>
          <w:color w:val="000000"/>
          <w:sz w:val="28"/>
        </w:rPr>
        <w:t>
      24. Тыңдау нәтижелері бойынша материалдар осы қағидаларға 12, 13-қосымшаларға сәйкес нысан бойынша мемлекеттік қызмет көрсетуден бас тарту туралы не медициналық бұйымдардың қауіпсіздігі, сапасы мен тиімділігі туралы қорытынды беру туралы шешім қабылдау үшін сараптама кеңесіне жіберіледі.</w:t>
      </w:r>
    </w:p>
    <w:bookmarkEnd w:id="125"/>
    <w:bookmarkStart w:name="z147" w:id="126"/>
    <w:p>
      <w:pPr>
        <w:spacing w:after="0"/>
        <w:ind w:left="0"/>
        <w:jc w:val="both"/>
      </w:pPr>
      <w:r>
        <w:rPr>
          <w:rFonts w:ascii="Times New Roman"/>
          <w:b w:val="false"/>
          <w:i w:val="false"/>
          <w:color w:val="000000"/>
          <w:sz w:val="28"/>
        </w:rPr>
        <w:t>
      Сараптама кеңесі түскен материалдарды ай сайын қарайды және шешімнің нәтижелері себептерін көрсете отырып, 8 (сегіз) жұмыс күн ішінде өтініш берушіге жіберіледі.";</w:t>
      </w:r>
    </w:p>
    <w:bookmarkEnd w:id="1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28-тармақтың</w:t>
      </w:r>
      <w:r>
        <w:rPr>
          <w:rFonts w:ascii="Times New Roman"/>
          <w:b w:val="false"/>
          <w:i w:val="false"/>
          <w:color w:val="000000"/>
          <w:sz w:val="28"/>
        </w:rPr>
        <w:t xml:space="preserve"> 2) тармақшасы мынадай редакцияда жазылсын:</w:t>
      </w:r>
    </w:p>
    <w:bookmarkStart w:name="z149" w:id="127"/>
    <w:p>
      <w:pPr>
        <w:spacing w:after="0"/>
        <w:ind w:left="0"/>
        <w:jc w:val="both"/>
      </w:pPr>
      <w:r>
        <w:rPr>
          <w:rFonts w:ascii="Times New Roman"/>
          <w:b w:val="false"/>
          <w:i w:val="false"/>
          <w:color w:val="000000"/>
          <w:sz w:val="28"/>
        </w:rPr>
        <w:t>
      "2) медициналық бұйым өндірісінің және өнім сапасын бақылау жүйесінің медициналық бұйымдар жөніндегі Еуропалық комиссия директиваларының немесе MDR (Medical Device Regulation – медициналық бұйымдар жөніндегі Регламент) сертификатының талаптарына сәйкестігі туралы нотификацияланған органның құжатының болуы;";</w:t>
      </w:r>
    </w:p>
    <w:bookmarkEnd w:id="1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w:t>
      </w:r>
      <w:r>
        <w:rPr>
          <w:rFonts w:ascii="Times New Roman"/>
          <w:b w:val="false"/>
          <w:i w:val="false"/>
          <w:color w:val="000000"/>
          <w:sz w:val="28"/>
        </w:rPr>
        <w:t xml:space="preserve"> мынадай редакцияда жазылсын:</w:t>
      </w:r>
    </w:p>
    <w:bookmarkStart w:name="z151" w:id="128"/>
    <w:p>
      <w:pPr>
        <w:spacing w:after="0"/>
        <w:ind w:left="0"/>
        <w:jc w:val="both"/>
      </w:pPr>
      <w:r>
        <w:rPr>
          <w:rFonts w:ascii="Times New Roman"/>
          <w:b w:val="false"/>
          <w:i w:val="false"/>
          <w:color w:val="000000"/>
          <w:sz w:val="28"/>
        </w:rPr>
        <w:t>
      "32. Өндірушінің талдау сертификатында (хаттамасында) көрсетілген жекелеген көрсеткіштер бойынша мемлекеттік сараптама ұйымының сынақ зертханасында медициналық бұйымдардың үлгілеріне зертханалық сынақтар жүргізу мүмкін болмаған кезде мұндай сынақтар Қазақстан Республикасының Мемлекеттік сатып алу туралы заңнамасына сәйкес сараптама ұйымы мен өзге аккредиттелген зертхана арасындағы шарт негізінде акрредиттелген зертханада жүзеге асырылады.</w:t>
      </w:r>
    </w:p>
    <w:bookmarkEnd w:id="128"/>
    <w:bookmarkStart w:name="z152" w:id="129"/>
    <w:p>
      <w:pPr>
        <w:spacing w:after="0"/>
        <w:ind w:left="0"/>
        <w:jc w:val="both"/>
      </w:pPr>
      <w:r>
        <w:rPr>
          <w:rFonts w:ascii="Times New Roman"/>
          <w:b w:val="false"/>
          <w:i w:val="false"/>
          <w:color w:val="000000"/>
          <w:sz w:val="28"/>
        </w:rPr>
        <w:t>
      Медициналық бұйымдарға сынақтар жүргізетін аккредителген зертхана болмаған жағдайда, сараптама жасау ұйымы өндірушінің талдау сертификатында (хаттамасында) көрсетілген жекелеген көрсеткіштер бойынша зертханалық сынақтардың нәтижелерін таниды.</w:t>
      </w:r>
    </w:p>
    <w:bookmarkEnd w:id="129"/>
    <w:bookmarkStart w:name="z153" w:id="130"/>
    <w:p>
      <w:pPr>
        <w:spacing w:after="0"/>
        <w:ind w:left="0"/>
        <w:jc w:val="both"/>
      </w:pPr>
      <w:r>
        <w:rPr>
          <w:rFonts w:ascii="Times New Roman"/>
          <w:b w:val="false"/>
          <w:i w:val="false"/>
          <w:color w:val="000000"/>
          <w:sz w:val="28"/>
        </w:rPr>
        <w:t>
      Медициналық бұйым үлгілеріне зертханалық сынақтарды мемлекеттік сараптамалық ұйымның сынақ зертханасында өткізу мүмкін болмаған жағдайда, яғни бұл үлгілерді Қазақстан Республикасының аумағына тасымалдау және (немесе) сақтау шарттарын сақтау мүмкін болмаған, сараптамалық ұйымның арнайы жабдықтар мен шығыс материалдарының болмауы, сондай-ақ өнім сапасына қойылатын нормативтік құжаттарда өндірушінің көп шығынын талап ететін, қымбат үлгілермен, ерекше тасымалдау шарттарын, арнайы жабдықтар мен қосалқы құралдарды қажет ететін сынақтар көзделген жағдайларда, зертханалық сынақтар өндірушінің сапаны бақылау зертханасында немесе өндіруші пайдаланатын шарттық зертханада сараптамалық ұйым өкілдерінің қатысуымен жүргізіледі.";</w:t>
      </w:r>
    </w:p>
    <w:bookmarkEnd w:id="1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w:t>
      </w:r>
      <w:r>
        <w:rPr>
          <w:rFonts w:ascii="Times New Roman"/>
          <w:b w:val="false"/>
          <w:i w:val="false"/>
          <w:color w:val="000000"/>
          <w:sz w:val="28"/>
        </w:rPr>
        <w:t xml:space="preserve"> мынадай редакцияда жазылсын:</w:t>
      </w:r>
    </w:p>
    <w:bookmarkStart w:name="z155" w:id="131"/>
    <w:p>
      <w:pPr>
        <w:spacing w:after="0"/>
        <w:ind w:left="0"/>
        <w:jc w:val="both"/>
      </w:pPr>
      <w:r>
        <w:rPr>
          <w:rFonts w:ascii="Times New Roman"/>
          <w:b w:val="false"/>
          <w:i w:val="false"/>
          <w:color w:val="000000"/>
          <w:sz w:val="28"/>
        </w:rPr>
        <w:t>
      "34. Сараптаманың аяқталуына қарай өтініш беруші сараптама жүргізу мерзіміне кірмейтін 20 (жиырма) жұмыс күн ішінде мемлекеттік сараптама ұйымымен электрондық түрде жеке пароль бойынша жеке кабинет арқылы немесе келісу парағын ұсыну арқылы медициналық бұйым туралы мәліметтерді және қорытынды құжаттарды (медициналық қолдану жөніндегі Нұсқаулық және қаптама макеттерін, заттаңба, стикерлерді таңбалау), оның ішінде енгізілген деректердің дұрыстығын және қорытынды құжаттардың жаңартуының сәйкессіздігі анықталған кезде мемлекеттік сараптама ұйымымен келіседі.</w:t>
      </w:r>
    </w:p>
    <w:bookmarkEnd w:id="131"/>
    <w:bookmarkStart w:name="z156" w:id="132"/>
    <w:p>
      <w:pPr>
        <w:spacing w:after="0"/>
        <w:ind w:left="0"/>
        <w:jc w:val="both"/>
      </w:pPr>
      <w:r>
        <w:rPr>
          <w:rFonts w:ascii="Times New Roman"/>
          <w:b w:val="false"/>
          <w:i w:val="false"/>
          <w:color w:val="000000"/>
          <w:sz w:val="28"/>
        </w:rPr>
        <w:t>
      Өтініш беруші медициналық бұйым туралы мәліметтерді сараптау аяқталған күннен бастап 20 (жиырма) жұмыс күн өткен соң келісу болмаған жағдайда, медициналық бұйымның қауіпсіздігі, сапасы және тиімділігі туралы қорытынды өтініш берушінің келісімінсіз қалыптастырылады.";</w:t>
      </w:r>
    </w:p>
    <w:bookmarkEnd w:id="1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w:t>
      </w:r>
      <w:r>
        <w:rPr>
          <w:rFonts w:ascii="Times New Roman"/>
          <w:b w:val="false"/>
          <w:i w:val="false"/>
          <w:color w:val="000000"/>
          <w:sz w:val="28"/>
        </w:rPr>
        <w:t xml:space="preserve"> мынадай редакцяда жазылсын:</w:t>
      </w:r>
    </w:p>
    <w:bookmarkStart w:name="z158" w:id="133"/>
    <w:p>
      <w:pPr>
        <w:spacing w:after="0"/>
        <w:ind w:left="0"/>
        <w:jc w:val="both"/>
      </w:pPr>
      <w:r>
        <w:rPr>
          <w:rFonts w:ascii="Times New Roman"/>
          <w:b w:val="false"/>
          <w:i w:val="false"/>
          <w:color w:val="000000"/>
          <w:sz w:val="28"/>
        </w:rPr>
        <w:t>
      "38. Мемлекеттік көрсетілетін қызмет нәтижесін беру өтініш берушіге мемлекеттік сараптама ұйымының уәкілетті тұлғасының ЭЦҚ куәландырылған электрондық құжат нысанында ақпараттық жүйе немесе портал арқылы "жеке кабинетке" электрондық түрде жіберіледі.</w:t>
      </w:r>
    </w:p>
    <w:bookmarkEnd w:id="133"/>
    <w:bookmarkStart w:name="z159" w:id="134"/>
    <w:p>
      <w:pPr>
        <w:spacing w:after="0"/>
        <w:ind w:left="0"/>
        <w:jc w:val="both"/>
      </w:pPr>
      <w:r>
        <w:rPr>
          <w:rFonts w:ascii="Times New Roman"/>
          <w:b w:val="false"/>
          <w:i w:val="false"/>
          <w:color w:val="000000"/>
          <w:sz w:val="28"/>
        </w:rPr>
        <w:t>
      Медициналық бұйымның қауіпсіздігі, сапасы және тиімділігі туралы қорытынды 120 (жүз жиырма) жұмыс күн ішінде жарамды. Медициналық бұйымның қауіпсіздігі, сапасы және тиімділігі туралы қорытындының қолданылу мерзімі аяқталған жағдайда өтініш беруші осы Қағиданың сәйкес сараптама жүргізу үшін қайтадан өтініш, құжаттар мен материалдарды береді.";</w:t>
      </w:r>
    </w:p>
    <w:bookmarkEnd w:id="1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және </w:t>
      </w:r>
      <w:r>
        <w:rPr>
          <w:rFonts w:ascii="Times New Roman"/>
          <w:b w:val="false"/>
          <w:i w:val="false"/>
          <w:color w:val="000000"/>
          <w:sz w:val="28"/>
        </w:rPr>
        <w:t>42-тармақтар</w:t>
      </w:r>
      <w:r>
        <w:rPr>
          <w:rFonts w:ascii="Times New Roman"/>
          <w:b w:val="false"/>
          <w:i w:val="false"/>
          <w:color w:val="000000"/>
          <w:sz w:val="28"/>
        </w:rPr>
        <w:t xml:space="preserve"> мынадай редакцияда жазылсын:</w:t>
      </w:r>
    </w:p>
    <w:bookmarkStart w:name="z161" w:id="135"/>
    <w:p>
      <w:pPr>
        <w:spacing w:after="0"/>
        <w:ind w:left="0"/>
        <w:jc w:val="both"/>
      </w:pPr>
      <w:r>
        <w:rPr>
          <w:rFonts w:ascii="Times New Roman"/>
          <w:b w:val="false"/>
          <w:i w:val="false"/>
          <w:color w:val="000000"/>
          <w:sz w:val="28"/>
        </w:rPr>
        <w:t>
      "41. Сараптама рәсімі аяқталғаннан кейін мемлекеттік сараптама ұйымы өтініш беруші ұсынған материалдарды, (медициналық бұйымның бастапқы сараптама есебі, медициналық бұйымның тіркеу дерекнамасына енгізілетін өзгерістердің бастапқы сараптамасының есебін қамтитын тіркеу дерекнамасының электрондық мұрағаттық данасын қалыптастырады; сынақ хаттамасы; сынақ жүргізу нәтижелері туралы есеп; медициналық бұйымның мамандандырылған сараптамасының есебі, медициналық бұйымның қауіпсіздігі, сапасы және тиімділігі туралы қорытынды, медициналық бұйымды медициналық қолдану жөніндегі нұсқаулық, қаптамалардың, заттаңбалардың, стикерлердің макеттері.</w:t>
      </w:r>
    </w:p>
    <w:bookmarkEnd w:id="135"/>
    <w:bookmarkStart w:name="z162" w:id="136"/>
    <w:p>
      <w:pPr>
        <w:spacing w:after="0"/>
        <w:ind w:left="0"/>
        <w:jc w:val="both"/>
      </w:pPr>
      <w:r>
        <w:rPr>
          <w:rFonts w:ascii="Times New Roman"/>
          <w:b w:val="false"/>
          <w:i w:val="false"/>
          <w:color w:val="000000"/>
          <w:sz w:val="28"/>
        </w:rPr>
        <w:t>
      Тіркеу куәлігінің қолданыстағы кезеңінде архивтік тіркеу дерекнамасы өтініш берушінің электрондық түрдегі барлық қоса берілген құжаттарымен өзгерістер енгізу туралы тіркеу куәліктерінің көшірмелерімен толықтырылады.</w:t>
      </w:r>
    </w:p>
    <w:bookmarkEnd w:id="136"/>
    <w:bookmarkStart w:name="z163" w:id="137"/>
    <w:p>
      <w:pPr>
        <w:spacing w:after="0"/>
        <w:ind w:left="0"/>
        <w:jc w:val="both"/>
      </w:pPr>
      <w:r>
        <w:rPr>
          <w:rFonts w:ascii="Times New Roman"/>
          <w:b w:val="false"/>
          <w:i w:val="false"/>
          <w:color w:val="000000"/>
          <w:sz w:val="28"/>
        </w:rPr>
        <w:t>
      Тіркеу дерекнамасы сараптама нәтижелеріне қарамастан, құпиялылық талаптарын сақтай отырып, электрондық мұрағатта сақталады.</w:t>
      </w:r>
    </w:p>
    <w:bookmarkEnd w:id="137"/>
    <w:bookmarkStart w:name="z164" w:id="138"/>
    <w:p>
      <w:pPr>
        <w:spacing w:after="0"/>
        <w:ind w:left="0"/>
        <w:jc w:val="both"/>
      </w:pPr>
      <w:r>
        <w:rPr>
          <w:rFonts w:ascii="Times New Roman"/>
          <w:b w:val="false"/>
          <w:i w:val="false"/>
          <w:color w:val="000000"/>
          <w:sz w:val="28"/>
        </w:rPr>
        <w:t>
      Тіркеу дерекнамасы сараптама нәтижелеріне қарамастан, пайдалану құжатынан немесе медициналық бұйымды қолдану жөніндегі нұсқаулықтан, сервистік қызмет көрсету жөніндегі нұсқаулықтан, таңбалау және буып-түю туралы деректерден (толық түсті (түсті кодтауды көрсете отырып) қаптамалар мен жапсырмалардың макеттерінен) басқа құпиялылық талаптарын сақтай отырып, электрондық мұрағатта сақталады.</w:t>
      </w:r>
    </w:p>
    <w:bookmarkEnd w:id="138"/>
    <w:bookmarkStart w:name="z165" w:id="139"/>
    <w:p>
      <w:pPr>
        <w:spacing w:after="0"/>
        <w:ind w:left="0"/>
        <w:jc w:val="both"/>
      </w:pPr>
      <w:r>
        <w:rPr>
          <w:rFonts w:ascii="Times New Roman"/>
          <w:b w:val="false"/>
          <w:i w:val="false"/>
          <w:color w:val="000000"/>
          <w:sz w:val="28"/>
        </w:rPr>
        <w:t>
      Медициналық бұйымның электрондық жеткізгіште тіркеу дерекнамасы он жыл сақталады.</w:t>
      </w:r>
    </w:p>
    <w:bookmarkEnd w:id="139"/>
    <w:bookmarkStart w:name="z166" w:id="140"/>
    <w:p>
      <w:pPr>
        <w:spacing w:after="0"/>
        <w:ind w:left="0"/>
        <w:jc w:val="both"/>
      </w:pPr>
      <w:r>
        <w:rPr>
          <w:rFonts w:ascii="Times New Roman"/>
          <w:b w:val="false"/>
          <w:i w:val="false"/>
          <w:color w:val="000000"/>
          <w:sz w:val="28"/>
        </w:rPr>
        <w:t>
      42. Мемлекеттік сараптама ұйымы мен өтініш беруші арасында сараптама жүргізу кезеңінде туындайтын түсіндіру немесе нақтылау өтініш берушінің және мемлекеттік сараптама ұйымының ЭЦҚ бар ақпараттық жүйе арқылы өтініш берушінің жеке паролі бойынша электрондық құжатты қалыптастыру арқылы жүзеге асырылады.";</w:t>
      </w:r>
    </w:p>
    <w:bookmarkEnd w:id="1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44-тармақ</w:t>
      </w:r>
      <w:r>
        <w:rPr>
          <w:rFonts w:ascii="Times New Roman"/>
          <w:b w:val="false"/>
          <w:i w:val="false"/>
          <w:color w:val="000000"/>
          <w:sz w:val="28"/>
        </w:rPr>
        <w:t xml:space="preserve"> мынадай редакцияда жазылсын:</w:t>
      </w:r>
    </w:p>
    <w:bookmarkStart w:name="z168" w:id="141"/>
    <w:p>
      <w:pPr>
        <w:spacing w:after="0"/>
        <w:ind w:left="0"/>
        <w:jc w:val="both"/>
      </w:pPr>
      <w:r>
        <w:rPr>
          <w:rFonts w:ascii="Times New Roman"/>
          <w:b w:val="false"/>
          <w:i w:val="false"/>
          <w:color w:val="000000"/>
          <w:sz w:val="28"/>
        </w:rPr>
        <w:t>
      "44. Медициналық бұйымға сараптама жүргізілгенге дейін оларды мемлекеттік тіркеу кезінде өтініш берушінің бастамасы бойынша мемлекеттік сараптама ұйымы өтініш беруші мен мемлекеттік сараптама ұйымы арасында жасалған шартқа сәйкес өнімнің медициналық бұйымдарға тиесілілігіне сараптама жүргізеді.";</w:t>
      </w:r>
    </w:p>
    <w:bookmarkEnd w:id="141"/>
    <w:bookmarkStart w:name="z169" w:id="142"/>
    <w:p>
      <w:pPr>
        <w:spacing w:after="0"/>
        <w:ind w:left="0"/>
        <w:jc w:val="both"/>
      </w:pPr>
      <w:r>
        <w:rPr>
          <w:rFonts w:ascii="Times New Roman"/>
          <w:b w:val="false"/>
          <w:i w:val="false"/>
          <w:color w:val="000000"/>
          <w:sz w:val="28"/>
        </w:rPr>
        <w:t>
      келесі мазмұндағы 44-1, 44-2, 44-3 және 44-4-тармақтармен толықтырылсын:</w:t>
      </w:r>
    </w:p>
    <w:bookmarkEnd w:id="142"/>
    <w:bookmarkStart w:name="z170" w:id="143"/>
    <w:p>
      <w:pPr>
        <w:spacing w:after="0"/>
        <w:ind w:left="0"/>
        <w:jc w:val="both"/>
      </w:pPr>
      <w:r>
        <w:rPr>
          <w:rFonts w:ascii="Times New Roman"/>
          <w:b w:val="false"/>
          <w:i w:val="false"/>
          <w:color w:val="000000"/>
          <w:sz w:val="28"/>
        </w:rPr>
        <w:t>
      "44-1. Өнімнің медициналық бұйымдарға тиесілілігіне сараптама жүргізу үшін өтініш беруші мынадай материалдар мен құжаттарды портал арқылы, сараптама жасау ұйымына қазақ және орыс тілдеріне дәлме-дәл аудармасымен ұсынады:</w:t>
      </w:r>
    </w:p>
    <w:bookmarkEnd w:id="143"/>
    <w:bookmarkStart w:name="z171" w:id="144"/>
    <w:p>
      <w:pPr>
        <w:spacing w:after="0"/>
        <w:ind w:left="0"/>
        <w:jc w:val="both"/>
      </w:pPr>
      <w:r>
        <w:rPr>
          <w:rFonts w:ascii="Times New Roman"/>
          <w:b w:val="false"/>
          <w:i w:val="false"/>
          <w:color w:val="000000"/>
          <w:sz w:val="28"/>
        </w:rPr>
        <w:t>
      1) өнімнің атауы;</w:t>
      </w:r>
    </w:p>
    <w:bookmarkEnd w:id="144"/>
    <w:bookmarkStart w:name="z172" w:id="145"/>
    <w:p>
      <w:pPr>
        <w:spacing w:after="0"/>
        <w:ind w:left="0"/>
        <w:jc w:val="both"/>
      </w:pPr>
      <w:r>
        <w:rPr>
          <w:rFonts w:ascii="Times New Roman"/>
          <w:b w:val="false"/>
          <w:i w:val="false"/>
          <w:color w:val="000000"/>
          <w:sz w:val="28"/>
        </w:rPr>
        <w:t>
      2) өндірушінің, елдің атауы;</w:t>
      </w:r>
    </w:p>
    <w:bookmarkEnd w:id="145"/>
    <w:bookmarkStart w:name="z173" w:id="146"/>
    <w:p>
      <w:pPr>
        <w:spacing w:after="0"/>
        <w:ind w:left="0"/>
        <w:jc w:val="both"/>
      </w:pPr>
      <w:r>
        <w:rPr>
          <w:rFonts w:ascii="Times New Roman"/>
          <w:b w:val="false"/>
          <w:i w:val="false"/>
          <w:color w:val="000000"/>
          <w:sz w:val="28"/>
        </w:rPr>
        <w:t>
      3) пайдалану жөніндегі Нұсқаулық немесе пайдалану құжаты немесе пайдаланушы нұсқаулығы;</w:t>
      </w:r>
    </w:p>
    <w:bookmarkEnd w:id="146"/>
    <w:bookmarkStart w:name="z174" w:id="147"/>
    <w:p>
      <w:pPr>
        <w:spacing w:after="0"/>
        <w:ind w:left="0"/>
        <w:jc w:val="both"/>
      </w:pPr>
      <w:r>
        <w:rPr>
          <w:rFonts w:ascii="Times New Roman"/>
          <w:b w:val="false"/>
          <w:i w:val="false"/>
          <w:color w:val="000000"/>
          <w:sz w:val="28"/>
        </w:rPr>
        <w:t>
      4) өлшемі кемінде 18 x 24 сантиметр болатын өнімнің сыртқы түрін көрсететін фотографиялық кескін;</w:t>
      </w:r>
    </w:p>
    <w:bookmarkEnd w:id="147"/>
    <w:bookmarkStart w:name="z175" w:id="148"/>
    <w:p>
      <w:pPr>
        <w:spacing w:after="0"/>
        <w:ind w:left="0"/>
        <w:jc w:val="both"/>
      </w:pPr>
      <w:r>
        <w:rPr>
          <w:rFonts w:ascii="Times New Roman"/>
          <w:b w:val="false"/>
          <w:i w:val="false"/>
          <w:color w:val="000000"/>
          <w:sz w:val="28"/>
        </w:rPr>
        <w:t xml:space="preserve">
      5) өндіруші елдің мемлекеттік уәкілетті органы берген өндіруші елде тіркелгені туралы ақпаратты; </w:t>
      </w:r>
    </w:p>
    <w:bookmarkEnd w:id="148"/>
    <w:bookmarkStart w:name="z176" w:id="149"/>
    <w:p>
      <w:pPr>
        <w:spacing w:after="0"/>
        <w:ind w:left="0"/>
        <w:jc w:val="both"/>
      </w:pPr>
      <w:r>
        <w:rPr>
          <w:rFonts w:ascii="Times New Roman"/>
          <w:b w:val="false"/>
          <w:i w:val="false"/>
          <w:color w:val="000000"/>
          <w:sz w:val="28"/>
        </w:rPr>
        <w:t>
      6) өнімнің техникалық сипаттамасы, қолданылу саласы, нысаналы мақсаты (өндірушіден ақпарат).</w:t>
      </w:r>
    </w:p>
    <w:bookmarkEnd w:id="149"/>
    <w:bookmarkStart w:name="z177" w:id="150"/>
    <w:p>
      <w:pPr>
        <w:spacing w:after="0"/>
        <w:ind w:left="0"/>
        <w:jc w:val="both"/>
      </w:pPr>
      <w:r>
        <w:rPr>
          <w:rFonts w:ascii="Times New Roman"/>
          <w:b w:val="false"/>
          <w:i w:val="false"/>
          <w:color w:val="000000"/>
          <w:sz w:val="28"/>
        </w:rPr>
        <w:t>
      44-2. Мемлекеттік сараптама ұйымы өтініш тіркелген күннен бастап 15 (он бес) жұмыс күні ішінде өнімнің медициналық бұйымдарға тиесілігіне сараптама жүргізеді.</w:t>
      </w:r>
    </w:p>
    <w:bookmarkEnd w:id="150"/>
    <w:bookmarkStart w:name="z178" w:id="151"/>
    <w:p>
      <w:pPr>
        <w:spacing w:after="0"/>
        <w:ind w:left="0"/>
        <w:jc w:val="both"/>
      </w:pPr>
      <w:r>
        <w:rPr>
          <w:rFonts w:ascii="Times New Roman"/>
          <w:b w:val="false"/>
          <w:i w:val="false"/>
          <w:color w:val="000000"/>
          <w:sz w:val="28"/>
        </w:rPr>
        <w:t>
      Мемлекеттік сараптама ұйымы өтініш тіркелген күннен бастап 15 (он бес) жұмыс күні ішінде өнімнің медициналық бұйымдарға тиесілігіне сараптама жүргізеді.</w:t>
      </w:r>
    </w:p>
    <w:bookmarkEnd w:id="151"/>
    <w:bookmarkStart w:name="z179" w:id="152"/>
    <w:p>
      <w:pPr>
        <w:spacing w:after="0"/>
        <w:ind w:left="0"/>
        <w:jc w:val="both"/>
      </w:pPr>
      <w:r>
        <w:rPr>
          <w:rFonts w:ascii="Times New Roman"/>
          <w:b w:val="false"/>
          <w:i w:val="false"/>
          <w:color w:val="000000"/>
          <w:sz w:val="28"/>
        </w:rPr>
        <w:t>
      Өтініш беруші дәйексіз деректерді, құжаттар топтамасын толық ұсынбаған және ақпараттық жүйеде ұсынылған құжаттарға және (немесе) материалдарға ескертулер болған жағдайда, өтініш берушінің Жеке кабинетінде сараптама жасау ұйымы ескертулер қойған күннен бастап 5 (бес) жұмыс күнінен аспайтын мерзімде анықталған ескертулерді жою қажеттігі туралы хабарлама (еркін нысанда) орналастырылады.</w:t>
      </w:r>
    </w:p>
    <w:bookmarkEnd w:id="152"/>
    <w:bookmarkStart w:name="z180" w:id="153"/>
    <w:p>
      <w:pPr>
        <w:spacing w:after="0"/>
        <w:ind w:left="0"/>
        <w:jc w:val="both"/>
      </w:pPr>
      <w:r>
        <w:rPr>
          <w:rFonts w:ascii="Times New Roman"/>
          <w:b w:val="false"/>
          <w:i w:val="false"/>
          <w:color w:val="000000"/>
          <w:sz w:val="28"/>
        </w:rPr>
        <w:t>
      Ескертулерді жою уақытына, өтінішті қарау мерзімдері тоқтатыла тұрады.</w:t>
      </w:r>
    </w:p>
    <w:bookmarkEnd w:id="153"/>
    <w:bookmarkStart w:name="z181" w:id="154"/>
    <w:p>
      <w:pPr>
        <w:spacing w:after="0"/>
        <w:ind w:left="0"/>
        <w:jc w:val="both"/>
      </w:pPr>
      <w:r>
        <w:rPr>
          <w:rFonts w:ascii="Times New Roman"/>
          <w:b w:val="false"/>
          <w:i w:val="false"/>
          <w:color w:val="000000"/>
          <w:sz w:val="28"/>
        </w:rPr>
        <w:t>
      44-3. Өтініш беруші осы Қағидалардың 44-2-тармағында көрсетілген ескертулерді жоймаған кезде сараптама жасау ұйымы өтініш берушіге өнімнің медициналық бұйымдарға тиесілігін сараптауды тоқтату және оны Қазақстан Республикасында еркін нысанда мемлекеттік тіркеу қажеттілігі туралы шешім жібереді.</w:t>
      </w:r>
    </w:p>
    <w:bookmarkEnd w:id="154"/>
    <w:bookmarkStart w:name="z182" w:id="155"/>
    <w:p>
      <w:pPr>
        <w:spacing w:after="0"/>
        <w:ind w:left="0"/>
        <w:jc w:val="both"/>
      </w:pPr>
      <w:r>
        <w:rPr>
          <w:rFonts w:ascii="Times New Roman"/>
          <w:b w:val="false"/>
          <w:i w:val="false"/>
          <w:color w:val="000000"/>
          <w:sz w:val="28"/>
        </w:rPr>
        <w:t xml:space="preserve">
      44-4. Өнімнің медициналық бұйымдарға тиесілілігіне сараптама мәлімделген өнімнің қолданылу саласы мен мақсатын ескере отырып, ұсынылған материалдар мен құжаттарға талдау жүргізу арқылы жүзеге асырылады. </w:t>
      </w:r>
    </w:p>
    <w:bookmarkEnd w:id="155"/>
    <w:bookmarkStart w:name="z183" w:id="156"/>
    <w:p>
      <w:pPr>
        <w:spacing w:after="0"/>
        <w:ind w:left="0"/>
        <w:jc w:val="both"/>
      </w:pPr>
      <w:r>
        <w:rPr>
          <w:rFonts w:ascii="Times New Roman"/>
          <w:b w:val="false"/>
          <w:i w:val="false"/>
          <w:color w:val="000000"/>
          <w:sz w:val="28"/>
        </w:rPr>
        <w:t xml:space="preserve">
      Талдау жүргізу кезінде дәрілік заттар мен медициналық бұйымдардың мемлекеттік тізілімінен алынған деректер ескеріледі. </w:t>
      </w:r>
    </w:p>
    <w:bookmarkEnd w:id="156"/>
    <w:bookmarkStart w:name="z184" w:id="157"/>
    <w:p>
      <w:pPr>
        <w:spacing w:after="0"/>
        <w:ind w:left="0"/>
        <w:jc w:val="both"/>
      </w:pPr>
      <w:r>
        <w:rPr>
          <w:rFonts w:ascii="Times New Roman"/>
          <w:b w:val="false"/>
          <w:i w:val="false"/>
          <w:color w:val="000000"/>
          <w:sz w:val="28"/>
        </w:rPr>
        <w:t>
      Өнімнің медициналық бұйымдарға тиесілігін сараптау нәтижесі тиесілігін сараптау және консультациялық қызметтер көрсету шеңберінде ұсынылған құжаттарды зерделеу нәтижесі болып табылады.";</w:t>
      </w:r>
    </w:p>
    <w:bookmarkEnd w:id="1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және </w:t>
      </w:r>
      <w:r>
        <w:rPr>
          <w:rFonts w:ascii="Times New Roman"/>
          <w:b w:val="false"/>
          <w:i w:val="false"/>
          <w:color w:val="000000"/>
          <w:sz w:val="28"/>
        </w:rPr>
        <w:t>53</w:t>
      </w:r>
      <w:r>
        <w:rPr>
          <w:rFonts w:ascii="Times New Roman"/>
          <w:b w:val="false"/>
          <w:i w:val="false"/>
          <w:color w:val="000000"/>
          <w:sz w:val="28"/>
        </w:rPr>
        <w:t xml:space="preserve">, </w:t>
      </w:r>
      <w:r>
        <w:rPr>
          <w:rFonts w:ascii="Times New Roman"/>
          <w:b w:val="false"/>
          <w:i w:val="false"/>
          <w:color w:val="000000"/>
          <w:sz w:val="28"/>
        </w:rPr>
        <w:t>54-тармақтар</w:t>
      </w:r>
      <w:r>
        <w:rPr>
          <w:rFonts w:ascii="Times New Roman"/>
          <w:b w:val="false"/>
          <w:i w:val="false"/>
          <w:color w:val="000000"/>
          <w:sz w:val="28"/>
        </w:rPr>
        <w:t xml:space="preserve"> мынадай редакцияда жазылсын:</w:t>
      </w:r>
    </w:p>
    <w:bookmarkStart w:name="z186" w:id="158"/>
    <w:p>
      <w:pPr>
        <w:spacing w:after="0"/>
        <w:ind w:left="0"/>
        <w:jc w:val="both"/>
      </w:pPr>
      <w:r>
        <w:rPr>
          <w:rFonts w:ascii="Times New Roman"/>
          <w:b w:val="false"/>
          <w:i w:val="false"/>
          <w:color w:val="000000"/>
          <w:sz w:val="28"/>
        </w:rPr>
        <w:t>
      "51. Медициналық бұйымдарды өндіру үшін беруші тараптан қабылдаушы тарапқа жүзеге асырылатын қолда бар технологияларды (ғылыми зерттеулер нәтижелерін, жаңа әзірлемелерді) беру, енгізу (қолдану), бейімдеу негізінде жергілікті өндірісті ұйымдастыру жолымен технологиялар трансфері негізінде Қазақстан Республикасының өндірушілері өндіретін медициналық бұйымдарға сараптама жасау кезінде тіркеу дерекнамасына қосымша мынадай құжаттар ұсынылады:</w:t>
      </w:r>
    </w:p>
    <w:bookmarkEnd w:id="158"/>
    <w:bookmarkStart w:name="z187" w:id="159"/>
    <w:p>
      <w:pPr>
        <w:spacing w:after="0"/>
        <w:ind w:left="0"/>
        <w:jc w:val="both"/>
      </w:pPr>
      <w:r>
        <w:rPr>
          <w:rFonts w:ascii="Times New Roman"/>
          <w:b w:val="false"/>
          <w:i w:val="false"/>
          <w:color w:val="000000"/>
          <w:sz w:val="28"/>
        </w:rPr>
        <w:t xml:space="preserve">
      1) экологиялық қауіпсіздік жөніндегі құжаттар: Қазақстан Республикасының Экологиялық кодексінің 12-бабына сәйкес қоршаған ортаға теріс әсер ететін объектінің санатын айқындау жөніндегі уәкілетті органның шешімі; Қазақстан Республикасының қоршаған ортаны қорғау саласындағы уәкілетті органы берген Экологиялық кодекстің </w:t>
      </w:r>
      <w:r>
        <w:rPr>
          <w:rFonts w:ascii="Times New Roman"/>
          <w:b w:val="false"/>
          <w:i w:val="false"/>
          <w:color w:val="000000"/>
          <w:sz w:val="28"/>
        </w:rPr>
        <w:t>106-бабына</w:t>
      </w:r>
      <w:r>
        <w:rPr>
          <w:rFonts w:ascii="Times New Roman"/>
          <w:b w:val="false"/>
          <w:i w:val="false"/>
          <w:color w:val="000000"/>
          <w:sz w:val="28"/>
        </w:rPr>
        <w:t xml:space="preserve"> сәйкес экологиялық рұқсат;</w:t>
      </w:r>
    </w:p>
    <w:bookmarkEnd w:id="159"/>
    <w:bookmarkStart w:name="z188" w:id="160"/>
    <w:p>
      <w:pPr>
        <w:spacing w:after="0"/>
        <w:ind w:left="0"/>
        <w:jc w:val="both"/>
      </w:pPr>
      <w:r>
        <w:rPr>
          <w:rFonts w:ascii="Times New Roman"/>
          <w:b w:val="false"/>
          <w:i w:val="false"/>
          <w:color w:val="000000"/>
          <w:sz w:val="28"/>
        </w:rPr>
        <w:t>
      2) Өндіріс технологиясы, стандартты операциялық рәсімдер бойынша құжаттар атауларының тізбесі, сапа жөніндегі басшылық.</w:t>
      </w:r>
    </w:p>
    <w:bookmarkEnd w:id="160"/>
    <w:bookmarkStart w:name="z189" w:id="161"/>
    <w:p>
      <w:pPr>
        <w:spacing w:after="0"/>
        <w:ind w:left="0"/>
        <w:jc w:val="both"/>
      </w:pPr>
      <w:r>
        <w:rPr>
          <w:rFonts w:ascii="Times New Roman"/>
          <w:b w:val="false"/>
          <w:i w:val="false"/>
          <w:color w:val="000000"/>
          <w:sz w:val="28"/>
        </w:rPr>
        <w:t>
      Технологиялардың толық трансферті кезінде жергілікті өндіруші өндіріс шарттары мен Қазақстан Республикасындағы өндірістік алаңдағы сапаны қамтамасыз ету жүйесінің өндіріс шарттарына және Қазақстаннан тыс жерде өндірістік алаңның сапасын қамтамасыз ету жүйесіне толық сәйкестігін қамтамасыз етеді.</w:t>
      </w:r>
    </w:p>
    <w:bookmarkEnd w:id="161"/>
    <w:bookmarkStart w:name="z190" w:id="162"/>
    <w:p>
      <w:pPr>
        <w:spacing w:after="0"/>
        <w:ind w:left="0"/>
        <w:jc w:val="both"/>
      </w:pPr>
      <w:r>
        <w:rPr>
          <w:rFonts w:ascii="Times New Roman"/>
          <w:b w:val="false"/>
          <w:i w:val="false"/>
          <w:color w:val="000000"/>
          <w:sz w:val="28"/>
        </w:rPr>
        <w:t>
      52. Медициналық бұйымдарды жедел сараптау қайта тіркеу кезінде, сондай-ақ әскери іс-қимылдар, төтенше жағдайлардың туындауы, алдын алу және салдарларын жою, жаңа аса қауіпті инфекциялық аурулардың туындау, таралу қатері және олардың салдарларын жою, төтенше жағдайларды болдырмау, індеттің, инфекциялық аурулар пандемиясының туындауы мен салдарларын жою үшін медициналық бұйымдарды пайдалану қажет болған жағдайларда денсаулық сақтау саласындағы уәкілетті органның шешімі бойынша жүзеге асырылады.</w:t>
      </w:r>
    </w:p>
    <w:bookmarkEnd w:id="162"/>
    <w:bookmarkStart w:name="z191" w:id="163"/>
    <w:p>
      <w:pPr>
        <w:spacing w:after="0"/>
        <w:ind w:left="0"/>
        <w:jc w:val="both"/>
      </w:pPr>
      <w:r>
        <w:rPr>
          <w:rFonts w:ascii="Times New Roman"/>
          <w:b w:val="false"/>
          <w:i w:val="false"/>
          <w:color w:val="000000"/>
          <w:sz w:val="28"/>
        </w:rPr>
        <w:t>
      Денсаулық сақтау саласындағы уәкілетті органның медициналық бұйымдарға жеделдетілген сараптама жасау жөніндегі шешімі ол берілген күннен бастап 12 айдан аспайтын қолданылу мерзімі бар дәлелді негіздемемен беріледі.</w:t>
      </w:r>
    </w:p>
    <w:bookmarkEnd w:id="163"/>
    <w:bookmarkStart w:name="z192" w:id="164"/>
    <w:p>
      <w:pPr>
        <w:spacing w:after="0"/>
        <w:ind w:left="0"/>
        <w:jc w:val="both"/>
      </w:pPr>
      <w:r>
        <w:rPr>
          <w:rFonts w:ascii="Times New Roman"/>
          <w:b w:val="false"/>
          <w:i w:val="false"/>
          <w:color w:val="000000"/>
          <w:sz w:val="28"/>
        </w:rPr>
        <w:t>
      Құжат сараптамаға өтініш берген кезде ұсынылады.</w:t>
      </w:r>
    </w:p>
    <w:bookmarkEnd w:id="164"/>
    <w:bookmarkStart w:name="z193" w:id="165"/>
    <w:p>
      <w:pPr>
        <w:spacing w:after="0"/>
        <w:ind w:left="0"/>
        <w:jc w:val="both"/>
      </w:pPr>
      <w:r>
        <w:rPr>
          <w:rFonts w:ascii="Times New Roman"/>
          <w:b w:val="false"/>
          <w:i w:val="false"/>
          <w:color w:val="000000"/>
          <w:sz w:val="28"/>
        </w:rPr>
        <w:t>
      53. Медициналық бұйымға сараптама жүргізу мерзімдері:</w:t>
      </w:r>
    </w:p>
    <w:bookmarkEnd w:id="165"/>
    <w:bookmarkStart w:name="z194" w:id="166"/>
    <w:p>
      <w:pPr>
        <w:spacing w:after="0"/>
        <w:ind w:left="0"/>
        <w:jc w:val="both"/>
      </w:pPr>
      <w:r>
        <w:rPr>
          <w:rFonts w:ascii="Times New Roman"/>
          <w:b w:val="false"/>
          <w:i w:val="false"/>
          <w:color w:val="000000"/>
          <w:sz w:val="28"/>
        </w:rPr>
        <w:t>
      1) 1-класты және 2а-класты медициналық бұйымды сараптау кезінде 70 (жетпіс) жұмыс күннен аспайтын мерзімде, оның ішінде:</w:t>
      </w:r>
    </w:p>
    <w:bookmarkEnd w:id="166"/>
    <w:bookmarkStart w:name="z195" w:id="167"/>
    <w:p>
      <w:pPr>
        <w:spacing w:after="0"/>
        <w:ind w:left="0"/>
        <w:jc w:val="both"/>
      </w:pPr>
      <w:r>
        <w:rPr>
          <w:rFonts w:ascii="Times New Roman"/>
          <w:b w:val="false"/>
          <w:i w:val="false"/>
          <w:color w:val="000000"/>
          <w:sz w:val="28"/>
        </w:rPr>
        <w:t>
      бастапқы сараптама - 10 (он) жұмыс күн;</w:t>
      </w:r>
    </w:p>
    <w:bookmarkEnd w:id="167"/>
    <w:bookmarkStart w:name="z196" w:id="168"/>
    <w:p>
      <w:pPr>
        <w:spacing w:after="0"/>
        <w:ind w:left="0"/>
        <w:jc w:val="both"/>
      </w:pPr>
      <w:r>
        <w:rPr>
          <w:rFonts w:ascii="Times New Roman"/>
          <w:b w:val="false"/>
          <w:i w:val="false"/>
          <w:color w:val="000000"/>
          <w:sz w:val="28"/>
        </w:rPr>
        <w:t>
      мамандандырылған сараптама - 30 (отыз) жұмыс күн (оның ішінде, қаптамалардың, затбелгілердің, стикерлердің макеттерін таңбалаудың, медициналық қолданылуы жөніндегі нұсқаулықтардың қазақ тіліне аудармасының теңтүпнұсқалығын растау);</w:t>
      </w:r>
    </w:p>
    <w:bookmarkEnd w:id="168"/>
    <w:bookmarkStart w:name="z197" w:id="169"/>
    <w:p>
      <w:pPr>
        <w:spacing w:after="0"/>
        <w:ind w:left="0"/>
        <w:jc w:val="both"/>
      </w:pPr>
      <w:r>
        <w:rPr>
          <w:rFonts w:ascii="Times New Roman"/>
          <w:b w:val="false"/>
          <w:i w:val="false"/>
          <w:color w:val="000000"/>
          <w:sz w:val="28"/>
        </w:rPr>
        <w:t>
      зертханалық сынақтар - 20 (жиырма) жұмыс күн;</w:t>
      </w:r>
    </w:p>
    <w:bookmarkEnd w:id="169"/>
    <w:bookmarkStart w:name="z198" w:id="170"/>
    <w:p>
      <w:pPr>
        <w:spacing w:after="0"/>
        <w:ind w:left="0"/>
        <w:jc w:val="both"/>
      </w:pPr>
      <w:r>
        <w:rPr>
          <w:rFonts w:ascii="Times New Roman"/>
          <w:b w:val="false"/>
          <w:i w:val="false"/>
          <w:color w:val="000000"/>
          <w:sz w:val="28"/>
        </w:rPr>
        <w:t>
      қауіпсіздігі, сапасы және тиімділігі туралы қорытындыны қалыптастыру – 10 (он) жұмыс күн;</w:t>
      </w:r>
    </w:p>
    <w:bookmarkEnd w:id="170"/>
    <w:bookmarkStart w:name="z199" w:id="171"/>
    <w:p>
      <w:pPr>
        <w:spacing w:after="0"/>
        <w:ind w:left="0"/>
        <w:jc w:val="both"/>
      </w:pPr>
      <w:r>
        <w:rPr>
          <w:rFonts w:ascii="Times New Roman"/>
          <w:b w:val="false"/>
          <w:i w:val="false"/>
          <w:color w:val="000000"/>
          <w:sz w:val="28"/>
        </w:rPr>
        <w:t>
      2) 2б класты (жоғары тәуекел дәрежесі бар) және 3 класты (жоғары тәуекел дәрежесі бар) медициналық бұйымды сараптау кезінде – 110 (жүз он) жұмыс күннен аспайтын мерзімде, оның ішінде:</w:t>
      </w:r>
    </w:p>
    <w:bookmarkEnd w:id="171"/>
    <w:bookmarkStart w:name="z200" w:id="172"/>
    <w:p>
      <w:pPr>
        <w:spacing w:after="0"/>
        <w:ind w:left="0"/>
        <w:jc w:val="both"/>
      </w:pPr>
      <w:r>
        <w:rPr>
          <w:rFonts w:ascii="Times New Roman"/>
          <w:b w:val="false"/>
          <w:i w:val="false"/>
          <w:color w:val="000000"/>
          <w:sz w:val="28"/>
        </w:rPr>
        <w:t>
      бастапқы сараптама – 10 (он) жұмыс күн;</w:t>
      </w:r>
    </w:p>
    <w:bookmarkEnd w:id="172"/>
    <w:bookmarkStart w:name="z201" w:id="173"/>
    <w:p>
      <w:pPr>
        <w:spacing w:after="0"/>
        <w:ind w:left="0"/>
        <w:jc w:val="both"/>
      </w:pPr>
      <w:r>
        <w:rPr>
          <w:rFonts w:ascii="Times New Roman"/>
          <w:b w:val="false"/>
          <w:i w:val="false"/>
          <w:color w:val="000000"/>
          <w:sz w:val="28"/>
        </w:rPr>
        <w:t>
      мамандандырылған сараптама - 50 (елу) жұмыс күн (оның ішінде, қаптамалардың, затбелгілердің, стикерлердің макеттерін таңбалаудың, медициналық қолданылуы жөніндегі нұсқаулықтардың қазақ тіліне аудармасының теңтүпнұсқалығын растау);</w:t>
      </w:r>
    </w:p>
    <w:bookmarkEnd w:id="173"/>
    <w:bookmarkStart w:name="z202" w:id="174"/>
    <w:p>
      <w:pPr>
        <w:spacing w:after="0"/>
        <w:ind w:left="0"/>
        <w:jc w:val="both"/>
      </w:pPr>
      <w:r>
        <w:rPr>
          <w:rFonts w:ascii="Times New Roman"/>
          <w:b w:val="false"/>
          <w:i w:val="false"/>
          <w:color w:val="000000"/>
          <w:sz w:val="28"/>
        </w:rPr>
        <w:t>
      зертханалық сынақтар- 40 (қырық) жұмыс күн;</w:t>
      </w:r>
    </w:p>
    <w:bookmarkEnd w:id="174"/>
    <w:bookmarkStart w:name="z203" w:id="175"/>
    <w:p>
      <w:pPr>
        <w:spacing w:after="0"/>
        <w:ind w:left="0"/>
        <w:jc w:val="both"/>
      </w:pPr>
      <w:r>
        <w:rPr>
          <w:rFonts w:ascii="Times New Roman"/>
          <w:b w:val="false"/>
          <w:i w:val="false"/>
          <w:color w:val="000000"/>
          <w:sz w:val="28"/>
        </w:rPr>
        <w:t>
      қауіпсіздігі, сапасы және тиімділігі туралы қорытындыны қалыптастыру - 10 (он) жұмыс күн;</w:t>
      </w:r>
    </w:p>
    <w:bookmarkEnd w:id="175"/>
    <w:bookmarkStart w:name="z204" w:id="176"/>
    <w:p>
      <w:pPr>
        <w:spacing w:after="0"/>
        <w:ind w:left="0"/>
        <w:jc w:val="both"/>
      </w:pPr>
      <w:r>
        <w:rPr>
          <w:rFonts w:ascii="Times New Roman"/>
          <w:b w:val="false"/>
          <w:i w:val="false"/>
          <w:color w:val="000000"/>
          <w:sz w:val="28"/>
        </w:rPr>
        <w:t>
      3) медициналық бұйымның тіркеу дерекнамасына өзгерістер енгізу (зертханалық сынақтар өткізбей) 50 (елу) жұмыс күннен аспайтын мерзімде, оның ішінде:</w:t>
      </w:r>
    </w:p>
    <w:bookmarkEnd w:id="176"/>
    <w:bookmarkStart w:name="z205" w:id="177"/>
    <w:p>
      <w:pPr>
        <w:spacing w:after="0"/>
        <w:ind w:left="0"/>
        <w:jc w:val="both"/>
      </w:pPr>
      <w:r>
        <w:rPr>
          <w:rFonts w:ascii="Times New Roman"/>
          <w:b w:val="false"/>
          <w:i w:val="false"/>
          <w:color w:val="000000"/>
          <w:sz w:val="28"/>
        </w:rPr>
        <w:t>
      бастапқы сараптама - 10 (он) жұмыс күн;</w:t>
      </w:r>
    </w:p>
    <w:bookmarkEnd w:id="177"/>
    <w:bookmarkStart w:name="z206" w:id="178"/>
    <w:p>
      <w:pPr>
        <w:spacing w:after="0"/>
        <w:ind w:left="0"/>
        <w:jc w:val="both"/>
      </w:pPr>
      <w:r>
        <w:rPr>
          <w:rFonts w:ascii="Times New Roman"/>
          <w:b w:val="false"/>
          <w:i w:val="false"/>
          <w:color w:val="000000"/>
          <w:sz w:val="28"/>
        </w:rPr>
        <w:t>
      мамандандырылған сараптама- 30 (отыз) жұмыс күн (оның ішінде, қаптамалардың, затбелгілердің, стикерлердің макеттерін таңбалаудың, медициналық қолданылуы жөніндегі нұсқаулықтардың қазақ тіліне аудармасының теңтүпнұсқалығын растау);</w:t>
      </w:r>
    </w:p>
    <w:bookmarkEnd w:id="178"/>
    <w:bookmarkStart w:name="z207" w:id="179"/>
    <w:p>
      <w:pPr>
        <w:spacing w:after="0"/>
        <w:ind w:left="0"/>
        <w:jc w:val="both"/>
      </w:pPr>
      <w:r>
        <w:rPr>
          <w:rFonts w:ascii="Times New Roman"/>
          <w:b w:val="false"/>
          <w:i w:val="false"/>
          <w:color w:val="000000"/>
          <w:sz w:val="28"/>
        </w:rPr>
        <w:t>
      қауіпсіздігі, сапасы және тиімділігі туралы қорытындыны қалыптастыру – 10 (он) жұмыс күн;</w:t>
      </w:r>
    </w:p>
    <w:bookmarkEnd w:id="179"/>
    <w:bookmarkStart w:name="z208" w:id="180"/>
    <w:p>
      <w:pPr>
        <w:spacing w:after="0"/>
        <w:ind w:left="0"/>
        <w:jc w:val="both"/>
      </w:pPr>
      <w:r>
        <w:rPr>
          <w:rFonts w:ascii="Times New Roman"/>
          <w:b w:val="false"/>
          <w:i w:val="false"/>
          <w:color w:val="000000"/>
          <w:sz w:val="28"/>
        </w:rPr>
        <w:t>
      4) медициналық бұйымның тіркеу дерекнамасына (зертханалық сынақтарды жүргізе отырып) І типті өзгерістер енгізу, 65 (алпыс бес) жұмыс күннен аспайтын мерзімде, оның ішінде:</w:t>
      </w:r>
    </w:p>
    <w:bookmarkEnd w:id="180"/>
    <w:bookmarkStart w:name="z209" w:id="181"/>
    <w:p>
      <w:pPr>
        <w:spacing w:after="0"/>
        <w:ind w:left="0"/>
        <w:jc w:val="both"/>
      </w:pPr>
      <w:r>
        <w:rPr>
          <w:rFonts w:ascii="Times New Roman"/>
          <w:b w:val="false"/>
          <w:i w:val="false"/>
          <w:color w:val="000000"/>
          <w:sz w:val="28"/>
        </w:rPr>
        <w:t>
      бастапқы сараптама – 10 (он) жұмыс күн;</w:t>
      </w:r>
    </w:p>
    <w:bookmarkEnd w:id="181"/>
    <w:bookmarkStart w:name="z210" w:id="182"/>
    <w:p>
      <w:pPr>
        <w:spacing w:after="0"/>
        <w:ind w:left="0"/>
        <w:jc w:val="both"/>
      </w:pPr>
      <w:r>
        <w:rPr>
          <w:rFonts w:ascii="Times New Roman"/>
          <w:b w:val="false"/>
          <w:i w:val="false"/>
          <w:color w:val="000000"/>
          <w:sz w:val="28"/>
        </w:rPr>
        <w:t>
      мамандандырылған сараптама – 30 (отыз) жұмыс (оның ішінде, қаптамалардың, затбелгілердің, стикерлердің макеттерін таңбалаудың, медициналық қолданылуы жөніндегі нұсқаулықтардың қазақ тіліне аудармасының теңтүпнұсқалығын растау);</w:t>
      </w:r>
    </w:p>
    <w:bookmarkEnd w:id="182"/>
    <w:bookmarkStart w:name="z211" w:id="183"/>
    <w:p>
      <w:pPr>
        <w:spacing w:after="0"/>
        <w:ind w:left="0"/>
        <w:jc w:val="both"/>
      </w:pPr>
      <w:r>
        <w:rPr>
          <w:rFonts w:ascii="Times New Roman"/>
          <w:b w:val="false"/>
          <w:i w:val="false"/>
          <w:color w:val="000000"/>
          <w:sz w:val="28"/>
        </w:rPr>
        <w:t>
      зертханалық сынақтар- 15 (он бес) жұмыс күн;</w:t>
      </w:r>
    </w:p>
    <w:bookmarkEnd w:id="183"/>
    <w:bookmarkStart w:name="z212" w:id="184"/>
    <w:p>
      <w:pPr>
        <w:spacing w:after="0"/>
        <w:ind w:left="0"/>
        <w:jc w:val="both"/>
      </w:pPr>
      <w:r>
        <w:rPr>
          <w:rFonts w:ascii="Times New Roman"/>
          <w:b w:val="false"/>
          <w:i w:val="false"/>
          <w:color w:val="000000"/>
          <w:sz w:val="28"/>
        </w:rPr>
        <w:t>
      қауіпсіздігі, сапасы және тиімділігі туралы қорытындыны қалыптастыру – 10 (он) жұмыс күн;</w:t>
      </w:r>
    </w:p>
    <w:bookmarkEnd w:id="184"/>
    <w:bookmarkStart w:name="z213" w:id="185"/>
    <w:p>
      <w:pPr>
        <w:spacing w:after="0"/>
        <w:ind w:left="0"/>
        <w:jc w:val="both"/>
      </w:pPr>
      <w:r>
        <w:rPr>
          <w:rFonts w:ascii="Times New Roman"/>
          <w:b w:val="false"/>
          <w:i w:val="false"/>
          <w:color w:val="000000"/>
          <w:sz w:val="28"/>
        </w:rPr>
        <w:t>
      5) медициналық бұйымның сараптамасы (класына қарамастан зертханалық сынақтар жүргізуді талап етпейтін) 70 (жетпіс) жұмыс күннен аспайтын мерзімде, оның ішінде:</w:t>
      </w:r>
    </w:p>
    <w:bookmarkEnd w:id="185"/>
    <w:bookmarkStart w:name="z214" w:id="186"/>
    <w:p>
      <w:pPr>
        <w:spacing w:after="0"/>
        <w:ind w:left="0"/>
        <w:jc w:val="both"/>
      </w:pPr>
      <w:r>
        <w:rPr>
          <w:rFonts w:ascii="Times New Roman"/>
          <w:b w:val="false"/>
          <w:i w:val="false"/>
          <w:color w:val="000000"/>
          <w:sz w:val="28"/>
        </w:rPr>
        <w:t>
      бастапқы сараптама – 10 (он) жұмыс күн;</w:t>
      </w:r>
    </w:p>
    <w:bookmarkEnd w:id="186"/>
    <w:bookmarkStart w:name="z215" w:id="187"/>
    <w:p>
      <w:pPr>
        <w:spacing w:after="0"/>
        <w:ind w:left="0"/>
        <w:jc w:val="both"/>
      </w:pPr>
      <w:r>
        <w:rPr>
          <w:rFonts w:ascii="Times New Roman"/>
          <w:b w:val="false"/>
          <w:i w:val="false"/>
          <w:color w:val="000000"/>
          <w:sz w:val="28"/>
        </w:rPr>
        <w:t>
      мамандандырылған сараптама- 50 (елу) жұмыс күн;</w:t>
      </w:r>
    </w:p>
    <w:bookmarkEnd w:id="187"/>
    <w:bookmarkStart w:name="z216" w:id="188"/>
    <w:p>
      <w:pPr>
        <w:spacing w:after="0"/>
        <w:ind w:left="0"/>
        <w:jc w:val="both"/>
      </w:pPr>
      <w:r>
        <w:rPr>
          <w:rFonts w:ascii="Times New Roman"/>
          <w:b w:val="false"/>
          <w:i w:val="false"/>
          <w:color w:val="000000"/>
          <w:sz w:val="28"/>
        </w:rPr>
        <w:t>
      қауіпсіздігі, сапасы және тиімділігі туралы қорытындыны қалыптастыру – 10 (он) жұмыс күн;</w:t>
      </w:r>
    </w:p>
    <w:bookmarkEnd w:id="188"/>
    <w:bookmarkStart w:name="z217" w:id="189"/>
    <w:p>
      <w:pPr>
        <w:spacing w:after="0"/>
        <w:ind w:left="0"/>
        <w:jc w:val="both"/>
      </w:pPr>
      <w:r>
        <w:rPr>
          <w:rFonts w:ascii="Times New Roman"/>
          <w:b w:val="false"/>
          <w:i w:val="false"/>
          <w:color w:val="000000"/>
          <w:sz w:val="28"/>
        </w:rPr>
        <w:t>
      6) медициналық бұйымдарды жеделдетілген сараптама 30 (отыз) жұмыс күнінен аспайтын мерзімде жүзеге асырылады, оның ішінде:</w:t>
      </w:r>
    </w:p>
    <w:bookmarkEnd w:id="189"/>
    <w:bookmarkStart w:name="z218" w:id="190"/>
    <w:p>
      <w:pPr>
        <w:spacing w:after="0"/>
        <w:ind w:left="0"/>
        <w:jc w:val="both"/>
      </w:pPr>
      <w:r>
        <w:rPr>
          <w:rFonts w:ascii="Times New Roman"/>
          <w:b w:val="false"/>
          <w:i w:val="false"/>
          <w:color w:val="000000"/>
          <w:sz w:val="28"/>
        </w:rPr>
        <w:t>
      бастапқы сараптама – 5 (бес) жұмыс күн;</w:t>
      </w:r>
    </w:p>
    <w:bookmarkEnd w:id="190"/>
    <w:bookmarkStart w:name="z219" w:id="191"/>
    <w:p>
      <w:pPr>
        <w:spacing w:after="0"/>
        <w:ind w:left="0"/>
        <w:jc w:val="both"/>
      </w:pPr>
      <w:r>
        <w:rPr>
          <w:rFonts w:ascii="Times New Roman"/>
          <w:b w:val="false"/>
          <w:i w:val="false"/>
          <w:color w:val="000000"/>
          <w:sz w:val="28"/>
        </w:rPr>
        <w:t>
      мамандандырылған сараптама – 20 (жиырма) жұмыс күн;</w:t>
      </w:r>
    </w:p>
    <w:bookmarkEnd w:id="191"/>
    <w:bookmarkStart w:name="z220" w:id="192"/>
    <w:p>
      <w:pPr>
        <w:spacing w:after="0"/>
        <w:ind w:left="0"/>
        <w:jc w:val="both"/>
      </w:pPr>
      <w:r>
        <w:rPr>
          <w:rFonts w:ascii="Times New Roman"/>
          <w:b w:val="false"/>
          <w:i w:val="false"/>
          <w:color w:val="000000"/>
          <w:sz w:val="28"/>
        </w:rPr>
        <w:t>
      қауіпсіздігі, сапасы және тиімділігі туралы қорытындыны қалыптастыру – 5 (бес) жұмыс күн.</w:t>
      </w:r>
    </w:p>
    <w:bookmarkEnd w:id="192"/>
    <w:bookmarkStart w:name="z221" w:id="193"/>
    <w:p>
      <w:pPr>
        <w:spacing w:after="0"/>
        <w:ind w:left="0"/>
        <w:jc w:val="both"/>
      </w:pPr>
      <w:r>
        <w:rPr>
          <w:rFonts w:ascii="Times New Roman"/>
          <w:b w:val="false"/>
          <w:i w:val="false"/>
          <w:color w:val="000000"/>
          <w:sz w:val="28"/>
        </w:rPr>
        <w:t>
      54. Медициналық бұйымға сараптама жүргізу мерзіміне:</w:t>
      </w:r>
    </w:p>
    <w:bookmarkEnd w:id="193"/>
    <w:bookmarkStart w:name="z222" w:id="194"/>
    <w:p>
      <w:pPr>
        <w:spacing w:after="0"/>
        <w:ind w:left="0"/>
        <w:jc w:val="both"/>
      </w:pPr>
      <w:r>
        <w:rPr>
          <w:rFonts w:ascii="Times New Roman"/>
          <w:b w:val="false"/>
          <w:i w:val="false"/>
          <w:color w:val="000000"/>
          <w:sz w:val="28"/>
        </w:rPr>
        <w:t>
      1) тіркеу дерекнамасының толық емес жиынтығының орнын толтыру уақыты;</w:t>
      </w:r>
    </w:p>
    <w:bookmarkEnd w:id="194"/>
    <w:bookmarkStart w:name="z223" w:id="195"/>
    <w:p>
      <w:pPr>
        <w:spacing w:after="0"/>
        <w:ind w:left="0"/>
        <w:jc w:val="both"/>
      </w:pPr>
      <w:r>
        <w:rPr>
          <w:rFonts w:ascii="Times New Roman"/>
          <w:b w:val="false"/>
          <w:i w:val="false"/>
          <w:color w:val="000000"/>
          <w:sz w:val="28"/>
        </w:rPr>
        <w:t>
      2) сараптама жүргізу кезінде өтініш берушінің сұратуы бойынша құжаттар мен материалдарды белгіленген мерзімде ұсыну уақыты;</w:t>
      </w:r>
    </w:p>
    <w:bookmarkEnd w:id="195"/>
    <w:bookmarkStart w:name="z224" w:id="196"/>
    <w:p>
      <w:pPr>
        <w:spacing w:after="0"/>
        <w:ind w:left="0"/>
        <w:jc w:val="both"/>
      </w:pPr>
      <w:r>
        <w:rPr>
          <w:rFonts w:ascii="Times New Roman"/>
          <w:b w:val="false"/>
          <w:i w:val="false"/>
          <w:color w:val="000000"/>
          <w:sz w:val="28"/>
        </w:rPr>
        <w:t>
      3) медициналық бұйымға инспекция жүргізу және дайындау уақыты.</w:t>
      </w:r>
    </w:p>
    <w:bookmarkEnd w:id="196"/>
    <w:bookmarkStart w:name="z225" w:id="197"/>
    <w:p>
      <w:pPr>
        <w:spacing w:after="0"/>
        <w:ind w:left="0"/>
        <w:jc w:val="both"/>
      </w:pPr>
      <w:r>
        <w:rPr>
          <w:rFonts w:ascii="Times New Roman"/>
          <w:b w:val="false"/>
          <w:i w:val="false"/>
          <w:color w:val="000000"/>
          <w:sz w:val="28"/>
        </w:rPr>
        <w:t>
      Өтініш беруші инспекция жүргізу қажеттілігі туралы хабарламаны алған күннен бастап 30 (отыз) жұмыс күні ішінде келісім туралы хат ұсынады және медициналық бұйымдар инспекторатына медициналық бұйымдарға инспекция жүргізу туралы өтініш береді. Медициналық бұйымдарға инспекцияны ұйымдастыру және өткізу ұзақтығы өтініш беруші медициналық бұйымдарға инспекция жүргізуге өтініш берген күннен бастап 90 (тоқсан) жұмыс күнінен аспайды;</w:t>
      </w:r>
    </w:p>
    <w:bookmarkEnd w:id="197"/>
    <w:bookmarkStart w:name="z226" w:id="198"/>
    <w:p>
      <w:pPr>
        <w:spacing w:after="0"/>
        <w:ind w:left="0"/>
        <w:jc w:val="both"/>
      </w:pPr>
      <w:r>
        <w:rPr>
          <w:rFonts w:ascii="Times New Roman"/>
          <w:b w:val="false"/>
          <w:i w:val="false"/>
          <w:color w:val="000000"/>
          <w:sz w:val="28"/>
        </w:rPr>
        <w:t>
      4) өтініш берушінің қорытынды құжаттарын келісуі;</w:t>
      </w:r>
    </w:p>
    <w:bookmarkEnd w:id="198"/>
    <w:bookmarkStart w:name="z227" w:id="199"/>
    <w:p>
      <w:pPr>
        <w:spacing w:after="0"/>
        <w:ind w:left="0"/>
        <w:jc w:val="both"/>
      </w:pPr>
      <w:r>
        <w:rPr>
          <w:rFonts w:ascii="Times New Roman"/>
          <w:b w:val="false"/>
          <w:i w:val="false"/>
          <w:color w:val="000000"/>
          <w:sz w:val="28"/>
        </w:rPr>
        <w:t>
      5) Сараптамалық кеңесті ұйымдастыру және өткізу кірмейді.</w:t>
      </w:r>
    </w:p>
    <w:bookmarkEnd w:id="199"/>
    <w:bookmarkStart w:name="z228" w:id="200"/>
    <w:p>
      <w:pPr>
        <w:spacing w:after="0"/>
        <w:ind w:left="0"/>
        <w:jc w:val="both"/>
      </w:pPr>
      <w:r>
        <w:rPr>
          <w:rFonts w:ascii="Times New Roman"/>
          <w:b w:val="false"/>
          <w:i w:val="false"/>
          <w:color w:val="000000"/>
          <w:sz w:val="28"/>
        </w:rPr>
        <w:t>
      Сараптама кеңесін ұйымдастыру және өткізу ұзақтығы өтініш беруші материалдарды сараптама кеңесіне шығару туралы хабардар еткен күннен бастап күнтізбелік 30 (отыз) күннен аспайды.";</w:t>
      </w:r>
    </w:p>
    <w:bookmarkEnd w:id="200"/>
    <w:bookmarkStart w:name="z229" w:id="201"/>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13-қосымшалар</w:t>
      </w:r>
      <w:r>
        <w:rPr>
          <w:rFonts w:ascii="Times New Roman"/>
          <w:b w:val="false"/>
          <w:i w:val="false"/>
          <w:color w:val="000000"/>
          <w:sz w:val="28"/>
        </w:rPr>
        <w:t xml:space="preserve"> осы бұйрыққа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10-қосымшаларға</w:t>
      </w:r>
      <w:r>
        <w:rPr>
          <w:rFonts w:ascii="Times New Roman"/>
          <w:b w:val="false"/>
          <w:i w:val="false"/>
          <w:color w:val="000000"/>
          <w:sz w:val="28"/>
        </w:rPr>
        <w:t xml:space="preserve"> сәйкес жаңа редакцияда жазылсын.</w:t>
      </w:r>
    </w:p>
    <w:bookmarkEnd w:id="201"/>
    <w:bookmarkStart w:name="z230" w:id="202"/>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және фармацевтикалық бақылау комитеті Қазақстан Республикасының заңнамасында белгіленген тәртіппен:</w:t>
      </w:r>
    </w:p>
    <w:bookmarkEnd w:id="202"/>
    <w:bookmarkStart w:name="z231" w:id="20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03"/>
    <w:bookmarkStart w:name="z232" w:id="204"/>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Денсаулық сақтау министрлігінің интернет-ресурсында орналастыруды;</w:t>
      </w:r>
    </w:p>
    <w:bookmarkEnd w:id="204"/>
    <w:bookmarkStart w:name="z233" w:id="205"/>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205"/>
    <w:bookmarkStart w:name="z234" w:id="20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206"/>
    <w:bookmarkStart w:name="z235" w:id="20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0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bookmarkStart w:name="z237" w:id="208"/>
    <w:p>
      <w:pPr>
        <w:spacing w:after="0"/>
        <w:ind w:left="0"/>
        <w:jc w:val="both"/>
      </w:pPr>
      <w:r>
        <w:rPr>
          <w:rFonts w:ascii="Times New Roman"/>
          <w:b w:val="false"/>
          <w:i w:val="false"/>
          <w:color w:val="000000"/>
          <w:sz w:val="28"/>
        </w:rPr>
        <w:t>
      "КЕЛІСІЛДІ"</w:t>
      </w:r>
    </w:p>
    <w:bookmarkEnd w:id="208"/>
    <w:bookmarkStart w:name="z238" w:id="209"/>
    <w:p>
      <w:pPr>
        <w:spacing w:after="0"/>
        <w:ind w:left="0"/>
        <w:jc w:val="both"/>
      </w:pPr>
      <w:r>
        <w:rPr>
          <w:rFonts w:ascii="Times New Roman"/>
          <w:b w:val="false"/>
          <w:i w:val="false"/>
          <w:color w:val="000000"/>
          <w:sz w:val="28"/>
        </w:rPr>
        <w:t>
      Қазақстан Республикасының</w:t>
      </w:r>
    </w:p>
    <w:bookmarkEnd w:id="209"/>
    <w:bookmarkStart w:name="z239" w:id="210"/>
    <w:p>
      <w:pPr>
        <w:spacing w:after="0"/>
        <w:ind w:left="0"/>
        <w:jc w:val="both"/>
      </w:pPr>
      <w:r>
        <w:rPr>
          <w:rFonts w:ascii="Times New Roman"/>
          <w:b w:val="false"/>
          <w:i w:val="false"/>
          <w:color w:val="000000"/>
          <w:sz w:val="28"/>
        </w:rPr>
        <w:t>
      Цифрлық даму, инновациялар</w:t>
      </w:r>
    </w:p>
    <w:bookmarkEnd w:id="210"/>
    <w:bookmarkStart w:name="z240" w:id="211"/>
    <w:p>
      <w:pPr>
        <w:spacing w:after="0"/>
        <w:ind w:left="0"/>
        <w:jc w:val="both"/>
      </w:pPr>
      <w:r>
        <w:rPr>
          <w:rFonts w:ascii="Times New Roman"/>
          <w:b w:val="false"/>
          <w:i w:val="false"/>
          <w:color w:val="000000"/>
          <w:sz w:val="28"/>
        </w:rPr>
        <w:t>
      және аэроғарыш өнеркәсібі министрлігі</w:t>
      </w:r>
    </w:p>
    <w:bookmarkEnd w:id="2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2025 жылғы 25 тамыздағы</w:t>
            </w:r>
            <w:r>
              <w:br/>
            </w:r>
            <w:r>
              <w:rPr>
                <w:rFonts w:ascii="Times New Roman"/>
                <w:b w:val="false"/>
                <w:i w:val="false"/>
                <w:color w:val="000000"/>
                <w:sz w:val="20"/>
              </w:rPr>
              <w:t>№ 83 Бұйрығына 1-қосымша</w:t>
            </w:r>
            <w:r>
              <w:br/>
            </w:r>
            <w:r>
              <w:rPr>
                <w:rFonts w:ascii="Times New Roman"/>
                <w:b w:val="false"/>
                <w:i w:val="false"/>
                <w:color w:val="000000"/>
                <w:sz w:val="20"/>
              </w:rPr>
              <w:t>Дәрілік заттарға сараптама</w:t>
            </w:r>
            <w:r>
              <w:br/>
            </w:r>
            <w:r>
              <w:rPr>
                <w:rFonts w:ascii="Times New Roman"/>
                <w:b w:val="false"/>
                <w:i w:val="false"/>
                <w:color w:val="000000"/>
                <w:sz w:val="20"/>
              </w:rPr>
              <w:t>жүргізу қағидаларына</w:t>
            </w:r>
            <w:r>
              <w:br/>
            </w:r>
            <w:r>
              <w:rPr>
                <w:rFonts w:ascii="Times New Roman"/>
                <w:b w:val="false"/>
                <w:i w:val="false"/>
                <w:color w:val="000000"/>
                <w:sz w:val="20"/>
              </w:rPr>
              <w:t>5-қосымша</w:t>
            </w:r>
          </w:p>
        </w:tc>
      </w:tr>
    </w:tbl>
    <w:bookmarkStart w:name="z242" w:id="212"/>
    <w:p>
      <w:pPr>
        <w:spacing w:after="0"/>
        <w:ind w:left="0"/>
        <w:jc w:val="left"/>
      </w:pPr>
      <w:r>
        <w:rPr>
          <w:rFonts w:ascii="Times New Roman"/>
          <w:b/>
          <w:i w:val="false"/>
          <w:color w:val="000000"/>
        </w:rPr>
        <w:t xml:space="preserve"> "Дәрілік заттар мен медициналық бұйымдардың қауіпсіздігі, сапасы мен тиімділігі туралы қорытынды беру" мемлекеттік қызмет көрсетуге қойылатын негізгі талаптардың тізбесі</w:t>
      </w:r>
    </w:p>
    <w:bookmarkEnd w:id="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көрсетілетін қызметтің атауын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Дәрілік заттар мен медициналық бұйымдардың қауіпсіздігі, сапасы мен тиімд</w:t>
            </w:r>
            <w:r>
              <w:rPr>
                <w:rFonts w:ascii="Times New Roman"/>
                <w:b/>
                <w:i w:val="false"/>
                <w:color w:val="000000"/>
                <w:sz w:val="20"/>
              </w:rPr>
              <w:t>ілігі туралы қорытынды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 Медициналық және фармацевтикалық бақылау комитетінің "Дәрілік заттар мен медициналық бұйымдарды сараптау ұлттық орталығы" шаруашылық жүргізу құқығындағы республикалық мемлекеттік кәсіпорны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13"/>
          <w:p>
            <w:pPr>
              <w:spacing w:after="20"/>
              <w:ind w:left="20"/>
              <w:jc w:val="both"/>
            </w:pPr>
            <w:r>
              <w:rPr>
                <w:rFonts w:ascii="Times New Roman"/>
                <w:b w:val="false"/>
                <w:i w:val="false"/>
                <w:color w:val="000000"/>
                <w:sz w:val="20"/>
              </w:rPr>
              <w:t>
1) "электрондық үкімет" порталы (www.egov.kz) (бұдан әрі – портал);</w:t>
            </w:r>
          </w:p>
          <w:bookmarkEnd w:id="213"/>
          <w:p>
            <w:pPr>
              <w:spacing w:after="20"/>
              <w:ind w:left="20"/>
              <w:jc w:val="both"/>
            </w:pPr>
            <w:r>
              <w:rPr>
                <w:rFonts w:ascii="Times New Roman"/>
                <w:b w:val="false"/>
                <w:i w:val="false"/>
                <w:color w:val="000000"/>
                <w:sz w:val="20"/>
              </w:rPr>
              <w:t>
2) "мемлекеттік сараптама ұйымының "www.ndda.kz" ақпараттандыру жүйе" ақпараттық объектісі (бұдан әрі – ақпараттық жүйе).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14"/>
          <w:p>
            <w:pPr>
              <w:spacing w:after="20"/>
              <w:ind w:left="20"/>
              <w:jc w:val="both"/>
            </w:pPr>
            <w:r>
              <w:rPr>
                <w:rFonts w:ascii="Times New Roman"/>
                <w:b w:val="false"/>
                <w:i w:val="false"/>
                <w:color w:val="000000"/>
                <w:sz w:val="20"/>
              </w:rPr>
              <w:t>
дәрілік заттар үшін:</w:t>
            </w:r>
          </w:p>
          <w:bookmarkEnd w:id="214"/>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тіркеу кезінде – 140 (жүз қырық) жұмыс күннен аспайды;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сараптамаға өтініш беру сәтінде қолданыстағы тіркеу куәлігі бар дәрілік затты және стратегиялық маңызды дәрілік заттар мен медициналық бұйымдар тізбесіне кіретін дәрілік затты мемлекеттік тіркеу мақсатында сараптама кезінде және мемлекеттік қайта тіркеу кезінде - 90 (тоқсан) жұмыс күннен аспайды;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зертханалық сынақтарды жүргізе отырып ІА типтегі, ІБ типтегі және II типтегі тіркеу дерекнамасына өзгерістер енгізу кезінде – 80 (сексен) жұмыс күннен аспайды;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зертханалық сынақтар өткізбей тіркеу дерекнамасына ІА типтегі, ІБ типтегі және II типтегі өзгерістер енгізу кезінде – 45 (қырық бес) жұмыс күннен аспайды;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дәрілік заттардың қаптамаларын таңбалау макеттеріне бақылау (сәйкестендіру) белгісін салу орнын бекіту бөлігінде тіркеу дерекнамасына өзгерістер енгізілген кезде дәрілік затқа сараптама 10 (он) жұмыс күннен аспайды;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дәрілік заттың қауіпсіздігін, сапасы мен тиімділігін және пайда-тәуекел арақатынасын бағалауды (мамандандырылған сараптама) талап етпейтін ІА үлгідегі, тіркеу дерекнамасына өзгерістер енгізу кезінде дәрілік зат сараптамасы 20 (жиырма) жұмыс күннен аспайды;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дәрілік заттың жеделдетілген сараптамасын жүргізу – 60 (алпыс) жұмыс күннен аспайды. ДДҰ-ның бірлескен біліктілігін арттыру рәсіміне қатысатын дәрілік заттардың сараптамасы - 65 (алпыс бес) жұмыс күннен аспайды;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медициналық бұйымдар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зертханалық сынақтар жүргізуді талап ететін 1-класты және 2а-класты мемлекеттік тіркеу, қайта тіркеу кезінде – 70 (жетпіс) жұмыс күннен аспайды;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зертханалық сынақтар жүргізуді талап ететін 2б класын (қауіп дәрежесі жоғары) және 3-класты (қауіп дәрежесі жоғары) мемлекеттік тіркеу, қайта тіркеу кезінде - 110 (жүз он) жұмыс күннен аспайды;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класына қарамастан зертханалық сынақтар жүргізуді талап етпейтін медициналық бұйымды мемлекеттік тіркеу, қайта тіркеу кезінде- 70 (жетпіс) жұмыс күннен аспайды;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тіркеу дерекнамасына өзгерістер енгізу кезінде (зертханалық сынақтар өткізбей) 50 (елу) жұмыс күннен аспайды; тіркеу дерекнамасына өзгерістер енгізу кезінде (зертханалық сынақтар жүргізумен) 65 (алпыс бес) жұмыс күннен аспайды;</w:t>
            </w:r>
          </w:p>
          <w:p>
            <w:pPr>
              <w:spacing w:after="20"/>
              <w:ind w:left="20"/>
              <w:jc w:val="both"/>
            </w:pPr>
            <w:r>
              <w:rPr>
                <w:rFonts w:ascii="Times New Roman"/>
                <w:b w:val="false"/>
                <w:i w:val="false"/>
                <w:color w:val="000000"/>
                <w:sz w:val="20"/>
              </w:rPr>
              <w:t>
жеделдетілген сараптама және қайта тіркеу кезінде - 30 (отыз) жұмыс күнінен аспайды;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15"/>
          <w:p>
            <w:pPr>
              <w:spacing w:after="20"/>
              <w:ind w:left="20"/>
              <w:jc w:val="both"/>
            </w:pPr>
            <w:r>
              <w:rPr>
                <w:rFonts w:ascii="Times New Roman"/>
                <w:b w:val="false"/>
                <w:i w:val="false"/>
                <w:color w:val="000000"/>
                <w:sz w:val="20"/>
              </w:rPr>
              <w:t>
Дәрілік заттар үшін:</w:t>
            </w:r>
          </w:p>
          <w:bookmarkEnd w:id="215"/>
          <w:p>
            <w:pPr>
              <w:spacing w:after="20"/>
              <w:ind w:left="20"/>
              <w:jc w:val="both"/>
            </w:pPr>
            <w:r>
              <w:rPr>
                <w:rFonts w:ascii="Times New Roman"/>
                <w:b w:val="false"/>
                <w:i w:val="false"/>
                <w:color w:val="000000"/>
                <w:sz w:val="20"/>
              </w:rPr>
              <w:t>
</w:t>
            </w:r>
            <w:r>
              <w:rPr>
                <w:rFonts w:ascii="Times New Roman"/>
                <w:b w:val="false"/>
                <w:i w:val="false"/>
                <w:color w:val="000000"/>
                <w:sz w:val="20"/>
              </w:rPr>
              <w:t>Дәрілік заттарға сараптама жүргізу қағидаларына 14, 15-қосымшаларға сәйкес нысандар бойынша дәрілік заттардың қауіпсіздігі, сапасы және тиімділігі туралы қорытынды не осы негізгі талаптар тізбесінің 10-тармағында көзделген жағдайларда және негіздер бойынша Мемлекеттік қызмет көрсетуден бас тарту туралы дәлелді жауап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нәтижесін беру нысаны: мемлекеттік қызмет көрсету нәтижесін берудің электрондық шарты:</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беруші арқылы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Медициналық бұйымдар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Медициналық бұйымдарға сараптама жүргізу қағидаларына 12, 13-қосымшаларға сәйкес нысандар бойынша Медициналық бұйымдардың қауіпсіздігі, сапасы және тиімділігі туралы қорытынды не осы негізгі талаптар тізбесінің 10-тармағында көзделген жағдайларда және негіздер бойынша Мемлекеттік қызмет көрсетуден бас тарту туралы дәлелді жауап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нәтижесін беру нысаны: электрондық. Мемлекеттік қызмет көрсету нәтижесін беру шарты:</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беруші арқылы</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берушінің мерзімінде талап етілмеген құжаттарды сақтау шарты:</w:t>
            </w:r>
          </w:p>
          <w:p>
            <w:pPr>
              <w:spacing w:after="20"/>
              <w:ind w:left="20"/>
              <w:jc w:val="both"/>
            </w:pPr>
            <w:r>
              <w:rPr>
                <w:rFonts w:ascii="Times New Roman"/>
                <w:b w:val="false"/>
                <w:i w:val="false"/>
                <w:color w:val="000000"/>
                <w:sz w:val="20"/>
              </w:rPr>
              <w:t>
Көрсетілетін қызметті алушы көрсетілген мерзімде мемлекеттік көрсетілетін қызмет нәтижесіне жүгінбеген кезде көрсетілетін қызметті беруші дәрілік заттар мен медициналық бұйымдардың қауіпсіздігі, сапасы мен тиімділігі туралы қорытындыны 120 (жүз жиырма) жұмыс күн ішінде сақтауды қамтамасыз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"Халық денсаулығы және денсаулық сақтау жүйесі туралы" Қазақстан Республикасының Кодексінің 239-бабының 2-тармағына сәйкес монополияға қарсы органмен келісім бойынша уәкілетті орган белгілейтін көрсетілетін қызметті берушінің Прейскурантына сәйкес белгіленеді және қолма-қол емес нысанда көрсетілетін қызметті берушінің есеп шотына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жұмыс графигі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16"/>
          <w:p>
            <w:pPr>
              <w:spacing w:after="20"/>
              <w:ind w:left="20"/>
              <w:jc w:val="both"/>
            </w:pPr>
            <w:r>
              <w:rPr>
                <w:rFonts w:ascii="Times New Roman"/>
                <w:b w:val="false"/>
                <w:i w:val="false"/>
                <w:color w:val="000000"/>
                <w:sz w:val="20"/>
              </w:rPr>
              <w:t>
1)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(бұдан әрі - Еңбек кодексі) демалыс және мереке күндерінен басқа, дүйсенбіден бастап жұманы қоса алғанда, сағат 13.00-ден 14.30-ға дейінгі түскі үзіліспен сағат 8.00-ден 17-30-ға дейін. </w:t>
            </w:r>
          </w:p>
          <w:bookmarkEnd w:id="216"/>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берушінің қызмет көрсету шарты: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көрсетілетін қызмет алдын ала жазылусыз, жеделдетіп қызмет көрсетусіз кезек күту тәртібімен көрсетіледі. Мемлекеттік қызмет көрсету орындарының мекенжайы көрсетілетін қызметті берушінің интернет-ресурсында – (www. ndda. kz);</w:t>
            </w:r>
          </w:p>
          <w:p>
            <w:pPr>
              <w:spacing w:after="20"/>
              <w:ind w:left="20"/>
              <w:jc w:val="both"/>
            </w:pPr>
            <w:r>
              <w:rPr>
                <w:rFonts w:ascii="Times New Roman"/>
                <w:b w:val="false"/>
                <w:i w:val="false"/>
                <w:color w:val="000000"/>
                <w:sz w:val="20"/>
              </w:rPr>
              <w:t>
2) портал арқылы жүгінген кезде – тәулік бойы, жөндеу жұмыстарын жүргізуге байланысты техникалық үзілістерді қоспағанда (көрсетілетін қызметті алушы жұмыс уақыты аяқталғаннан кейін, демалыс және мереке күндері Еңбек кодексіне сәйкес өтініш берген кезде өтінішті қабылдау және мемлекеттік қызметті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17"/>
          <w:p>
            <w:pPr>
              <w:spacing w:after="20"/>
              <w:ind w:left="20"/>
              <w:jc w:val="both"/>
            </w:pPr>
            <w:r>
              <w:rPr>
                <w:rFonts w:ascii="Times New Roman"/>
                <w:b w:val="false"/>
                <w:i w:val="false"/>
                <w:color w:val="000000"/>
                <w:sz w:val="20"/>
              </w:rPr>
              <w:t>
1) Дәрілік заттарға сараптама жүргізу қағидаларына 1-қосымшаға сәйкес нысан бойынша дәрілік заттарға сараптама жүргізуге, медициналық бұйымдарға сараптама жүргізу қағидаларына 1-қосымшаға сәйкес нысан бойынша медициналық бұйымдарға сараптама жүргізуге электрондық түрдегі өтініш;</w:t>
            </w:r>
          </w:p>
          <w:bookmarkEnd w:id="217"/>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Республикасының өндірушілері үшін дәрілік заттарға сараптама жүргізу қағидаларына 2-қосымшаға сәйкес нысан бойынша материалдары мен құжаттары бар дәрілік заттың тіркеу дерекнамасының электрондық көшірмесі немесе дәрілік заттарға сараптама жүргізу қағидаларына 3-қосымшаға сәйкес нысан бойынша жалпы техникалық құжат форматында, Медициналық бұйымдарға сараптама жүргізу қағидаларына 2-қосымшаға сәйкес медициналық бұйымның тіркеу дерекнамасының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дәрілік заттардың, медициналық бұйымдардың үлгілерін, стандартты үлгілерді, ерекше реагенттерді, зертханалық сынақтар әдістемелерінің өсімін молайту үшін қажетті шығыс материалдарын өтініш беруші көрсетілетін қызметті берушінің өтініш берушілерге қызмет көрсету орталығына (бұдан әрі – ӨҚО) жарамдылық мерзімі кемінде 9 (тоғыз) ай қалған үш еселенген сынақтар үшін жеткілікті мөлшерде (зертханалық сынақтар жүргізуді талап етпейтін жағдайларды қоспағанда) береді;</w:t>
            </w:r>
          </w:p>
          <w:p>
            <w:pPr>
              <w:spacing w:after="20"/>
              <w:ind w:left="20"/>
              <w:jc w:val="both"/>
            </w:pPr>
            <w:r>
              <w:rPr>
                <w:rFonts w:ascii="Times New Roman"/>
                <w:b w:val="false"/>
                <w:i w:val="false"/>
                <w:color w:val="000000"/>
                <w:sz w:val="20"/>
              </w:rPr>
              <w:t>
4) көрсетілетін қызметті алушының сараптама жүргізу үшін соманы төлегенін растайтын құжаттың электрондық көшірмесі. Мемлекеттік ақпараттық жүйелерде қамтылған жеке басын куәландыратын құжат туралы, немесе цифрлық құжаттар сервисінен электрондық құжат (сәйкестендіру үшін), заңды тұлғаны мемлекеттік тіркеу (қайта тіркеу) туралы мәліметтерді, көрсетілетін қызметті алушыны дара кәсіпкер ретінде мемлекеттік тіркеу туралы куәлікті көрсетілетін қызметті беруші тиісті мемлекеттік ақпараттық жүйелерден "электрондық үкімет" шлюзі арқылы алады. Көрсетілетін қызметті алушы егер Қазақстан Республикасының заңдарында өзгеше көзделмесе мемлекеттік қызметтер көрсету кезінде ақпараттық жүйелерде қамтылған, заңмен қорғалатын құпияны құрайтын мәліметтерді пайдалануға келісім береді. Қағаз жеткізгіштегі өтініштің қабылданғанын растау оның көшірмесіндегі құжаттар пакетін қабылдау күні мен уақытын көрсете отырып, көрсетілетін қызметті берушінің ӨҚО -да тіркелгені туралы белгі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18"/>
          <w:p>
            <w:pPr>
              <w:spacing w:after="20"/>
              <w:ind w:left="20"/>
              <w:jc w:val="both"/>
            </w:pPr>
            <w:r>
              <w:rPr>
                <w:rFonts w:ascii="Times New Roman"/>
                <w:b w:val="false"/>
                <w:i w:val="false"/>
                <w:color w:val="000000"/>
                <w:sz w:val="20"/>
              </w:rPr>
              <w:t>
1) мемлекеттік көрсетілетін қызметті алу үшін көрсетілетін қызметті алушы ұсынған құжаттардың және (немесе) оларда қамтылған деректердің (мәліметтердің) дұрыс еместігі анықталғанда;</w:t>
            </w:r>
          </w:p>
          <w:bookmarkEnd w:id="218"/>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Дәрілік заттар мен медициналық бұйымдарға сараптама жүргізу қағидаларының талаптарына сәйкес келмегенде;</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алушыға қатысты белгілі бір мемлекеттік қызметті алуды талап ететін қызметке немесе жекелеген қызмет түрлеріне тыйым салу туралы заңды күшіне енген сот шешімі (үкімі) болған жағдайда;</w:t>
            </w:r>
          </w:p>
          <w:p>
            <w:pPr>
              <w:spacing w:after="20"/>
              <w:ind w:left="20"/>
              <w:jc w:val="both"/>
            </w:pPr>
            <w:r>
              <w:rPr>
                <w:rFonts w:ascii="Times New Roman"/>
                <w:b w:val="false"/>
                <w:i w:val="false"/>
                <w:color w:val="000000"/>
                <w:sz w:val="20"/>
              </w:rPr>
              <w:t>
4) көрсетілетін қызметті алушыға қатысты негізінде көрсетілетін қызметті алушы мемлекеттік көрсетілетін қызметті алуға байланысты арнайы құқықтан айырылған заңды күшіне енген сот шешімі болған жағдайда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электрондық нысанда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19"/>
          <w:p>
            <w:pPr>
              <w:spacing w:after="20"/>
              <w:ind w:left="20"/>
              <w:jc w:val="both"/>
            </w:pPr>
            <w:r>
              <w:rPr>
                <w:rFonts w:ascii="Times New Roman"/>
                <w:b w:val="false"/>
                <w:i w:val="false"/>
                <w:color w:val="000000"/>
                <w:sz w:val="20"/>
              </w:rPr>
              <w:t>
Көрсетілетін қызметті алушы көрсетілетін қызметті берушімен сараптама жүргізуге шарт жасасады және Кодексінің 239-бабының 2-тармағына сәйкес монополияға қарсы органмен келісім бойынша уәкілетті орган белгілейтін көрсетілетін қызметті берушінің Прейскурантына сәйкес төлем жүргізеді. Көрсетілетін қызметті алушының уәкілінің өкілеттілігі Қазақстан Республикасының азаматтық заңамасына сәйкес ресімделеді. Портал арқылы мемлекеттік көрсетілетін қызметті алу үшін ЭЦҚ болуы қажет.</w:t>
            </w:r>
          </w:p>
          <w:bookmarkEnd w:id="219"/>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көрсетілетін қызметті берушінің ақпараттық жүйесінің "жеке кабинеті", сондай-ақ мемлекеттік қызметтерді көрсету мәселелері жөніндегі бірыңғай байланыс орталығы арқылы қашықтықтан қол жеткізу режимінде мемлекеттік қызмет көрсету тәртібі мен мәртебесі туралы ақпаратты алады. Көрсетілетін қызметті беруші қажет болған кезде көрсетілетін қызметті алушыдан түсініктеме немесе ұсынылған құжаттардағы және тіркеу дерегіндегі материалдардағы нақты ережелер бойынша нақтылауды сұратады. Хат алмасу көрсетілетін қызметті берушінің ақпараттық жүйесі арқылы электрондық құжатты қалыптастыру жолымен немесе көрсетілетін қызметті берушінің ӨҚО арқылы қағаз жеткізгіште жүзеге асырылады.</w:t>
            </w:r>
          </w:p>
          <w:p>
            <w:pPr>
              <w:spacing w:after="20"/>
              <w:ind w:left="20"/>
              <w:jc w:val="both"/>
            </w:pPr>
            <w:r>
              <w:rPr>
                <w:rFonts w:ascii="Times New Roman"/>
                <w:b w:val="false"/>
                <w:i w:val="false"/>
                <w:color w:val="000000"/>
                <w:sz w:val="20"/>
              </w:rPr>
              <w:t>
Мемлекеттік қызметтер көрсету мәселелері жөніндегі бірыңғай байланыс орталығы: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2025 жылғы 25 тамыздағы</w:t>
            </w:r>
            <w:r>
              <w:br/>
            </w:r>
            <w:r>
              <w:rPr>
                <w:rFonts w:ascii="Times New Roman"/>
                <w:b w:val="false"/>
                <w:i w:val="false"/>
                <w:color w:val="000000"/>
                <w:sz w:val="20"/>
              </w:rPr>
              <w:t>№ 83 бұйрығына 2-қосымша</w:t>
            </w:r>
            <w:r>
              <w:br/>
            </w:r>
            <w:r>
              <w:rPr>
                <w:rFonts w:ascii="Times New Roman"/>
                <w:b w:val="false"/>
                <w:i w:val="false"/>
                <w:color w:val="000000"/>
                <w:sz w:val="20"/>
              </w:rPr>
              <w:t>Дәрілік заттарға сараптама</w:t>
            </w:r>
            <w:r>
              <w:br/>
            </w:r>
            <w:r>
              <w:rPr>
                <w:rFonts w:ascii="Times New Roman"/>
                <w:b w:val="false"/>
                <w:i w:val="false"/>
                <w:color w:val="000000"/>
                <w:sz w:val="20"/>
              </w:rPr>
              <w:t>жүргізу қағидаларына</w:t>
            </w:r>
            <w:r>
              <w:br/>
            </w:r>
            <w:r>
              <w:rPr>
                <w:rFonts w:ascii="Times New Roman"/>
                <w:b w:val="false"/>
                <w:i w:val="false"/>
                <w:color w:val="000000"/>
                <w:sz w:val="20"/>
              </w:rPr>
              <w:t>14-қосымша</w:t>
            </w:r>
          </w:p>
        </w:tc>
      </w:tr>
    </w:tbl>
    <w:bookmarkStart w:name="z278" w:id="220"/>
    <w:p>
      <w:pPr>
        <w:spacing w:after="0"/>
        <w:ind w:left="0"/>
        <w:jc w:val="left"/>
      </w:pPr>
      <w:r>
        <w:rPr>
          <w:rFonts w:ascii="Times New Roman"/>
          <w:b/>
          <w:i w:val="false"/>
          <w:color w:val="000000"/>
        </w:rPr>
        <w:t xml:space="preserve"> Қазақстан Республикасында мемлекеттік тіркеу, қайта тіркеу мақсатында сараптамаға мәлімделген дәрілік заттың қауіпсіздігі, сапасы және тиімділігі туралы қорытынды</w:t>
      </w:r>
    </w:p>
    <w:bookmarkEnd w:id="220"/>
    <w:bookmarkStart w:name="z279" w:id="221"/>
    <w:p>
      <w:pPr>
        <w:spacing w:after="0"/>
        <w:ind w:left="0"/>
        <w:jc w:val="both"/>
      </w:pPr>
      <w:r>
        <w:rPr>
          <w:rFonts w:ascii="Times New Roman"/>
          <w:b w:val="false"/>
          <w:i w:val="false"/>
          <w:color w:val="000000"/>
          <w:sz w:val="28"/>
        </w:rPr>
        <w:t>
      1. Қазақстан Республикасы Денсаулық сақтау министрлігі Медициналық және фармацевтикалық бақылау комитеті "Дәрілік заттарды және медициналық бұйымдарды сараптау ұлттық орталығы" шаруашылық жүргізу құқығындағы республикалық мемлекеттік кәсіпорны Қазақстан Республикасында мемлекеттік тіркеу, қайта тіркеу мақсатында дәрілік заттың қауіпсіздігіне, сапасына және тиімділігіне сараптама нәтижелерін хабарлайды:</w:t>
      </w:r>
    </w:p>
    <w:bookmarkEnd w:id="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Өтінімнің</w:t>
            </w:r>
            <w:r>
              <w:rPr>
                <w:rFonts w:ascii="Times New Roman"/>
                <w:b/>
                <w:i w:val="false"/>
                <w:color w:val="000000"/>
                <w:sz w:val="20"/>
              </w:rPr>
              <w:t xml:space="preserve"> нөмірі мен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саудалық атауы (дәрілік түрін, дозасын, концентрациясы мен толтырылу көлемін, қаптамадағы дозаларының мөлшерін көрсете отырып – дәрілік препарат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ұйым, өндіруші 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сараптаманың қорытындысы (тіркеу дерекнамасының валидациясы) (оң немесе теріс)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сараптама қорытындысы (оң немесе теріс)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зертханасының қорытындысы: хаттаманың күні және № (оң немесе теріс)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0" w:id="222"/>
    <w:p>
      <w:pPr>
        <w:spacing w:after="0"/>
        <w:ind w:left="0"/>
        <w:jc w:val="both"/>
      </w:pPr>
      <w:r>
        <w:rPr>
          <w:rFonts w:ascii="Times New Roman"/>
          <w:b w:val="false"/>
          <w:i w:val="false"/>
          <w:color w:val="000000"/>
          <w:sz w:val="28"/>
        </w:rPr>
        <w:t>
      2. Қорытынды (оң): Қазақстан Республикасында мемлекеттік тіркеу, қайта тіркеу үшін ұсынылған дәрілік заттың тіркеу дерекнамасының материалдары мен құжаттары белгіленген талаптарға сәйкес келеді, дәрілік заттың қауіпсіздігі, сапасы мен тиімділігі тиісті материалдармен және жүргізілген сынақтармен расталған.</w:t>
      </w:r>
    </w:p>
    <w:bookmarkEnd w:id="222"/>
    <w:bookmarkStart w:name="z281" w:id="223"/>
    <w:p>
      <w:pPr>
        <w:spacing w:after="0"/>
        <w:ind w:left="0"/>
        <w:jc w:val="both"/>
      </w:pPr>
      <w:r>
        <w:rPr>
          <w:rFonts w:ascii="Times New Roman"/>
          <w:b w:val="false"/>
          <w:i w:val="false"/>
          <w:color w:val="000000"/>
          <w:sz w:val="28"/>
        </w:rPr>
        <w:t>
      Дәрілік зат (дәрілік түрі, дозасы, концентрациясы және толтыру көлемі, қаптамадағы дозалар саны көрсетілген дәрілік заттың саудалық атауы) Қазақстан Республикасында __________ жылға немесе мерзімсіз тіркелуі (қайта тіркелуі) мүмкін.</w:t>
      </w:r>
    </w:p>
    <w:bookmarkEnd w:id="223"/>
    <w:bookmarkStart w:name="z282" w:id="224"/>
    <w:p>
      <w:pPr>
        <w:spacing w:after="0"/>
        <w:ind w:left="0"/>
        <w:jc w:val="both"/>
      </w:pPr>
      <w:r>
        <w:rPr>
          <w:rFonts w:ascii="Times New Roman"/>
          <w:b w:val="false"/>
          <w:i w:val="false"/>
          <w:color w:val="000000"/>
          <w:sz w:val="28"/>
        </w:rPr>
        <w:t>
      Қорытынды (теріс): Қазақстан Республикасында мемлекеттік тіркеу, қайта тіркеу үшін ұсынылған дәрілік заттың тіркеу дерекнамасының материалдары мен құжаттары белгіленген талаптарға сәйкес келмейді, дәрілік заттың қауіпсіздігі, сапасы мен тиімділігі тиісті материалдармен және жүргізілген сынақтармен расталмаған.</w:t>
      </w:r>
    </w:p>
    <w:bookmarkEnd w:id="224"/>
    <w:bookmarkStart w:name="z283" w:id="225"/>
    <w:p>
      <w:pPr>
        <w:spacing w:after="0"/>
        <w:ind w:left="0"/>
        <w:jc w:val="both"/>
      </w:pPr>
      <w:r>
        <w:rPr>
          <w:rFonts w:ascii="Times New Roman"/>
          <w:b w:val="false"/>
          <w:i w:val="false"/>
          <w:color w:val="000000"/>
          <w:sz w:val="28"/>
        </w:rPr>
        <w:t>
      Дәрілік зат (дәрілік түрі, дозасы, концентрациясы және толтыру көлемі, қаптамадағы дозалар саны көрсетілген дәрілік заттың саудалық атауы) Қазақстан Республикасында тіркелмейді (қайта тіркелмейді).</w:t>
      </w:r>
    </w:p>
    <w:bookmarkEnd w:id="225"/>
    <w:bookmarkStart w:name="z284" w:id="226"/>
    <w:p>
      <w:pPr>
        <w:spacing w:after="0"/>
        <w:ind w:left="0"/>
        <w:jc w:val="both"/>
      </w:pPr>
      <w:r>
        <w:rPr>
          <w:rFonts w:ascii="Times New Roman"/>
          <w:b w:val="false"/>
          <w:i w:val="false"/>
          <w:color w:val="000000"/>
          <w:sz w:val="28"/>
        </w:rPr>
        <w:t>
      Қорытынды қол қойылған күннен бастап 120 (жүз жиырма) жұмыс күн жарамды.</w:t>
      </w:r>
    </w:p>
    <w:bookmarkEnd w:id="226"/>
    <w:bookmarkStart w:name="z285" w:id="227"/>
    <w:p>
      <w:pPr>
        <w:spacing w:after="0"/>
        <w:ind w:left="0"/>
        <w:jc w:val="both"/>
      </w:pPr>
      <w:r>
        <w:rPr>
          <w:rFonts w:ascii="Times New Roman"/>
          <w:b w:val="false"/>
          <w:i w:val="false"/>
          <w:color w:val="000000"/>
          <w:sz w:val="28"/>
        </w:rPr>
        <w:t>
      Мемлекеттік сараптама ұйымының басшысы (немесе уәкілетті тұлғаның)</w:t>
      </w:r>
    </w:p>
    <w:bookmarkEnd w:id="227"/>
    <w:bookmarkStart w:name="z286" w:id="228"/>
    <w:p>
      <w:pPr>
        <w:spacing w:after="0"/>
        <w:ind w:left="0"/>
        <w:jc w:val="both"/>
      </w:pPr>
      <w:r>
        <w:rPr>
          <w:rFonts w:ascii="Times New Roman"/>
          <w:b w:val="false"/>
          <w:i w:val="false"/>
          <w:color w:val="000000"/>
          <w:sz w:val="28"/>
        </w:rPr>
        <w:t>
      ____________ ______________________________________</w:t>
      </w:r>
    </w:p>
    <w:bookmarkEnd w:id="228"/>
    <w:bookmarkStart w:name="z287" w:id="229"/>
    <w:p>
      <w:pPr>
        <w:spacing w:after="0"/>
        <w:ind w:left="0"/>
        <w:jc w:val="both"/>
      </w:pPr>
      <w:r>
        <w:rPr>
          <w:rFonts w:ascii="Times New Roman"/>
          <w:b w:val="false"/>
          <w:i w:val="false"/>
          <w:color w:val="000000"/>
          <w:sz w:val="28"/>
        </w:rPr>
        <w:t>
              қолы                    Т.А.Ә. (бар болған жағдайда)</w:t>
      </w:r>
    </w:p>
    <w:bookmarkEnd w:id="229"/>
    <w:bookmarkStart w:name="z288" w:id="230"/>
    <w:p>
      <w:pPr>
        <w:spacing w:after="0"/>
        <w:ind w:left="0"/>
        <w:jc w:val="both"/>
      </w:pPr>
      <w:r>
        <w:rPr>
          <w:rFonts w:ascii="Times New Roman"/>
          <w:b w:val="false"/>
          <w:i w:val="false"/>
          <w:color w:val="000000"/>
          <w:sz w:val="28"/>
        </w:rPr>
        <w:t>
      Күні __________</w:t>
      </w:r>
    </w:p>
    <w:bookmarkEnd w:id="2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2025 жылғы 25 тамыздағы</w:t>
            </w:r>
            <w:r>
              <w:br/>
            </w:r>
            <w:r>
              <w:rPr>
                <w:rFonts w:ascii="Times New Roman"/>
                <w:b w:val="false"/>
                <w:i w:val="false"/>
                <w:color w:val="000000"/>
                <w:sz w:val="20"/>
              </w:rPr>
              <w:t>№ 83 бұйрығына 3-қосымша</w:t>
            </w:r>
            <w:r>
              <w:br/>
            </w:r>
            <w:r>
              <w:rPr>
                <w:rFonts w:ascii="Times New Roman"/>
                <w:b w:val="false"/>
                <w:i w:val="false"/>
                <w:color w:val="000000"/>
                <w:sz w:val="20"/>
              </w:rPr>
              <w:t>Дәрілік заттарға сараптама</w:t>
            </w:r>
            <w:r>
              <w:br/>
            </w:r>
            <w:r>
              <w:rPr>
                <w:rFonts w:ascii="Times New Roman"/>
                <w:b w:val="false"/>
                <w:i w:val="false"/>
                <w:color w:val="000000"/>
                <w:sz w:val="20"/>
              </w:rPr>
              <w:t>жүргізу қағидаларына</w:t>
            </w:r>
            <w:r>
              <w:br/>
            </w:r>
            <w:r>
              <w:rPr>
                <w:rFonts w:ascii="Times New Roman"/>
                <w:b w:val="false"/>
                <w:i w:val="false"/>
                <w:color w:val="000000"/>
                <w:sz w:val="20"/>
              </w:rPr>
              <w:t>15-қосымша</w:t>
            </w:r>
          </w:p>
        </w:tc>
      </w:tr>
    </w:tbl>
    <w:bookmarkStart w:name="z290" w:id="231"/>
    <w:p>
      <w:pPr>
        <w:spacing w:after="0"/>
        <w:ind w:left="0"/>
        <w:jc w:val="left"/>
      </w:pPr>
      <w:r>
        <w:rPr>
          <w:rFonts w:ascii="Times New Roman"/>
          <w:b/>
          <w:i w:val="false"/>
          <w:color w:val="000000"/>
        </w:rPr>
        <w:t xml:space="preserve"> Тіркеу дерекнамасына өзгерістер енгізу мақсатында сараптамаға мәлімделген дәрілік заттың қауіпсіздігі, тиімділігі мен сапасы туралы қорытынды</w:t>
      </w:r>
    </w:p>
    <w:bookmarkEnd w:id="231"/>
    <w:bookmarkStart w:name="z291" w:id="232"/>
    <w:p>
      <w:pPr>
        <w:spacing w:after="0"/>
        <w:ind w:left="0"/>
        <w:jc w:val="both"/>
      </w:pPr>
      <w:r>
        <w:rPr>
          <w:rFonts w:ascii="Times New Roman"/>
          <w:b w:val="false"/>
          <w:i w:val="false"/>
          <w:color w:val="000000"/>
          <w:sz w:val="28"/>
        </w:rPr>
        <w:t>
      1. Қазақстан Республикасы Денсаулық сақтау министрлігі Медициналық және фармацевтикалық бақылау комитеті "Дәрілік заттарды және медициналық бұйымдарды сараптау ұлттық орталығы" шаруашылық жүргізу құқығындағы республикалық мемлекеттік кәсіпорны дәрілік заттың қауіпсіздігі, тиімділігі мен сапасына сараптамаға тіркеу дерекнамасына енгізілетін өзгерістердің әсері туралы сараптама нәтижелерін хабарлайды:</w:t>
      </w:r>
    </w:p>
    <w:bookmarkEnd w:id="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Өтінімнің</w:t>
            </w:r>
            <w:r>
              <w:rPr>
                <w:rFonts w:ascii="Times New Roman"/>
                <w:b/>
                <w:i w:val="false"/>
                <w:color w:val="000000"/>
                <w:sz w:val="20"/>
              </w:rPr>
              <w:t xml:space="preserve"> нөмірі мен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саудалық атауы (дәрілік түрін, дозасын, концентрациясы мен толтырылу көлемін, қаптамадағы дозаларының мөлшерін көрсете отырып - дәрілік препарат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ұйым, өндіруші 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Енгізілетін өзгерістер типі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сараптаманың қорытындысы (тіркеу дерекнамасының валидациясы) (оң немесе теріс)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сараптама қорытындысы (оң немесе теріс)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зертханасының қорытындысы: хаттаманың күні және № (оң немесе теріс)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2" w:id="233"/>
    <w:p>
      <w:pPr>
        <w:spacing w:after="0"/>
        <w:ind w:left="0"/>
        <w:jc w:val="both"/>
      </w:pPr>
      <w:r>
        <w:rPr>
          <w:rFonts w:ascii="Times New Roman"/>
          <w:b w:val="false"/>
          <w:i w:val="false"/>
          <w:color w:val="000000"/>
          <w:sz w:val="28"/>
        </w:rPr>
        <w:t>
      2. Қорытынды (оң): Тіркеу дерекнамасына өзгерістер енгізу үшін ұсынылған дәрілік заттың материалдары мен құжаттары белгіленген талаптарға сәйкес келеді, дәрілік заттың қауіпсіздігіне, сапасына және тиімділігіне әсері тиісті материалдармен және жүргізілген сынақтармен расталған.</w:t>
      </w:r>
    </w:p>
    <w:bookmarkEnd w:id="233"/>
    <w:bookmarkStart w:name="z293" w:id="234"/>
    <w:p>
      <w:pPr>
        <w:spacing w:after="0"/>
        <w:ind w:left="0"/>
        <w:jc w:val="both"/>
      </w:pPr>
      <w:r>
        <w:rPr>
          <w:rFonts w:ascii="Times New Roman"/>
          <w:b w:val="false"/>
          <w:i w:val="false"/>
          <w:color w:val="000000"/>
          <w:sz w:val="28"/>
        </w:rPr>
        <w:t>
      Енгізілетін өзгерістер жаңа тіркеу куәлігін бере отырып (берілмей) тіркелуі мүмкін.</w:t>
      </w:r>
    </w:p>
    <w:bookmarkEnd w:id="234"/>
    <w:bookmarkStart w:name="z294" w:id="235"/>
    <w:p>
      <w:pPr>
        <w:spacing w:after="0"/>
        <w:ind w:left="0"/>
        <w:jc w:val="both"/>
      </w:pPr>
      <w:r>
        <w:rPr>
          <w:rFonts w:ascii="Times New Roman"/>
          <w:b w:val="false"/>
          <w:i w:val="false"/>
          <w:color w:val="000000"/>
          <w:sz w:val="28"/>
        </w:rPr>
        <w:t>
      Қорытынды (теріс): Тіркеу дерекнамасына өзгерістер енгізу үшін ұсынылған дәрілік заттың материалдары мен құжаттары белгіленген талаптарға сәйкес келмейді, дәрілік заттың қауіпсіздігіне, сапасына және тиімділігіне әсері тиісті материалдармен және жүргізілген сынақтармен расталмаған.</w:t>
      </w:r>
    </w:p>
    <w:bookmarkEnd w:id="235"/>
    <w:bookmarkStart w:name="z295" w:id="236"/>
    <w:p>
      <w:pPr>
        <w:spacing w:after="0"/>
        <w:ind w:left="0"/>
        <w:jc w:val="both"/>
      </w:pPr>
      <w:r>
        <w:rPr>
          <w:rFonts w:ascii="Times New Roman"/>
          <w:b w:val="false"/>
          <w:i w:val="false"/>
          <w:color w:val="000000"/>
          <w:sz w:val="28"/>
        </w:rPr>
        <w:t>
      Енгізілетін өзгерістерді тіркеуге болмайды.</w:t>
      </w:r>
    </w:p>
    <w:bookmarkEnd w:id="236"/>
    <w:bookmarkStart w:name="z296" w:id="237"/>
    <w:p>
      <w:pPr>
        <w:spacing w:after="0"/>
        <w:ind w:left="0"/>
        <w:jc w:val="both"/>
      </w:pPr>
      <w:r>
        <w:rPr>
          <w:rFonts w:ascii="Times New Roman"/>
          <w:b w:val="false"/>
          <w:i w:val="false"/>
          <w:color w:val="000000"/>
          <w:sz w:val="28"/>
        </w:rPr>
        <w:t>
      Қорытынды қол қойылған күннен бастап 120 (жүз жиырма) жұмыс күн жарамды.</w:t>
      </w:r>
    </w:p>
    <w:bookmarkEnd w:id="237"/>
    <w:bookmarkStart w:name="z297" w:id="238"/>
    <w:p>
      <w:pPr>
        <w:spacing w:after="0"/>
        <w:ind w:left="0"/>
        <w:jc w:val="both"/>
      </w:pPr>
      <w:r>
        <w:rPr>
          <w:rFonts w:ascii="Times New Roman"/>
          <w:b w:val="false"/>
          <w:i w:val="false"/>
          <w:color w:val="000000"/>
          <w:sz w:val="28"/>
        </w:rPr>
        <w:t>
      Мемлекеттік сараптама ұйымының басшысы (немесе уәкілетті тұлғаның)</w:t>
      </w:r>
    </w:p>
    <w:bookmarkEnd w:id="238"/>
    <w:bookmarkStart w:name="z298" w:id="239"/>
    <w:p>
      <w:pPr>
        <w:spacing w:after="0"/>
        <w:ind w:left="0"/>
        <w:jc w:val="both"/>
      </w:pPr>
      <w:r>
        <w:rPr>
          <w:rFonts w:ascii="Times New Roman"/>
          <w:b w:val="false"/>
          <w:i w:val="false"/>
          <w:color w:val="000000"/>
          <w:sz w:val="28"/>
        </w:rPr>
        <w:t>
      __________ ______________________________________________</w:t>
      </w:r>
    </w:p>
    <w:bookmarkEnd w:id="239"/>
    <w:bookmarkStart w:name="z299" w:id="240"/>
    <w:p>
      <w:pPr>
        <w:spacing w:after="0"/>
        <w:ind w:left="0"/>
        <w:jc w:val="both"/>
      </w:pPr>
      <w:r>
        <w:rPr>
          <w:rFonts w:ascii="Times New Roman"/>
          <w:b w:val="false"/>
          <w:i w:val="false"/>
          <w:color w:val="000000"/>
          <w:sz w:val="28"/>
        </w:rPr>
        <w:t>
             қолы                        Т.А.Ә. (бар болған жағдайда)</w:t>
      </w:r>
    </w:p>
    <w:bookmarkEnd w:id="240"/>
    <w:bookmarkStart w:name="z300" w:id="241"/>
    <w:p>
      <w:pPr>
        <w:spacing w:after="0"/>
        <w:ind w:left="0"/>
        <w:jc w:val="both"/>
      </w:pPr>
      <w:r>
        <w:rPr>
          <w:rFonts w:ascii="Times New Roman"/>
          <w:b w:val="false"/>
          <w:i w:val="false"/>
          <w:color w:val="000000"/>
          <w:sz w:val="28"/>
        </w:rPr>
        <w:t>
      Күні __________</w:t>
      </w:r>
    </w:p>
    <w:bookmarkEnd w:id="2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2025 жылғы 25 тамыздағы</w:t>
            </w:r>
            <w:r>
              <w:br/>
            </w:r>
            <w:r>
              <w:rPr>
                <w:rFonts w:ascii="Times New Roman"/>
                <w:b w:val="false"/>
                <w:i w:val="false"/>
                <w:color w:val="000000"/>
                <w:sz w:val="20"/>
              </w:rPr>
              <w:t>№ 83 бұйрығына 4-қосымша</w:t>
            </w:r>
            <w:r>
              <w:br/>
            </w:r>
            <w:r>
              <w:rPr>
                <w:rFonts w:ascii="Times New Roman"/>
                <w:b w:val="false"/>
                <w:i w:val="false"/>
                <w:color w:val="000000"/>
                <w:sz w:val="20"/>
              </w:rPr>
              <w:t>Дәрілік заттарға сараптама</w:t>
            </w:r>
            <w:r>
              <w:br/>
            </w:r>
            <w:r>
              <w:rPr>
                <w:rFonts w:ascii="Times New Roman"/>
                <w:b w:val="false"/>
                <w:i w:val="false"/>
                <w:color w:val="000000"/>
                <w:sz w:val="20"/>
              </w:rPr>
              <w:t>жүргізу қағидаларына</w:t>
            </w:r>
            <w:r>
              <w:br/>
            </w:r>
            <w:r>
              <w:rPr>
                <w:rFonts w:ascii="Times New Roman"/>
                <w:b w:val="false"/>
                <w:i w:val="false"/>
                <w:color w:val="000000"/>
                <w:sz w:val="20"/>
              </w:rPr>
              <w:t>17-қосымша</w:t>
            </w:r>
          </w:p>
        </w:tc>
      </w:tr>
    </w:tbl>
    <w:bookmarkStart w:name="z302" w:id="242"/>
    <w:p>
      <w:pPr>
        <w:spacing w:after="0"/>
        <w:ind w:left="0"/>
        <w:jc w:val="left"/>
      </w:pPr>
      <w:r>
        <w:rPr>
          <w:rFonts w:ascii="Times New Roman"/>
          <w:b/>
          <w:i w:val="false"/>
          <w:color w:val="000000"/>
        </w:rPr>
        <w:t xml:space="preserve"> Қосымша заттар, дәрілік препараттарда олардың рұқсат етілген шекті мөлшері, сондай-ақ дәрілік препаратты қолданудың шектеуі туралы ақпарат</w:t>
      </w:r>
    </w:p>
    <w:bookmarkEnd w:id="2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Қосымша</w:t>
            </w:r>
            <w:r>
              <w:rPr>
                <w:rFonts w:ascii="Times New Roman"/>
                <w:b/>
                <w:i w:val="false"/>
                <w:color w:val="000000"/>
                <w:sz w:val="20"/>
              </w:rPr>
              <w:t xml:space="preserve"> заттардың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Енгізу жолы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Қосымша</w:t>
            </w:r>
            <w:r>
              <w:rPr>
                <w:rFonts w:ascii="Times New Roman"/>
                <w:b/>
                <w:i w:val="false"/>
                <w:color w:val="000000"/>
                <w:sz w:val="20"/>
              </w:rPr>
              <w:t xml:space="preserve"> заттардың рұқсат етілген шекті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 қолдану жөніндегі нұсқаулықта көрсетілуі тиіс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Комментарийлер**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Апротинин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жоғары сезімталдық немесе ауыр аллергиялық реакция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Арахис майы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ауыз арқылы, парентеральді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Жаңғаққа немесе сояға аллергиялық реакциясы бар адамдарға қолдануға болмайды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арахис майының құрамында ақуыз болуы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Аспартам (Е951)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фенилаланин бар, фенилкетонурbясы бар адамдарға қолдануға болмайды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Фенилкетонуриясы бар адамдарға зиянын тигізуі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43"/>
          <w:p>
            <w:pPr>
              <w:spacing w:after="20"/>
              <w:ind w:left="20"/>
              <w:jc w:val="both"/>
            </w:pPr>
            <w:r>
              <w:rPr>
                <w:rFonts w:ascii="Times New Roman"/>
                <w:b w:val="false"/>
                <w:i w:val="false"/>
                <w:color w:val="000000"/>
                <w:sz w:val="20"/>
              </w:rPr>
              <w:t>
Азобояғыштар:</w:t>
            </w:r>
          </w:p>
          <w:bookmarkEnd w:id="243"/>
          <w:p>
            <w:pPr>
              <w:spacing w:after="20"/>
              <w:ind w:left="20"/>
              <w:jc w:val="both"/>
            </w:pPr>
            <w:r>
              <w:rPr>
                <w:rFonts w:ascii="Times New Roman"/>
                <w:b w:val="false"/>
                <w:i w:val="false"/>
                <w:color w:val="000000"/>
                <w:sz w:val="20"/>
              </w:rPr>
              <w:t>
</w:t>
            </w:r>
            <w:r>
              <w:rPr>
                <w:rFonts w:ascii="Times New Roman"/>
                <w:b w:val="false"/>
                <w:i w:val="false"/>
                <w:color w:val="000000"/>
                <w:sz w:val="20"/>
              </w:rPr>
              <w:t>1) Е 102 Тартразин</w:t>
            </w:r>
          </w:p>
          <w:p>
            <w:pPr>
              <w:spacing w:after="20"/>
              <w:ind w:left="20"/>
              <w:jc w:val="both"/>
            </w:pPr>
            <w:r>
              <w:rPr>
                <w:rFonts w:ascii="Times New Roman"/>
                <w:b w:val="false"/>
                <w:i w:val="false"/>
                <w:color w:val="000000"/>
                <w:sz w:val="20"/>
              </w:rPr>
              <w:t>
</w:t>
            </w:r>
            <w:r>
              <w:rPr>
                <w:rFonts w:ascii="Times New Roman"/>
                <w:b w:val="false"/>
                <w:i w:val="false"/>
                <w:color w:val="000000"/>
                <w:sz w:val="20"/>
              </w:rPr>
              <w:t>2) Е 110 Күн батар түсті сары (FCF)</w:t>
            </w:r>
          </w:p>
          <w:p>
            <w:pPr>
              <w:spacing w:after="20"/>
              <w:ind w:left="20"/>
              <w:jc w:val="both"/>
            </w:pPr>
            <w:r>
              <w:rPr>
                <w:rFonts w:ascii="Times New Roman"/>
                <w:b w:val="false"/>
                <w:i w:val="false"/>
                <w:color w:val="000000"/>
                <w:sz w:val="20"/>
              </w:rPr>
              <w:t>
</w:t>
            </w:r>
            <w:r>
              <w:rPr>
                <w:rFonts w:ascii="Times New Roman"/>
                <w:b w:val="false"/>
                <w:i w:val="false"/>
                <w:color w:val="000000"/>
                <w:sz w:val="20"/>
              </w:rPr>
              <w:t>3) Е 122 Азорубин, Кармоизин</w:t>
            </w:r>
          </w:p>
          <w:p>
            <w:pPr>
              <w:spacing w:after="20"/>
              <w:ind w:left="20"/>
              <w:jc w:val="both"/>
            </w:pPr>
            <w:r>
              <w:rPr>
                <w:rFonts w:ascii="Times New Roman"/>
                <w:b w:val="false"/>
                <w:i w:val="false"/>
                <w:color w:val="000000"/>
                <w:sz w:val="20"/>
              </w:rPr>
              <w:t>
</w:t>
            </w:r>
            <w:r>
              <w:rPr>
                <w:rFonts w:ascii="Times New Roman"/>
                <w:b w:val="false"/>
                <w:i w:val="false"/>
                <w:color w:val="000000"/>
                <w:sz w:val="20"/>
              </w:rPr>
              <w:t>4) Е 124 Понсо 4R (нарттай қызыл 4R), Қызыл кошениль А</w:t>
            </w:r>
          </w:p>
          <w:p>
            <w:pPr>
              <w:spacing w:after="20"/>
              <w:ind w:left="20"/>
              <w:jc w:val="both"/>
            </w:pPr>
            <w:r>
              <w:rPr>
                <w:rFonts w:ascii="Times New Roman"/>
                <w:b w:val="false"/>
                <w:i w:val="false"/>
                <w:color w:val="000000"/>
                <w:sz w:val="20"/>
              </w:rPr>
              <w:t>
5) Е 151 Бриллиантты қара BN, қара PN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Аллергиялық реакциялар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102, Е 110, Е 122 - балаларға арналған дәрілік препараттарда қолдануға тыйым салынған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104 Хинолинді сары (Quinoline Yellow)</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дәрілік препараттарда қолдануға тыйым салынған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107 Сары 2 G (Yellow 2 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дәрілік препараттарда қолдануға тыйым салынған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120 Кошениль, кармин қышқылы, карминдер (Cochineal, Carminic acid, Carmines)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дәрілік препараттарда қолдануға тыйым салынған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128 Қызыл 2 G (Red 2 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дәрілік препараттарда қолдануға тыйым салынған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131 Патенттелген көк V (Patent Blue 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дәрілік препараттарда қолдануға тыйым салынған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132 Индиготин, Индигокармин (Indigotine, Indigo Carmine)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дәрілік препараттарда қолдануға тыйым салынған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133 Жылтыр көк FCF (Brilliant Blue FCF)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дәрілік препараттарда қолдануға тыйым салынған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155 Қоңыр НТ (Brown HT)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дәрілік препараттарда қолдануға тыйым салынған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Е162 Қызыл қызылша, Бетанин (Beetroot Red, Betanin)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дәрілік препараттарда қолдануға тыйым салынған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44"/>
          <w:p>
            <w:pPr>
              <w:spacing w:after="20"/>
              <w:ind w:left="20"/>
              <w:jc w:val="both"/>
            </w:pPr>
            <w:r>
              <w:rPr>
                <w:rFonts w:ascii="Times New Roman"/>
                <w:b w:val="false"/>
                <w:i w:val="false"/>
                <w:color w:val="000000"/>
                <w:sz w:val="20"/>
              </w:rPr>
              <w:t>
Бояғыштар:</w:t>
            </w:r>
          </w:p>
          <w:bookmarkEnd w:id="244"/>
          <w:p>
            <w:pPr>
              <w:spacing w:after="20"/>
              <w:ind w:left="20"/>
              <w:jc w:val="both"/>
            </w:pPr>
            <w:r>
              <w:rPr>
                <w:rFonts w:ascii="Times New Roman"/>
                <w:b w:val="false"/>
                <w:i w:val="false"/>
                <w:color w:val="000000"/>
                <w:sz w:val="20"/>
              </w:rPr>
              <w:t>
</w:t>
            </w:r>
            <w:r>
              <w:rPr>
                <w:rFonts w:ascii="Times New Roman"/>
                <w:b w:val="false"/>
                <w:i w:val="false"/>
                <w:color w:val="000000"/>
                <w:sz w:val="20"/>
              </w:rPr>
              <w:t>1) Е121 Қызыл цитрус 2 (Citrus Red 2)</w:t>
            </w:r>
          </w:p>
          <w:p>
            <w:pPr>
              <w:spacing w:after="20"/>
              <w:ind w:left="20"/>
              <w:jc w:val="both"/>
            </w:pPr>
            <w:r>
              <w:rPr>
                <w:rFonts w:ascii="Times New Roman"/>
                <w:b w:val="false"/>
                <w:i w:val="false"/>
                <w:color w:val="000000"/>
                <w:sz w:val="20"/>
              </w:rPr>
              <w:t>
</w:t>
            </w:r>
            <w:r>
              <w:rPr>
                <w:rFonts w:ascii="Times New Roman"/>
                <w:b w:val="false"/>
                <w:i w:val="false"/>
                <w:color w:val="000000"/>
                <w:sz w:val="20"/>
              </w:rPr>
              <w:t>2) Е123 Амарант (Amaranth)</w:t>
            </w:r>
          </w:p>
          <w:p>
            <w:pPr>
              <w:spacing w:after="20"/>
              <w:ind w:left="20"/>
              <w:jc w:val="both"/>
            </w:pPr>
            <w:r>
              <w:rPr>
                <w:rFonts w:ascii="Times New Roman"/>
                <w:b w:val="false"/>
                <w:i w:val="false"/>
                <w:color w:val="000000"/>
                <w:sz w:val="20"/>
              </w:rPr>
              <w:t>
3) Е154 Қоңыр FK Brown FK</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дәрілік препараттарда қолдануға тыйым салынған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Эритрозин (E127)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0 - 0,1 мг (кг)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 патологиясы бар пациенттерге препаратты тағайындауға және қолдануға болмайды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дәрілік препараттарда қолдануға тыйым салынған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Перуан бальзамы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Теріге реакциялары болуы мүмкін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Бензалконий хлориді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 ялық дәрілік түрлері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45"/>
          <w:p>
            <w:pPr>
              <w:spacing w:after="20"/>
              <w:ind w:left="20"/>
              <w:jc w:val="both"/>
            </w:pPr>
            <w:r>
              <w:rPr>
                <w:rFonts w:ascii="Times New Roman"/>
                <w:b w:val="false"/>
                <w:i w:val="false"/>
                <w:color w:val="000000"/>
                <w:sz w:val="20"/>
              </w:rPr>
              <w:t>
Ириттер болуы мүмкін;</w:t>
            </w:r>
          </w:p>
          <w:bookmarkEnd w:id="245"/>
          <w:p>
            <w:pPr>
              <w:spacing w:after="20"/>
              <w:ind w:left="20"/>
              <w:jc w:val="both"/>
            </w:pPr>
            <w:r>
              <w:rPr>
                <w:rFonts w:ascii="Times New Roman"/>
                <w:b w:val="false"/>
                <w:i w:val="false"/>
                <w:color w:val="000000"/>
                <w:sz w:val="20"/>
              </w:rPr>
              <w:t>
</w:t>
            </w:r>
            <w:r>
              <w:rPr>
                <w:rFonts w:ascii="Times New Roman"/>
                <w:b w:val="false"/>
                <w:i w:val="false"/>
                <w:color w:val="000000"/>
                <w:sz w:val="20"/>
              </w:rPr>
              <w:t>Жұмсақ жанаспалы линзаларға тигізіп алмау керек; Қолданар алдында жанаспалы линзаларды алып қою және препаратты тамызғаннан кейін кемінде 15 минут күте тұру керек;</w:t>
            </w:r>
          </w:p>
          <w:p>
            <w:pPr>
              <w:spacing w:after="20"/>
              <w:ind w:left="20"/>
              <w:jc w:val="both"/>
            </w:pPr>
            <w:r>
              <w:rPr>
                <w:rFonts w:ascii="Times New Roman"/>
                <w:b w:val="false"/>
                <w:i w:val="false"/>
                <w:color w:val="000000"/>
                <w:sz w:val="20"/>
              </w:rPr>
              <w:t>
8 жасқа дейінгі балаларға қолданылмайды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Бензалконий хлориді жұмсақ жанаспалы линзаларды түссіздендіреді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Теріге реакциялары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мкг/1 дозада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Бронхтың түйілуі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46"/>
          <w:p>
            <w:pPr>
              <w:spacing w:after="20"/>
              <w:ind w:left="20"/>
              <w:jc w:val="both"/>
            </w:pPr>
            <w:r>
              <w:rPr>
                <w:rFonts w:ascii="Times New Roman"/>
                <w:b w:val="false"/>
                <w:i w:val="false"/>
                <w:color w:val="000000"/>
                <w:sz w:val="20"/>
              </w:rPr>
              <w:t>
Бензой қышқылы және бензоаттар:</w:t>
            </w:r>
          </w:p>
          <w:bookmarkEnd w:id="246"/>
          <w:p>
            <w:pPr>
              <w:spacing w:after="20"/>
              <w:ind w:left="20"/>
              <w:jc w:val="both"/>
            </w:pPr>
            <w:r>
              <w:rPr>
                <w:rFonts w:ascii="Times New Roman"/>
                <w:b w:val="false"/>
                <w:i w:val="false"/>
                <w:color w:val="000000"/>
                <w:sz w:val="20"/>
              </w:rPr>
              <w:t>
</w:t>
            </w:r>
            <w:r>
              <w:rPr>
                <w:rFonts w:ascii="Times New Roman"/>
                <w:b w:val="false"/>
                <w:i w:val="false"/>
                <w:color w:val="000000"/>
                <w:sz w:val="20"/>
              </w:rPr>
              <w:t>1) Е210 бензой қышқылы</w:t>
            </w:r>
          </w:p>
          <w:p>
            <w:pPr>
              <w:spacing w:after="20"/>
              <w:ind w:left="20"/>
              <w:jc w:val="both"/>
            </w:pPr>
            <w:r>
              <w:rPr>
                <w:rFonts w:ascii="Times New Roman"/>
                <w:b w:val="false"/>
                <w:i w:val="false"/>
                <w:color w:val="000000"/>
                <w:sz w:val="20"/>
              </w:rPr>
              <w:t>
</w:t>
            </w:r>
            <w:r>
              <w:rPr>
                <w:rFonts w:ascii="Times New Roman"/>
                <w:b w:val="false"/>
                <w:i w:val="false"/>
                <w:color w:val="000000"/>
                <w:sz w:val="20"/>
              </w:rPr>
              <w:t>2) Е211 натрий бензоаты</w:t>
            </w:r>
          </w:p>
          <w:p>
            <w:pPr>
              <w:spacing w:after="20"/>
              <w:ind w:left="20"/>
              <w:jc w:val="both"/>
            </w:pPr>
            <w:r>
              <w:rPr>
                <w:rFonts w:ascii="Times New Roman"/>
                <w:b w:val="false"/>
                <w:i w:val="false"/>
                <w:color w:val="000000"/>
                <w:sz w:val="20"/>
              </w:rPr>
              <w:t>
3) Е212 калий бензоаты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көздің және шырышты қабықтардың тітіркенуі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балаларға қарсы көрсетілімдер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нәрестелерде сарғаюдың пайда болу қаупі жоғары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90 мг/кг дозада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 туған нәрестелерге, жаңа туған нәрестелерге және 3 жасқа дейінгі балаларға қарсы көрсетілімдер бар; бензил спиртін тәулігіне 90 мг/кг және одан жоғары дозаларда қолданғанда өлімге әкелетін уытты реакциялар жоғарылайды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Бензил спирті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Нөлдік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47"/>
          <w:p>
            <w:pPr>
              <w:spacing w:after="20"/>
              <w:ind w:left="20"/>
              <w:jc w:val="both"/>
            </w:pPr>
            <w:r>
              <w:rPr>
                <w:rFonts w:ascii="Times New Roman"/>
                <w:b w:val="false"/>
                <w:i w:val="false"/>
                <w:color w:val="000000"/>
                <w:sz w:val="20"/>
              </w:rPr>
              <w:t>
Бұл дәрілік</w:t>
            </w:r>
          </w:p>
          <w:bookmarkEnd w:id="247"/>
          <w:p>
            <w:pPr>
              <w:spacing w:after="20"/>
              <w:ind w:left="20"/>
              <w:jc w:val="both"/>
            </w:pPr>
            <w:r>
              <w:rPr>
                <w:rFonts w:ascii="Times New Roman"/>
                <w:b w:val="false"/>
                <w:i w:val="false"/>
                <w:color w:val="000000"/>
                <w:sz w:val="20"/>
              </w:rPr>
              <w:t>
</w:t>
            </w:r>
            <w:r>
              <w:rPr>
                <w:rFonts w:ascii="Times New Roman"/>
                <w:b w:val="false"/>
                <w:i w:val="false"/>
                <w:color w:val="000000"/>
                <w:sz w:val="20"/>
              </w:rPr>
              <w:t>препарат құрамында X мг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бензил спирті</w:t>
            </w:r>
          </w:p>
          <w:p>
            <w:pPr>
              <w:spacing w:after="20"/>
              <w:ind w:left="20"/>
              <w:jc w:val="both"/>
            </w:pPr>
            <w:r>
              <w:rPr>
                <w:rFonts w:ascii="Times New Roman"/>
                <w:b w:val="false"/>
                <w:i w:val="false"/>
                <w:color w:val="000000"/>
                <w:sz w:val="20"/>
              </w:rPr>
              <w:t>
</w:t>
            </w:r>
            <w:r>
              <w:rPr>
                <w:rFonts w:ascii="Times New Roman"/>
                <w:b w:val="false"/>
                <w:i w:val="false"/>
                <w:color w:val="000000"/>
                <w:sz w:val="20"/>
              </w:rPr>
              <w:t>әрбір &lt;бірлік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дозалау&gt; &lt;бірлік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көлемі&gt;</w:t>
            </w:r>
          </w:p>
          <w:p>
            <w:pPr>
              <w:spacing w:after="20"/>
              <w:ind w:left="20"/>
              <w:jc w:val="both"/>
            </w:pPr>
            <w:r>
              <w:rPr>
                <w:rFonts w:ascii="Times New Roman"/>
                <w:b w:val="false"/>
                <w:i w:val="false"/>
                <w:color w:val="000000"/>
                <w:sz w:val="20"/>
              </w:rPr>
              <w:t>
</w:t>
            </w:r>
            <w:r>
              <w:rPr>
                <w:rFonts w:ascii="Times New Roman"/>
                <w:b w:val="false"/>
                <w:i w:val="false"/>
                <w:color w:val="000000"/>
                <w:sz w:val="20"/>
              </w:rPr>
              <w:t>&lt;бұл баламалы</w:t>
            </w:r>
          </w:p>
          <w:p>
            <w:pPr>
              <w:spacing w:after="20"/>
              <w:ind w:left="20"/>
              <w:jc w:val="both"/>
            </w:pPr>
            <w:r>
              <w:rPr>
                <w:rFonts w:ascii="Times New Roman"/>
                <w:b w:val="false"/>
                <w:i w:val="false"/>
                <w:color w:val="000000"/>
                <w:sz w:val="20"/>
              </w:rPr>
              <w:t>
</w:t>
            </w:r>
            <w:r>
              <w:rPr>
                <w:rFonts w:ascii="Times New Roman"/>
                <w:b w:val="false"/>
                <w:i w:val="false"/>
                <w:color w:val="000000"/>
                <w:sz w:val="20"/>
              </w:rPr>
              <w:t>X мг/ &lt; масса&gt; &lt; көлем&gt;&gt;.</w:t>
            </w:r>
          </w:p>
          <w:p>
            <w:pPr>
              <w:spacing w:after="20"/>
              <w:ind w:left="20"/>
              <w:jc w:val="both"/>
            </w:pPr>
            <w:r>
              <w:rPr>
                <w:rFonts w:ascii="Times New Roman"/>
                <w:b w:val="false"/>
                <w:i w:val="false"/>
                <w:color w:val="000000"/>
                <w:sz w:val="20"/>
              </w:rPr>
              <w:t>
</w:t>
            </w:r>
            <w:r>
              <w:rPr>
                <w:rFonts w:ascii="Times New Roman"/>
                <w:b w:val="false"/>
                <w:i w:val="false"/>
                <w:color w:val="000000"/>
                <w:sz w:val="20"/>
              </w:rPr>
              <w:t>Бензил спирті мүмкін</w:t>
            </w:r>
          </w:p>
          <w:p>
            <w:pPr>
              <w:spacing w:after="20"/>
              <w:ind w:left="20"/>
              <w:jc w:val="both"/>
            </w:pPr>
            <w:r>
              <w:rPr>
                <w:rFonts w:ascii="Times New Roman"/>
                <w:b w:val="false"/>
                <w:i w:val="false"/>
                <w:color w:val="000000"/>
                <w:sz w:val="20"/>
              </w:rPr>
              <w:t>
</w:t>
            </w:r>
            <w:r>
              <w:rPr>
                <w:rFonts w:ascii="Times New Roman"/>
                <w:b w:val="false"/>
                <w:i w:val="false"/>
                <w:color w:val="000000"/>
                <w:sz w:val="20"/>
              </w:rPr>
              <w:t>аллергия тудырады</w:t>
            </w:r>
          </w:p>
          <w:p>
            <w:pPr>
              <w:spacing w:after="20"/>
              <w:ind w:left="20"/>
              <w:jc w:val="both"/>
            </w:pPr>
            <w:r>
              <w:rPr>
                <w:rFonts w:ascii="Times New Roman"/>
                <w:b w:val="false"/>
                <w:i w:val="false"/>
                <w:color w:val="000000"/>
                <w:sz w:val="20"/>
              </w:rPr>
              <w:t>
реакциялар.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Бензил спирті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248"/>
          <w:p>
            <w:pPr>
              <w:spacing w:after="20"/>
              <w:ind w:left="20"/>
              <w:jc w:val="both"/>
            </w:pPr>
            <w:r>
              <w:rPr>
                <w:rFonts w:ascii="Times New Roman"/>
                <w:b w:val="false"/>
                <w:i w:val="false"/>
                <w:color w:val="000000"/>
                <w:sz w:val="20"/>
              </w:rPr>
              <w:t>
Пероральды,</w:t>
            </w:r>
          </w:p>
          <w:bookmarkEnd w:id="248"/>
          <w:p>
            <w:pPr>
              <w:spacing w:after="20"/>
              <w:ind w:left="20"/>
              <w:jc w:val="both"/>
            </w:pPr>
            <w:r>
              <w:rPr>
                <w:rFonts w:ascii="Times New Roman"/>
                <w:b w:val="false"/>
                <w:i w:val="false"/>
                <w:color w:val="000000"/>
                <w:sz w:val="20"/>
              </w:rPr>
              <w:t>
Парентеральді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Нөлдік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249"/>
          <w:p>
            <w:pPr>
              <w:spacing w:after="20"/>
              <w:ind w:left="20"/>
              <w:jc w:val="both"/>
            </w:pPr>
            <w:r>
              <w:rPr>
                <w:rFonts w:ascii="Times New Roman"/>
                <w:b w:val="false"/>
                <w:i w:val="false"/>
                <w:color w:val="000000"/>
                <w:sz w:val="20"/>
              </w:rPr>
              <w:t>
Байланыс орнатылды</w:t>
            </w:r>
          </w:p>
          <w:bookmarkEnd w:id="249"/>
          <w:p>
            <w:pPr>
              <w:spacing w:after="20"/>
              <w:ind w:left="20"/>
              <w:jc w:val="both"/>
            </w:pPr>
            <w:r>
              <w:rPr>
                <w:rFonts w:ascii="Times New Roman"/>
                <w:b w:val="false"/>
                <w:i w:val="false"/>
                <w:color w:val="000000"/>
                <w:sz w:val="20"/>
              </w:rPr>
              <w:t>
</w:t>
            </w:r>
            <w:r>
              <w:rPr>
                <w:rFonts w:ascii="Times New Roman"/>
                <w:b w:val="false"/>
                <w:i w:val="false"/>
                <w:color w:val="000000"/>
                <w:sz w:val="20"/>
              </w:rPr>
              <w:t>бензил спирті с</w:t>
            </w:r>
          </w:p>
          <w:p>
            <w:pPr>
              <w:spacing w:after="20"/>
              <w:ind w:left="20"/>
              <w:jc w:val="both"/>
            </w:pPr>
            <w:r>
              <w:rPr>
                <w:rFonts w:ascii="Times New Roman"/>
                <w:b w:val="false"/>
                <w:i w:val="false"/>
                <w:color w:val="000000"/>
                <w:sz w:val="20"/>
              </w:rPr>
              <w:t>
</w:t>
            </w:r>
            <w:r>
              <w:rPr>
                <w:rFonts w:ascii="Times New Roman"/>
                <w:b w:val="false"/>
                <w:i w:val="false"/>
                <w:color w:val="000000"/>
                <w:sz w:val="20"/>
              </w:rPr>
              <w:t>ауыр тәуекел</w:t>
            </w:r>
          </w:p>
          <w:p>
            <w:pPr>
              <w:spacing w:after="20"/>
              <w:ind w:left="20"/>
              <w:jc w:val="both"/>
            </w:pPr>
            <w:r>
              <w:rPr>
                <w:rFonts w:ascii="Times New Roman"/>
                <w:b w:val="false"/>
                <w:i w:val="false"/>
                <w:color w:val="000000"/>
                <w:sz w:val="20"/>
              </w:rPr>
              <w:t>
</w:t>
            </w:r>
            <w:r>
              <w:rPr>
                <w:rFonts w:ascii="Times New Roman"/>
                <w:b w:val="false"/>
                <w:i w:val="false"/>
                <w:color w:val="000000"/>
                <w:sz w:val="20"/>
              </w:rPr>
              <w:t>жағымсыз реакциялар,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қиындықты қоса алғанда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тыныс алу (деп аталады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"гаспинг синдромы") у</w:t>
            </w:r>
          </w:p>
          <w:p>
            <w:pPr>
              <w:spacing w:after="20"/>
              <w:ind w:left="20"/>
              <w:jc w:val="both"/>
            </w:pPr>
            <w:r>
              <w:rPr>
                <w:rFonts w:ascii="Times New Roman"/>
                <w:b w:val="false"/>
                <w:i w:val="false"/>
                <w:color w:val="000000"/>
                <w:sz w:val="20"/>
              </w:rPr>
              <w:t>
</w:t>
            </w:r>
            <w:r>
              <w:rPr>
                <w:rFonts w:ascii="Times New Roman"/>
                <w:b w:val="false"/>
                <w:i w:val="false"/>
                <w:color w:val="000000"/>
                <w:sz w:val="20"/>
              </w:rPr>
              <w:t>кішкентай балалар.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Бермеңіз</w:t>
            </w:r>
          </w:p>
          <w:p>
            <w:pPr>
              <w:spacing w:after="20"/>
              <w:ind w:left="20"/>
              <w:jc w:val="both"/>
            </w:pPr>
            <w:r>
              <w:rPr>
                <w:rFonts w:ascii="Times New Roman"/>
                <w:b w:val="false"/>
                <w:i w:val="false"/>
                <w:color w:val="000000"/>
                <w:sz w:val="20"/>
              </w:rPr>
              <w:t>
</w:t>
            </w:r>
            <w:r>
              <w:rPr>
                <w:rFonts w:ascii="Times New Roman"/>
                <w:b w:val="false"/>
                <w:i w:val="false"/>
                <w:color w:val="000000"/>
                <w:sz w:val="20"/>
              </w:rPr>
              <w:t>жаңа туған нәрестеге</w:t>
            </w:r>
          </w:p>
          <w:p>
            <w:pPr>
              <w:spacing w:after="20"/>
              <w:ind w:left="20"/>
              <w:jc w:val="both"/>
            </w:pPr>
            <w:r>
              <w:rPr>
                <w:rFonts w:ascii="Times New Roman"/>
                <w:b w:val="false"/>
                <w:i w:val="false"/>
                <w:color w:val="000000"/>
                <w:sz w:val="20"/>
              </w:rPr>
              <w:t>
</w:t>
            </w:r>
            <w:r>
              <w:rPr>
                <w:rFonts w:ascii="Times New Roman"/>
                <w:b w:val="false"/>
                <w:i w:val="false"/>
                <w:color w:val="000000"/>
                <w:sz w:val="20"/>
              </w:rPr>
              <w:t>(4 аптаға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егер ұсынылмаса</w:t>
            </w:r>
          </w:p>
          <w:p>
            <w:pPr>
              <w:spacing w:after="20"/>
              <w:ind w:left="20"/>
              <w:jc w:val="both"/>
            </w:pPr>
            <w:r>
              <w:rPr>
                <w:rFonts w:ascii="Times New Roman"/>
                <w:b w:val="false"/>
                <w:i w:val="false"/>
                <w:color w:val="000000"/>
                <w:sz w:val="20"/>
              </w:rPr>
              <w:t>
емдеуші дәрігер.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250"/>
          <w:p>
            <w:pPr>
              <w:spacing w:after="20"/>
              <w:ind w:left="20"/>
              <w:jc w:val="both"/>
            </w:pPr>
            <w:r>
              <w:rPr>
                <w:rFonts w:ascii="Times New Roman"/>
                <w:b w:val="false"/>
                <w:i w:val="false"/>
                <w:color w:val="000000"/>
                <w:sz w:val="20"/>
              </w:rPr>
              <w:t>
Көктамыр ішіне енгізу</w:t>
            </w:r>
          </w:p>
          <w:bookmarkEnd w:id="250"/>
          <w:p>
            <w:pPr>
              <w:spacing w:after="20"/>
              <w:ind w:left="20"/>
              <w:jc w:val="both"/>
            </w:pPr>
            <w:r>
              <w:rPr>
                <w:rFonts w:ascii="Times New Roman"/>
                <w:b w:val="false"/>
                <w:i w:val="false"/>
                <w:color w:val="000000"/>
                <w:sz w:val="20"/>
              </w:rPr>
              <w:t>
</w:t>
            </w:r>
            <w:r>
              <w:rPr>
                <w:rFonts w:ascii="Times New Roman"/>
                <w:b w:val="false"/>
                <w:i w:val="false"/>
                <w:color w:val="000000"/>
                <w:sz w:val="20"/>
              </w:rPr>
              <w:t>бензил спирті</w:t>
            </w:r>
          </w:p>
          <w:p>
            <w:pPr>
              <w:spacing w:after="20"/>
              <w:ind w:left="20"/>
              <w:jc w:val="both"/>
            </w:pPr>
            <w:r>
              <w:rPr>
                <w:rFonts w:ascii="Times New Roman"/>
                <w:b w:val="false"/>
                <w:i w:val="false"/>
                <w:color w:val="000000"/>
                <w:sz w:val="20"/>
              </w:rPr>
              <w:t>
</w:t>
            </w:r>
            <w:r>
              <w:rPr>
                <w:rFonts w:ascii="Times New Roman"/>
                <w:b w:val="false"/>
                <w:i w:val="false"/>
                <w:color w:val="000000"/>
                <w:sz w:val="20"/>
              </w:rPr>
              <w:t>байсалдылықпен бірге жүрді</w:t>
            </w:r>
          </w:p>
          <w:p>
            <w:pPr>
              <w:spacing w:after="20"/>
              <w:ind w:left="20"/>
              <w:jc w:val="both"/>
            </w:pPr>
            <w:r>
              <w:rPr>
                <w:rFonts w:ascii="Times New Roman"/>
                <w:b w:val="false"/>
                <w:i w:val="false"/>
                <w:color w:val="000000"/>
                <w:sz w:val="20"/>
              </w:rPr>
              <w:t>
</w:t>
            </w:r>
            <w:r>
              <w:rPr>
                <w:rFonts w:ascii="Times New Roman"/>
                <w:b w:val="false"/>
                <w:i w:val="false"/>
                <w:color w:val="000000"/>
                <w:sz w:val="20"/>
              </w:rPr>
              <w:t>жағымсыз реакциялар және</w:t>
            </w:r>
          </w:p>
          <w:p>
            <w:pPr>
              <w:spacing w:after="20"/>
              <w:ind w:left="20"/>
              <w:jc w:val="both"/>
            </w:pPr>
            <w:r>
              <w:rPr>
                <w:rFonts w:ascii="Times New Roman"/>
                <w:b w:val="false"/>
                <w:i w:val="false"/>
                <w:color w:val="000000"/>
                <w:sz w:val="20"/>
              </w:rPr>
              <w:t>
</w:t>
            </w:r>
            <w:r>
              <w:rPr>
                <w:rFonts w:ascii="Times New Roman"/>
                <w:b w:val="false"/>
                <w:i w:val="false"/>
                <w:color w:val="000000"/>
                <w:sz w:val="20"/>
              </w:rPr>
              <w:t>жаңа туған нәрестелердің өлімі</w:t>
            </w:r>
          </w:p>
          <w:p>
            <w:pPr>
              <w:spacing w:after="20"/>
              <w:ind w:left="20"/>
              <w:jc w:val="both"/>
            </w:pPr>
            <w:r>
              <w:rPr>
                <w:rFonts w:ascii="Times New Roman"/>
                <w:b w:val="false"/>
                <w:i w:val="false"/>
                <w:color w:val="000000"/>
                <w:sz w:val="20"/>
              </w:rPr>
              <w:t>
</w:t>
            </w:r>
            <w:r>
              <w:rPr>
                <w:rFonts w:ascii="Times New Roman"/>
                <w:b w:val="false"/>
                <w:i w:val="false"/>
                <w:color w:val="000000"/>
                <w:sz w:val="20"/>
              </w:rPr>
              <w:t>("гаспинг синдромы").</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Минималды уытты</w:t>
            </w:r>
          </w:p>
          <w:p>
            <w:pPr>
              <w:spacing w:after="20"/>
              <w:ind w:left="20"/>
              <w:jc w:val="both"/>
            </w:pPr>
            <w:r>
              <w:rPr>
                <w:rFonts w:ascii="Times New Roman"/>
                <w:b w:val="false"/>
                <w:i w:val="false"/>
                <w:color w:val="000000"/>
                <w:sz w:val="20"/>
              </w:rPr>
              <w:t>
</w:t>
            </w:r>
            <w:r>
              <w:rPr>
                <w:rFonts w:ascii="Times New Roman"/>
                <w:b w:val="false"/>
                <w:i w:val="false"/>
                <w:color w:val="000000"/>
                <w:sz w:val="20"/>
              </w:rPr>
              <w:t>бензил спиртінің мөлшері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белгісіз.</w:t>
            </w:r>
          </w:p>
          <w:p>
            <w:pPr>
              <w:spacing w:after="20"/>
              <w:ind w:left="20"/>
              <w:jc w:val="both"/>
            </w:pPr>
            <w:r>
              <w:rPr>
                <w:rFonts w:ascii="Times New Roman"/>
                <w:b w:val="false"/>
                <w:i w:val="false"/>
                <w:color w:val="000000"/>
                <w:sz w:val="20"/>
              </w:rPr>
              <w:t>
</w:t>
            </w:r>
            <w:r>
              <w:rPr>
                <w:rFonts w:ascii="Times New Roman"/>
                <w:b w:val="false"/>
                <w:i w:val="false"/>
                <w:color w:val="000000"/>
                <w:sz w:val="20"/>
              </w:rPr>
              <w:t>Қолдану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4.4-бөлімге жаңа туған нәрестелер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AZLP қосу керек</w:t>
            </w:r>
          </w:p>
          <w:p>
            <w:pPr>
              <w:spacing w:after="20"/>
              <w:ind w:left="20"/>
              <w:jc w:val="both"/>
            </w:pPr>
            <w:r>
              <w:rPr>
                <w:rFonts w:ascii="Times New Roman"/>
                <w:b w:val="false"/>
                <w:i w:val="false"/>
                <w:color w:val="000000"/>
                <w:sz w:val="20"/>
              </w:rPr>
              <w:t>
ескерту.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Бензил спирті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251"/>
          <w:p>
            <w:pPr>
              <w:spacing w:after="20"/>
              <w:ind w:left="20"/>
              <w:jc w:val="both"/>
            </w:pPr>
            <w:r>
              <w:rPr>
                <w:rFonts w:ascii="Times New Roman"/>
                <w:b w:val="false"/>
                <w:i w:val="false"/>
                <w:color w:val="000000"/>
                <w:sz w:val="20"/>
              </w:rPr>
              <w:t>
Пероральды,</w:t>
            </w:r>
          </w:p>
          <w:bookmarkEnd w:id="251"/>
          <w:p>
            <w:pPr>
              <w:spacing w:after="20"/>
              <w:ind w:left="20"/>
              <w:jc w:val="both"/>
            </w:pPr>
            <w:r>
              <w:rPr>
                <w:rFonts w:ascii="Times New Roman"/>
                <w:b w:val="false"/>
                <w:i w:val="false"/>
                <w:color w:val="000000"/>
                <w:sz w:val="20"/>
              </w:rPr>
              <w:t>
Парентеральді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Нөлдік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252"/>
          <w:p>
            <w:pPr>
              <w:spacing w:after="20"/>
              <w:ind w:left="20"/>
              <w:jc w:val="both"/>
            </w:pPr>
            <w:r>
              <w:rPr>
                <w:rFonts w:ascii="Times New Roman"/>
                <w:b w:val="false"/>
                <w:i w:val="false"/>
                <w:color w:val="000000"/>
                <w:sz w:val="20"/>
              </w:rPr>
              <w:t>
Артық қолданбаңыз</w:t>
            </w:r>
          </w:p>
          <w:bookmarkEnd w:id="252"/>
          <w:p>
            <w:pPr>
              <w:spacing w:after="20"/>
              <w:ind w:left="20"/>
              <w:jc w:val="both"/>
            </w:pPr>
            <w:r>
              <w:rPr>
                <w:rFonts w:ascii="Times New Roman"/>
                <w:b w:val="false"/>
                <w:i w:val="false"/>
                <w:color w:val="000000"/>
                <w:sz w:val="20"/>
              </w:rPr>
              <w:t>
</w:t>
            </w:r>
            <w:r>
              <w:rPr>
                <w:rFonts w:ascii="Times New Roman"/>
                <w:b w:val="false"/>
                <w:i w:val="false"/>
                <w:color w:val="000000"/>
                <w:sz w:val="20"/>
              </w:rPr>
              <w:t>кішкентай балалардағы апталар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жасқа толмаған),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егер жоқ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емдеушілерге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дәрігер немесе қызметкер</w:t>
            </w:r>
          </w:p>
          <w:p>
            <w:pPr>
              <w:spacing w:after="20"/>
              <w:ind w:left="20"/>
              <w:jc w:val="both"/>
            </w:pPr>
            <w:r>
              <w:rPr>
                <w:rFonts w:ascii="Times New Roman"/>
                <w:b w:val="false"/>
                <w:i w:val="false"/>
                <w:color w:val="000000"/>
                <w:sz w:val="20"/>
              </w:rPr>
              <w:t>
дәріханалар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253"/>
          <w:p>
            <w:pPr>
              <w:spacing w:after="20"/>
              <w:ind w:left="20"/>
              <w:jc w:val="both"/>
            </w:pPr>
            <w:r>
              <w:rPr>
                <w:rFonts w:ascii="Times New Roman"/>
                <w:b w:val="false"/>
                <w:i w:val="false"/>
                <w:color w:val="000000"/>
                <w:sz w:val="20"/>
              </w:rPr>
              <w:t>
Жоғары тәуекел</w:t>
            </w:r>
          </w:p>
          <w:bookmarkEnd w:id="253"/>
          <w:p>
            <w:pPr>
              <w:spacing w:after="20"/>
              <w:ind w:left="20"/>
              <w:jc w:val="both"/>
            </w:pPr>
            <w:r>
              <w:rPr>
                <w:rFonts w:ascii="Times New Roman"/>
                <w:b w:val="false"/>
                <w:i w:val="false"/>
                <w:color w:val="000000"/>
                <w:sz w:val="20"/>
              </w:rPr>
              <w:t>
жас балаларда жинақтау.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Бензил спирті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254"/>
          <w:p>
            <w:pPr>
              <w:spacing w:after="20"/>
              <w:ind w:left="20"/>
              <w:jc w:val="both"/>
            </w:pPr>
            <w:r>
              <w:rPr>
                <w:rFonts w:ascii="Times New Roman"/>
                <w:b w:val="false"/>
                <w:i w:val="false"/>
                <w:color w:val="000000"/>
                <w:sz w:val="20"/>
              </w:rPr>
              <w:t>
Пероральды,</w:t>
            </w:r>
          </w:p>
          <w:bookmarkEnd w:id="254"/>
          <w:p>
            <w:pPr>
              <w:spacing w:after="20"/>
              <w:ind w:left="20"/>
              <w:jc w:val="both"/>
            </w:pPr>
            <w:r>
              <w:rPr>
                <w:rFonts w:ascii="Times New Roman"/>
                <w:b w:val="false"/>
                <w:i w:val="false"/>
                <w:color w:val="000000"/>
                <w:sz w:val="20"/>
              </w:rPr>
              <w:t>
Парентеральді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Нөлдік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255"/>
          <w:p>
            <w:pPr>
              <w:spacing w:after="20"/>
              <w:ind w:left="20"/>
              <w:jc w:val="both"/>
            </w:pPr>
            <w:r>
              <w:rPr>
                <w:rFonts w:ascii="Times New Roman"/>
                <w:b w:val="false"/>
                <w:i w:val="false"/>
                <w:color w:val="000000"/>
                <w:sz w:val="20"/>
              </w:rPr>
              <w:t>
Егер сіз жүкті болсаңыз немесе</w:t>
            </w:r>
          </w:p>
          <w:bookmarkEnd w:id="255"/>
          <w:p>
            <w:pPr>
              <w:spacing w:after="20"/>
              <w:ind w:left="20"/>
              <w:jc w:val="both"/>
            </w:pPr>
            <w:r>
              <w:rPr>
                <w:rFonts w:ascii="Times New Roman"/>
                <w:b w:val="false"/>
                <w:i w:val="false"/>
                <w:color w:val="000000"/>
                <w:sz w:val="20"/>
              </w:rPr>
              <w:t>
</w:t>
            </w:r>
            <w:r>
              <w:rPr>
                <w:rFonts w:ascii="Times New Roman"/>
                <w:b w:val="false"/>
                <w:i w:val="false"/>
                <w:color w:val="000000"/>
                <w:sz w:val="20"/>
              </w:rPr>
              <w:t>емшекпен емізу,</w:t>
            </w:r>
          </w:p>
          <w:p>
            <w:pPr>
              <w:spacing w:after="20"/>
              <w:ind w:left="20"/>
              <w:jc w:val="both"/>
            </w:pPr>
            <w:r>
              <w:rPr>
                <w:rFonts w:ascii="Times New Roman"/>
                <w:b w:val="false"/>
                <w:i w:val="false"/>
                <w:color w:val="000000"/>
                <w:sz w:val="20"/>
              </w:rPr>
              <w:t>
</w:t>
            </w:r>
            <w:r>
              <w:rPr>
                <w:rFonts w:ascii="Times New Roman"/>
                <w:b w:val="false"/>
                <w:i w:val="false"/>
                <w:color w:val="000000"/>
                <w:sz w:val="20"/>
              </w:rPr>
              <w:t>кеңес алыңыз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емдеуші дәрігер немесе</w:t>
            </w:r>
          </w:p>
          <w:p>
            <w:pPr>
              <w:spacing w:after="20"/>
              <w:ind w:left="20"/>
              <w:jc w:val="both"/>
            </w:pPr>
            <w:r>
              <w:rPr>
                <w:rFonts w:ascii="Times New Roman"/>
                <w:b w:val="false"/>
                <w:i w:val="false"/>
                <w:color w:val="000000"/>
                <w:sz w:val="20"/>
              </w:rPr>
              <w:t>
</w:t>
            </w:r>
            <w:r>
              <w:rPr>
                <w:rFonts w:ascii="Times New Roman"/>
                <w:b w:val="false"/>
                <w:i w:val="false"/>
                <w:color w:val="000000"/>
                <w:sz w:val="20"/>
              </w:rPr>
              <w:t>дәріхана қызметкері.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Себебі: үлкен</w:t>
            </w:r>
          </w:p>
          <w:p>
            <w:pPr>
              <w:spacing w:after="20"/>
              <w:ind w:left="20"/>
              <w:jc w:val="both"/>
            </w:pPr>
            <w:r>
              <w:rPr>
                <w:rFonts w:ascii="Times New Roman"/>
                <w:b w:val="false"/>
                <w:i w:val="false"/>
                <w:color w:val="000000"/>
                <w:sz w:val="20"/>
              </w:rPr>
              <w:t>
</w:t>
            </w:r>
            <w:r>
              <w:rPr>
                <w:rFonts w:ascii="Times New Roman"/>
                <w:b w:val="false"/>
                <w:i w:val="false"/>
                <w:color w:val="000000"/>
                <w:sz w:val="20"/>
              </w:rPr>
              <w:t>бензил мөлшері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алкоголь мүмкін</w:t>
            </w:r>
          </w:p>
          <w:p>
            <w:pPr>
              <w:spacing w:after="20"/>
              <w:ind w:left="20"/>
              <w:jc w:val="both"/>
            </w:pPr>
            <w:r>
              <w:rPr>
                <w:rFonts w:ascii="Times New Roman"/>
                <w:b w:val="false"/>
                <w:i w:val="false"/>
                <w:color w:val="000000"/>
                <w:sz w:val="20"/>
              </w:rPr>
              <w:t>
</w:t>
            </w:r>
            <w:r>
              <w:rPr>
                <w:rFonts w:ascii="Times New Roman"/>
                <w:b w:val="false"/>
                <w:i w:val="false"/>
                <w:color w:val="000000"/>
                <w:sz w:val="20"/>
              </w:rPr>
              <w:t>денеде жинақталу</w:t>
            </w:r>
          </w:p>
          <w:p>
            <w:pPr>
              <w:spacing w:after="20"/>
              <w:ind w:left="20"/>
              <w:jc w:val="both"/>
            </w:pPr>
            <w:r>
              <w:rPr>
                <w:rFonts w:ascii="Times New Roman"/>
                <w:b w:val="false"/>
                <w:i w:val="false"/>
                <w:color w:val="000000"/>
                <w:sz w:val="20"/>
              </w:rPr>
              <w:t>
</w:t>
            </w:r>
            <w:r>
              <w:rPr>
                <w:rFonts w:ascii="Times New Roman"/>
                <w:b w:val="false"/>
                <w:i w:val="false"/>
                <w:color w:val="000000"/>
                <w:sz w:val="20"/>
              </w:rPr>
              <w:t>және қалаусыз</w:t>
            </w:r>
          </w:p>
          <w:p>
            <w:pPr>
              <w:spacing w:after="20"/>
              <w:ind w:left="20"/>
              <w:jc w:val="both"/>
            </w:pPr>
            <w:r>
              <w:rPr>
                <w:rFonts w:ascii="Times New Roman"/>
                <w:b w:val="false"/>
                <w:i w:val="false"/>
                <w:color w:val="000000"/>
                <w:sz w:val="20"/>
              </w:rPr>
              <w:t>
</w:t>
            </w:r>
            <w:r>
              <w:rPr>
                <w:rFonts w:ascii="Times New Roman"/>
                <w:b w:val="false"/>
                <w:i w:val="false"/>
                <w:color w:val="000000"/>
                <w:sz w:val="20"/>
              </w:rPr>
              <w:t>деп аталатын реакция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"метаболикалық</w:t>
            </w:r>
          </w:p>
          <w:p>
            <w:pPr>
              <w:spacing w:after="20"/>
              <w:ind w:left="20"/>
              <w:jc w:val="both"/>
            </w:pPr>
            <w:r>
              <w:rPr>
                <w:rFonts w:ascii="Times New Roman"/>
                <w:b w:val="false"/>
                <w:i w:val="false"/>
                <w:color w:val="000000"/>
                <w:sz w:val="20"/>
              </w:rPr>
              <w:t>
ацидоз".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Бензил спирті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256"/>
          <w:p>
            <w:pPr>
              <w:spacing w:after="20"/>
              <w:ind w:left="20"/>
              <w:jc w:val="both"/>
            </w:pPr>
            <w:r>
              <w:rPr>
                <w:rFonts w:ascii="Times New Roman"/>
                <w:b w:val="false"/>
                <w:i w:val="false"/>
                <w:color w:val="000000"/>
                <w:sz w:val="20"/>
              </w:rPr>
              <w:t>
Пероральды,</w:t>
            </w:r>
          </w:p>
          <w:bookmarkEnd w:id="256"/>
          <w:p>
            <w:pPr>
              <w:spacing w:after="20"/>
              <w:ind w:left="20"/>
              <w:jc w:val="both"/>
            </w:pPr>
            <w:r>
              <w:rPr>
                <w:rFonts w:ascii="Times New Roman"/>
                <w:b w:val="false"/>
                <w:i w:val="false"/>
                <w:color w:val="000000"/>
                <w:sz w:val="20"/>
              </w:rPr>
              <w:t>
Парентеральді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Нөлдік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257"/>
          <w:p>
            <w:pPr>
              <w:spacing w:after="20"/>
              <w:ind w:left="20"/>
              <w:jc w:val="both"/>
            </w:pPr>
            <w:r>
              <w:rPr>
                <w:rFonts w:ascii="Times New Roman"/>
                <w:b w:val="false"/>
                <w:i w:val="false"/>
                <w:color w:val="000000"/>
                <w:sz w:val="20"/>
              </w:rPr>
              <w:t>
Егер сізде ауру болса</w:t>
            </w:r>
          </w:p>
          <w:bookmarkEnd w:id="257"/>
          <w:p>
            <w:pPr>
              <w:spacing w:after="20"/>
              <w:ind w:left="20"/>
              <w:jc w:val="both"/>
            </w:pPr>
            <w:r>
              <w:rPr>
                <w:rFonts w:ascii="Times New Roman"/>
                <w:b w:val="false"/>
                <w:i w:val="false"/>
                <w:color w:val="000000"/>
                <w:sz w:val="20"/>
              </w:rPr>
              <w:t>
</w:t>
            </w:r>
            <w:r>
              <w:rPr>
                <w:rFonts w:ascii="Times New Roman"/>
                <w:b w:val="false"/>
                <w:i w:val="false"/>
                <w:color w:val="000000"/>
                <w:sz w:val="20"/>
              </w:rPr>
              <w:t>бауыр немесе бүйрек,</w:t>
            </w:r>
          </w:p>
          <w:p>
            <w:pPr>
              <w:spacing w:after="20"/>
              <w:ind w:left="20"/>
              <w:jc w:val="both"/>
            </w:pPr>
            <w:r>
              <w:rPr>
                <w:rFonts w:ascii="Times New Roman"/>
                <w:b w:val="false"/>
                <w:i w:val="false"/>
                <w:color w:val="000000"/>
                <w:sz w:val="20"/>
              </w:rPr>
              <w:t>
</w:t>
            </w:r>
            <w:r>
              <w:rPr>
                <w:rFonts w:ascii="Times New Roman"/>
                <w:b w:val="false"/>
                <w:i w:val="false"/>
                <w:color w:val="000000"/>
                <w:sz w:val="20"/>
              </w:rPr>
              <w:t>кеңес алыңыз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емдеуші дәрігер немесе дәріхана қызметкері.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Себебі: үлкен</w:t>
            </w:r>
          </w:p>
          <w:p>
            <w:pPr>
              <w:spacing w:after="20"/>
              <w:ind w:left="20"/>
              <w:jc w:val="both"/>
            </w:pPr>
            <w:r>
              <w:rPr>
                <w:rFonts w:ascii="Times New Roman"/>
                <w:b w:val="false"/>
                <w:i w:val="false"/>
                <w:color w:val="000000"/>
                <w:sz w:val="20"/>
              </w:rPr>
              <w:t>
</w:t>
            </w:r>
            <w:r>
              <w:rPr>
                <w:rFonts w:ascii="Times New Roman"/>
                <w:b w:val="false"/>
                <w:i w:val="false"/>
                <w:color w:val="000000"/>
                <w:sz w:val="20"/>
              </w:rPr>
              <w:t>бензил мөлшері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алкоголь мүмкін</w:t>
            </w:r>
          </w:p>
          <w:p>
            <w:pPr>
              <w:spacing w:after="20"/>
              <w:ind w:left="20"/>
              <w:jc w:val="both"/>
            </w:pPr>
            <w:r>
              <w:rPr>
                <w:rFonts w:ascii="Times New Roman"/>
                <w:b w:val="false"/>
                <w:i w:val="false"/>
                <w:color w:val="000000"/>
                <w:sz w:val="20"/>
              </w:rPr>
              <w:t>
</w:t>
            </w:r>
            <w:r>
              <w:rPr>
                <w:rFonts w:ascii="Times New Roman"/>
                <w:b w:val="false"/>
                <w:i w:val="false"/>
                <w:color w:val="000000"/>
                <w:sz w:val="20"/>
              </w:rPr>
              <w:t>денеде жинақталу</w:t>
            </w:r>
          </w:p>
          <w:p>
            <w:pPr>
              <w:spacing w:after="20"/>
              <w:ind w:left="20"/>
              <w:jc w:val="both"/>
            </w:pPr>
            <w:r>
              <w:rPr>
                <w:rFonts w:ascii="Times New Roman"/>
                <w:b w:val="false"/>
                <w:i w:val="false"/>
                <w:color w:val="000000"/>
                <w:sz w:val="20"/>
              </w:rPr>
              <w:t>
</w:t>
            </w:r>
            <w:r>
              <w:rPr>
                <w:rFonts w:ascii="Times New Roman"/>
                <w:b w:val="false"/>
                <w:i w:val="false"/>
                <w:color w:val="000000"/>
                <w:sz w:val="20"/>
              </w:rPr>
              <w:t>және қалаусыз</w:t>
            </w:r>
          </w:p>
          <w:p>
            <w:pPr>
              <w:spacing w:after="20"/>
              <w:ind w:left="20"/>
              <w:jc w:val="both"/>
            </w:pPr>
            <w:r>
              <w:rPr>
                <w:rFonts w:ascii="Times New Roman"/>
                <w:b w:val="false"/>
                <w:i w:val="false"/>
                <w:color w:val="000000"/>
                <w:sz w:val="20"/>
              </w:rPr>
              <w:t>
</w:t>
            </w:r>
            <w:r>
              <w:rPr>
                <w:rFonts w:ascii="Times New Roman"/>
                <w:b w:val="false"/>
                <w:i w:val="false"/>
                <w:color w:val="000000"/>
                <w:sz w:val="20"/>
              </w:rPr>
              <w:t>деп аталатын реакция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"метаболикалық</w:t>
            </w:r>
          </w:p>
          <w:p>
            <w:pPr>
              <w:spacing w:after="20"/>
              <w:ind w:left="20"/>
              <w:jc w:val="both"/>
            </w:pPr>
            <w:r>
              <w:rPr>
                <w:rFonts w:ascii="Times New Roman"/>
                <w:b w:val="false"/>
                <w:i w:val="false"/>
                <w:color w:val="000000"/>
                <w:sz w:val="20"/>
              </w:rPr>
              <w:t>
ацидоз".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258"/>
          <w:p>
            <w:pPr>
              <w:spacing w:after="20"/>
              <w:ind w:left="20"/>
              <w:jc w:val="both"/>
            </w:pPr>
            <w:r>
              <w:rPr>
                <w:rFonts w:ascii="Times New Roman"/>
                <w:b w:val="false"/>
                <w:i w:val="false"/>
                <w:color w:val="000000"/>
                <w:sz w:val="20"/>
              </w:rPr>
              <w:t>
В больших количествах следует</w:t>
            </w:r>
          </w:p>
          <w:bookmarkEnd w:id="258"/>
          <w:p>
            <w:pPr>
              <w:spacing w:after="20"/>
              <w:ind w:left="20"/>
              <w:jc w:val="both"/>
            </w:pPr>
            <w:r>
              <w:rPr>
                <w:rFonts w:ascii="Times New Roman"/>
                <w:b w:val="false"/>
                <w:i w:val="false"/>
                <w:color w:val="000000"/>
                <w:sz w:val="20"/>
              </w:rPr>
              <w:t>
</w:t>
            </w:r>
            <w:r>
              <w:rPr>
                <w:rFonts w:ascii="Times New Roman"/>
                <w:b w:val="false"/>
                <w:i w:val="false"/>
                <w:color w:val="000000"/>
                <w:sz w:val="20"/>
              </w:rPr>
              <w:t>применять с осторожностью и</w:t>
            </w:r>
          </w:p>
          <w:p>
            <w:pPr>
              <w:spacing w:after="20"/>
              <w:ind w:left="20"/>
              <w:jc w:val="both"/>
            </w:pPr>
            <w:r>
              <w:rPr>
                <w:rFonts w:ascii="Times New Roman"/>
                <w:b w:val="false"/>
                <w:i w:val="false"/>
                <w:color w:val="000000"/>
                <w:sz w:val="20"/>
              </w:rPr>
              <w:t>
</w:t>
            </w:r>
            <w:r>
              <w:rPr>
                <w:rFonts w:ascii="Times New Roman"/>
                <w:b w:val="false"/>
                <w:i w:val="false"/>
                <w:color w:val="000000"/>
                <w:sz w:val="20"/>
              </w:rPr>
              <w:t>Только при необходимости,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особенно у пациентов с нарушением функции печени или</w:t>
            </w:r>
          </w:p>
          <w:p>
            <w:pPr>
              <w:spacing w:after="20"/>
              <w:ind w:left="20"/>
              <w:jc w:val="both"/>
            </w:pPr>
            <w:r>
              <w:rPr>
                <w:rFonts w:ascii="Times New Roman"/>
                <w:b w:val="false"/>
                <w:i w:val="false"/>
                <w:color w:val="000000"/>
                <w:sz w:val="20"/>
              </w:rPr>
              <w:t>
</w:t>
            </w:r>
            <w:r>
              <w:rPr>
                <w:rFonts w:ascii="Times New Roman"/>
                <w:b w:val="false"/>
                <w:i w:val="false"/>
                <w:color w:val="000000"/>
                <w:sz w:val="20"/>
              </w:rPr>
              <w:t>почек – в связи с риском</w:t>
            </w:r>
          </w:p>
          <w:p>
            <w:pPr>
              <w:spacing w:after="20"/>
              <w:ind w:left="20"/>
              <w:jc w:val="both"/>
            </w:pPr>
            <w:r>
              <w:rPr>
                <w:rFonts w:ascii="Times New Roman"/>
                <w:b w:val="false"/>
                <w:i w:val="false"/>
                <w:color w:val="000000"/>
                <w:sz w:val="20"/>
              </w:rPr>
              <w:t>
</w:t>
            </w:r>
            <w:r>
              <w:rPr>
                <w:rFonts w:ascii="Times New Roman"/>
                <w:b w:val="false"/>
                <w:i w:val="false"/>
                <w:color w:val="000000"/>
                <w:sz w:val="20"/>
              </w:rPr>
              <w:t>кумуляции и токсичности</w:t>
            </w:r>
          </w:p>
          <w:p>
            <w:pPr>
              <w:spacing w:after="20"/>
              <w:ind w:left="20"/>
              <w:jc w:val="both"/>
            </w:pPr>
            <w:r>
              <w:rPr>
                <w:rFonts w:ascii="Times New Roman"/>
                <w:b w:val="false"/>
                <w:i w:val="false"/>
                <w:color w:val="000000"/>
                <w:sz w:val="20"/>
              </w:rPr>
              <w:t>
(метаболический ацидоз).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Бензил спирті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Местный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Нөлдік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259"/>
          <w:p>
            <w:pPr>
              <w:spacing w:after="20"/>
              <w:ind w:left="20"/>
              <w:jc w:val="both"/>
            </w:pPr>
            <w:r>
              <w:rPr>
                <w:rFonts w:ascii="Times New Roman"/>
                <w:b w:val="false"/>
                <w:i w:val="false"/>
                <w:color w:val="000000"/>
                <w:sz w:val="20"/>
              </w:rPr>
              <w:t>
Бензил спирті мүмкін</w:t>
            </w:r>
          </w:p>
          <w:bookmarkEnd w:id="259"/>
          <w:p>
            <w:pPr>
              <w:spacing w:after="20"/>
              <w:ind w:left="20"/>
              <w:jc w:val="both"/>
            </w:pPr>
            <w:r>
              <w:rPr>
                <w:rFonts w:ascii="Times New Roman"/>
                <w:b w:val="false"/>
                <w:i w:val="false"/>
                <w:color w:val="000000"/>
                <w:sz w:val="20"/>
              </w:rPr>
              <w:t>
</w:t>
            </w:r>
            <w:r>
              <w:rPr>
                <w:rFonts w:ascii="Times New Roman"/>
                <w:b w:val="false"/>
                <w:i w:val="false"/>
                <w:color w:val="000000"/>
                <w:sz w:val="20"/>
              </w:rPr>
              <w:t>жергілікті өкпені шақырыңыз</w:t>
            </w:r>
          </w:p>
          <w:p>
            <w:pPr>
              <w:spacing w:after="20"/>
              <w:ind w:left="20"/>
              <w:jc w:val="both"/>
            </w:pPr>
            <w:r>
              <w:rPr>
                <w:rFonts w:ascii="Times New Roman"/>
                <w:b w:val="false"/>
                <w:i w:val="false"/>
                <w:color w:val="000000"/>
                <w:sz w:val="20"/>
              </w:rPr>
              <w:t>
тітіркену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Бергамот майы Бергаптен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Ультракүлгін сәулелерге (табиғи сәулеге де және жасанды сәулеге де) сезімталдық жоғарылайды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құрамында бергаптен болса, падаланылмайды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Бронопол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теріге реакциялары (жұқпалы дерматиттер)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Бутилгидроксианизол Е320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теріге реакциялары (жұқпалыдермат иттер), көздің және шырышты қабықтардың тітіркенуі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Бутилгидрокситолуол Е321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теріге реакциялары (жұқпалы дерматиттер), көздің және шырышты қабықтардың тітіркенуі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260"/>
          <w:p>
            <w:pPr>
              <w:spacing w:after="20"/>
              <w:ind w:left="20"/>
              <w:jc w:val="both"/>
            </w:pPr>
            <w:r>
              <w:rPr>
                <w:rFonts w:ascii="Times New Roman"/>
                <w:b w:val="false"/>
                <w:i w:val="false"/>
                <w:color w:val="000000"/>
                <w:sz w:val="20"/>
              </w:rPr>
              <w:t>
Полиэтоксилде нген костор майы;</w:t>
            </w:r>
          </w:p>
          <w:bookmarkEnd w:id="260"/>
          <w:p>
            <w:pPr>
              <w:spacing w:after="20"/>
              <w:ind w:left="20"/>
              <w:jc w:val="both"/>
            </w:pPr>
            <w:r>
              <w:rPr>
                <w:rFonts w:ascii="Times New Roman"/>
                <w:b w:val="false"/>
                <w:i w:val="false"/>
                <w:color w:val="000000"/>
                <w:sz w:val="20"/>
              </w:rPr>
              <w:t>
полиэтоксилден ген гидрогенизделг ен костор майы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аллергиялық реакциялар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Асқазан-ішек жолының бұзылулары және диарея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Теріге реакциялары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Цетостеарил спирті; цетил спирті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теріге реакциялары (жұқпалы дерматиттер)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Хлоркрезол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ЖергіліктіПарентеральді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Аллергиялық реакциялар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Диметилсульфоксид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тітіркенуі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Этанол</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 және парентеральді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мг-ден аз бір реттік дозадағы этанол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құрамындағы этанолдың мөлшері төмен деңгейде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мг-ден аз бір реттік дозадағы этанол мөлшері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дозада этанол 100 мг-ден 3 г-ге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алкоголизммен, эпилепсиямен ауыратын адамдар үшін, балаларға, жүкті және емшек сүтімен қоректендіретін әйелдерге, бауыр аурулары бар науқастарға қарсы көрсетілімдер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 және парентеральді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бір ретті дозасында 3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алкоголизммен, эпилепсиямен ауыратын адамдар үшін, балаларға, жүкті және емшек сүтімен қоректендіретін әйелдерге, бауыр аурулары бар науқастарға қарсы көрсетілімдер бар көлікті немесе қауіпті механизмдерді басқару қабілетіне әсер етеді; басқа дәрілік заттарға әсер етеді және әсерін өзгертеді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дәрілік заттағы этил спиртінің мөлшері басқа дәрілік заттарға әсер етуі және әсерлерін өзгертуі мүмкін</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теріге реакцияларының жағдайы болуы мүмкін (жұқпалы дерматиттер)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Асқазан-ішек жолының бұзылулары және диарея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 тағайындар алдында фруктозаның адамның жеке өзіне жағуы не жақпауын анықтап алу қажет; тұқым қуалайтын фруктоза жақпайтын бар науқастарға қарсы көрсетілімдер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261"/>
          <w:p>
            <w:pPr>
              <w:spacing w:after="20"/>
              <w:ind w:left="20"/>
              <w:jc w:val="both"/>
            </w:pPr>
            <w:r>
              <w:rPr>
                <w:rFonts w:ascii="Times New Roman"/>
                <w:b w:val="false"/>
                <w:i w:val="false"/>
                <w:color w:val="000000"/>
                <w:sz w:val="20"/>
              </w:rPr>
              <w:t>
Препараттың бір реттік дозасында фруктоза мөлшері;</w:t>
            </w:r>
          </w:p>
          <w:bookmarkEnd w:id="261"/>
          <w:p>
            <w:pPr>
              <w:spacing w:after="20"/>
              <w:ind w:left="20"/>
              <w:jc w:val="both"/>
            </w:pPr>
            <w:r>
              <w:rPr>
                <w:rFonts w:ascii="Times New Roman"/>
                <w:b w:val="false"/>
                <w:i w:val="false"/>
                <w:color w:val="000000"/>
                <w:sz w:val="20"/>
              </w:rPr>
              <w:t>
қант диабеті бар пациентерге тағайындамау керек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 үшін сұйық дәрілік түрлері, шайнайтын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Тіске зиянын тигізеді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немесе одан көп апта ұзақ пайдаланған кезде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Галактоза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қуалайтын галактоза жақпаушылығы, галактоземиясы бар адамдарға қарсы көрсетілімдер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қуалайтын галактоза жақпаушылығы, галактоземиясы немесе глюкоза-галактоза мальабсорбцияс ы бар адамдарға қарсы көрсетеілімдер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 парентеральді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262"/>
          <w:p>
            <w:pPr>
              <w:spacing w:after="20"/>
              <w:ind w:left="20"/>
              <w:jc w:val="both"/>
            </w:pPr>
            <w:r>
              <w:rPr>
                <w:rFonts w:ascii="Times New Roman"/>
                <w:b w:val="false"/>
                <w:i w:val="false"/>
                <w:color w:val="000000"/>
                <w:sz w:val="20"/>
              </w:rPr>
              <w:t>
Препараттың бір реттік дозасының г-дегі галактоза мөлшері;</w:t>
            </w:r>
          </w:p>
          <w:bookmarkEnd w:id="262"/>
          <w:p>
            <w:pPr>
              <w:spacing w:after="20"/>
              <w:ind w:left="20"/>
              <w:jc w:val="both"/>
            </w:pPr>
            <w:r>
              <w:rPr>
                <w:rFonts w:ascii="Times New Roman"/>
                <w:b w:val="false"/>
                <w:i w:val="false"/>
                <w:color w:val="000000"/>
                <w:sz w:val="20"/>
              </w:rPr>
              <w:t>
қант диабеті бар науқастарға абайлап тағайындау керек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Глюкоза-галактоза мальабсорбцияс ы бар адамдарға қарсы көрсетілімдер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 және парентеральді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263"/>
          <w:p>
            <w:pPr>
              <w:spacing w:after="20"/>
              <w:ind w:left="20"/>
              <w:jc w:val="both"/>
            </w:pPr>
            <w:r>
              <w:rPr>
                <w:rFonts w:ascii="Times New Roman"/>
                <w:b w:val="false"/>
                <w:i w:val="false"/>
                <w:color w:val="000000"/>
                <w:sz w:val="20"/>
              </w:rPr>
              <w:t>
Препараттың бір реттік дозасының г-дегі глюкоза мөлшері;</w:t>
            </w:r>
          </w:p>
          <w:bookmarkEnd w:id="263"/>
          <w:p>
            <w:pPr>
              <w:spacing w:after="20"/>
              <w:ind w:left="20"/>
              <w:jc w:val="both"/>
            </w:pPr>
            <w:r>
              <w:rPr>
                <w:rFonts w:ascii="Times New Roman"/>
                <w:b w:val="false"/>
                <w:i w:val="false"/>
                <w:color w:val="000000"/>
                <w:sz w:val="20"/>
              </w:rPr>
              <w:t>
қант диабеті бар науқастарға абайлап тағайындау керек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қабылдауға арналған ерітінді, соратын шайнайтын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Тістің зақымдануына әсерін тигізеді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ақпарат нұсқаулыққа енгізілуі тиіс, ұзақ қолданғанда (екі және одан асатын апта)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г/1 дозада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Жағымсыз реакциялары: бас ауыру, асқазан-ішек жолының бұзылулары, диарея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Ректалді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Әлсірететін әсер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Гепарин (қосымша зат ретінде)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264"/>
          <w:p>
            <w:pPr>
              <w:spacing w:after="20"/>
              <w:ind w:left="20"/>
              <w:jc w:val="both"/>
            </w:pPr>
            <w:r>
              <w:rPr>
                <w:rFonts w:ascii="Times New Roman"/>
                <w:b w:val="false"/>
                <w:i w:val="false"/>
                <w:color w:val="000000"/>
                <w:sz w:val="20"/>
              </w:rPr>
              <w:t>
Аллергиялық реакциялар, қанның ұюының төмендеуі:</w:t>
            </w:r>
          </w:p>
          <w:bookmarkEnd w:id="264"/>
          <w:p>
            <w:pPr>
              <w:spacing w:after="20"/>
              <w:ind w:left="20"/>
              <w:jc w:val="both"/>
            </w:pPr>
            <w:r>
              <w:rPr>
                <w:rFonts w:ascii="Times New Roman"/>
                <w:b w:val="false"/>
                <w:i w:val="false"/>
                <w:color w:val="000000"/>
                <w:sz w:val="20"/>
              </w:rPr>
              <w:t>
гепаринге аллергиялық реакциясы бар адамдарға қарсы көрсетілімдер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Гидрогенизделг ен глюкоза шәрбаты (немесе сұйық мальтит)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қуалайтын фруктоза жақпайтын бар адамдарға қарсы көрсетілімдер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265"/>
          <w:p>
            <w:pPr>
              <w:spacing w:after="20"/>
              <w:ind w:left="20"/>
              <w:jc w:val="both"/>
            </w:pPr>
            <w:r>
              <w:rPr>
                <w:rFonts w:ascii="Times New Roman"/>
                <w:b w:val="false"/>
                <w:i w:val="false"/>
                <w:color w:val="000000"/>
                <w:sz w:val="20"/>
              </w:rPr>
              <w:t>
Орташа босаңсытатын әсер береді;</w:t>
            </w:r>
          </w:p>
          <w:bookmarkEnd w:id="265"/>
          <w:p>
            <w:pPr>
              <w:spacing w:after="20"/>
              <w:ind w:left="20"/>
              <w:jc w:val="both"/>
            </w:pPr>
            <w:r>
              <w:rPr>
                <w:rFonts w:ascii="Times New Roman"/>
                <w:b w:val="false"/>
                <w:i w:val="false"/>
                <w:color w:val="000000"/>
                <w:sz w:val="20"/>
              </w:rPr>
              <w:t>
Гидрогенизделге н глюкоза калориясы - 2,3 ккал/г көрсетеді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Инвертті қант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қуалайтын фруктоза жақпаушылығы немесе глюкоза-галактоза мальабсорбциясы бар адамдарға қолдануға болмайды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266"/>
          <w:p>
            <w:pPr>
              <w:spacing w:after="20"/>
              <w:ind w:left="20"/>
              <w:jc w:val="both"/>
            </w:pPr>
            <w:r>
              <w:rPr>
                <w:rFonts w:ascii="Times New Roman"/>
                <w:b w:val="false"/>
                <w:i w:val="false"/>
                <w:color w:val="000000"/>
                <w:sz w:val="20"/>
              </w:rPr>
              <w:t>
Препараттың г-дегі глюкоза мен фруктоза мөлшері;</w:t>
            </w:r>
          </w:p>
          <w:bookmarkEnd w:id="266"/>
          <w:p>
            <w:pPr>
              <w:spacing w:after="20"/>
              <w:ind w:left="20"/>
              <w:jc w:val="both"/>
            </w:pPr>
            <w:r>
              <w:rPr>
                <w:rFonts w:ascii="Times New Roman"/>
                <w:b w:val="false"/>
                <w:i w:val="false"/>
                <w:color w:val="000000"/>
                <w:sz w:val="20"/>
              </w:rPr>
              <w:t>
Қант диабеті бар науқастарға абайлап тағайындау керек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қабылдауға арналған ерітінді, соратын шайнайтын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Тістің зақымдануына әсерін тигізеді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уақыт қолданғанда (екі және одан көбірек апта)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Лактит Е 966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қуалайтын фруктоза, галактоза жақпаушылығы, галактоземиясы немесе глюкоза-галактоза мальабсорбцияс ы бар адамдарға қолдануға болмайды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босаңсытатын әсер; лактиттің калориясы - 2,3 ккал/г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Лактоза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қуалайтын фруктоза, галактоза жақпаушылығы, Lapp-лактаза ферментінің тапшылығы, глюкоза-галактоза мальабсорбцияс ы бар адамдарға қарсы көрсетілімдер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бір реттік дозасындағы г лактоза мөлшері көрсетіледі; қант диабеті бар науқастарға абайлап тағайындау керек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Ланолин (Тоқыма майы)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теріге реакциялары (жұқпалы дерматит)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267"/>
          <w:p>
            <w:pPr>
              <w:spacing w:after="20"/>
              <w:ind w:left="20"/>
              <w:jc w:val="both"/>
            </w:pPr>
            <w:r>
              <w:rPr>
                <w:rFonts w:ascii="Times New Roman"/>
                <w:b w:val="false"/>
                <w:i w:val="false"/>
                <w:color w:val="000000"/>
                <w:sz w:val="20"/>
              </w:rPr>
              <w:t>
Е 965 Мальтит;</w:t>
            </w:r>
          </w:p>
          <w:bookmarkEnd w:id="267"/>
          <w:p>
            <w:pPr>
              <w:spacing w:after="20"/>
              <w:ind w:left="20"/>
              <w:jc w:val="both"/>
            </w:pPr>
            <w:r>
              <w:rPr>
                <w:rFonts w:ascii="Times New Roman"/>
                <w:b w:val="false"/>
                <w:i w:val="false"/>
                <w:color w:val="000000"/>
                <w:sz w:val="20"/>
              </w:rPr>
              <w:t>
</w:t>
            </w:r>
            <w:r>
              <w:rPr>
                <w:rFonts w:ascii="Times New Roman"/>
                <w:b w:val="false"/>
                <w:i w:val="false"/>
                <w:color w:val="000000"/>
                <w:sz w:val="20"/>
              </w:rPr>
              <w:t>Е 953 Изомальтитол;</w:t>
            </w:r>
          </w:p>
          <w:p>
            <w:pPr>
              <w:spacing w:after="20"/>
              <w:ind w:left="20"/>
              <w:jc w:val="both"/>
            </w:pPr>
            <w:r>
              <w:rPr>
                <w:rFonts w:ascii="Times New Roman"/>
                <w:b w:val="false"/>
                <w:i w:val="false"/>
                <w:color w:val="000000"/>
                <w:sz w:val="20"/>
              </w:rPr>
              <w:t>
Сұйық мальтит (гидрогениздел г ен глюкоза шәрбаты)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қуалайтын фруктоза жақпайтын адамдарға қолдануға болмайды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босаңсытатын әсер; Гидрогенизделге н глюкоза калориясы - 2,3 ккал/г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Маннитол (маннит) Е421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босаңсытатын әсер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268"/>
          <w:p>
            <w:pPr>
              <w:spacing w:after="20"/>
              <w:ind w:left="20"/>
              <w:jc w:val="both"/>
            </w:pPr>
            <w:r>
              <w:rPr>
                <w:rFonts w:ascii="Times New Roman"/>
                <w:b w:val="false"/>
                <w:i w:val="false"/>
                <w:color w:val="000000"/>
                <w:sz w:val="20"/>
              </w:rPr>
              <w:t>
Сынаптың органикалық қосылыстары:</w:t>
            </w:r>
          </w:p>
          <w:bookmarkEnd w:id="268"/>
          <w:p>
            <w:pPr>
              <w:spacing w:after="20"/>
              <w:ind w:left="20"/>
              <w:jc w:val="both"/>
            </w:pPr>
            <w:r>
              <w:rPr>
                <w:rFonts w:ascii="Times New Roman"/>
                <w:b w:val="false"/>
                <w:i w:val="false"/>
                <w:color w:val="000000"/>
                <w:sz w:val="20"/>
              </w:rPr>
              <w:t>
</w:t>
            </w:r>
            <w:r>
              <w:rPr>
                <w:rFonts w:ascii="Times New Roman"/>
                <w:b w:val="false"/>
                <w:i w:val="false"/>
                <w:color w:val="000000"/>
                <w:sz w:val="20"/>
              </w:rPr>
              <w:t>1) тиомерсал</w:t>
            </w:r>
          </w:p>
          <w:p>
            <w:pPr>
              <w:spacing w:after="20"/>
              <w:ind w:left="20"/>
              <w:jc w:val="both"/>
            </w:pPr>
            <w:r>
              <w:rPr>
                <w:rFonts w:ascii="Times New Roman"/>
                <w:b w:val="false"/>
                <w:i w:val="false"/>
                <w:color w:val="000000"/>
                <w:sz w:val="20"/>
              </w:rPr>
              <w:t>
</w:t>
            </w:r>
            <w:r>
              <w:rPr>
                <w:rFonts w:ascii="Times New Roman"/>
                <w:b w:val="false"/>
                <w:i w:val="false"/>
                <w:color w:val="000000"/>
                <w:sz w:val="20"/>
              </w:rPr>
              <w:t>2) фенилсынап нитраты</w:t>
            </w:r>
          </w:p>
          <w:p>
            <w:pPr>
              <w:spacing w:after="20"/>
              <w:ind w:left="20"/>
              <w:jc w:val="both"/>
            </w:pPr>
            <w:r>
              <w:rPr>
                <w:rFonts w:ascii="Times New Roman"/>
                <w:b w:val="false"/>
                <w:i w:val="false"/>
                <w:color w:val="000000"/>
                <w:sz w:val="20"/>
              </w:rPr>
              <w:t>
</w:t>
            </w:r>
            <w:r>
              <w:rPr>
                <w:rFonts w:ascii="Times New Roman"/>
                <w:b w:val="false"/>
                <w:i w:val="false"/>
                <w:color w:val="000000"/>
                <w:sz w:val="20"/>
              </w:rPr>
              <w:t>3) фенилсынап ацетаты</w:t>
            </w:r>
          </w:p>
          <w:p>
            <w:pPr>
              <w:spacing w:after="20"/>
              <w:ind w:left="20"/>
              <w:jc w:val="both"/>
            </w:pPr>
            <w:r>
              <w:rPr>
                <w:rFonts w:ascii="Times New Roman"/>
                <w:b w:val="false"/>
                <w:i w:val="false"/>
                <w:color w:val="000000"/>
                <w:sz w:val="20"/>
              </w:rPr>
              <w:t>
4) фенилсынап бораты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Офтольмалоги я-лық дәрілік түрлер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Аллергиялық реакциялар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тері реакциялары (жұқпалы дерматит), тері пигментациясын ың бұзылуы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Аллергиялық реакциялар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269"/>
          <w:p>
            <w:pPr>
              <w:spacing w:after="20"/>
              <w:ind w:left="20"/>
              <w:jc w:val="both"/>
            </w:pPr>
            <w:r>
              <w:rPr>
                <w:rFonts w:ascii="Times New Roman"/>
                <w:b w:val="false"/>
                <w:i w:val="false"/>
                <w:color w:val="000000"/>
                <w:sz w:val="20"/>
              </w:rPr>
              <w:t>
Парагидроксиб ензоат-тар және олардың эфирлері:</w:t>
            </w:r>
          </w:p>
          <w:bookmarkEnd w:id="269"/>
          <w:p>
            <w:pPr>
              <w:spacing w:after="20"/>
              <w:ind w:left="20"/>
              <w:jc w:val="both"/>
            </w:pPr>
            <w:r>
              <w:rPr>
                <w:rFonts w:ascii="Times New Roman"/>
                <w:b w:val="false"/>
                <w:i w:val="false"/>
                <w:color w:val="000000"/>
                <w:sz w:val="20"/>
              </w:rPr>
              <w:t>
</w:t>
            </w:r>
            <w:r>
              <w:rPr>
                <w:rFonts w:ascii="Times New Roman"/>
                <w:b w:val="false"/>
                <w:i w:val="false"/>
                <w:color w:val="000000"/>
                <w:sz w:val="20"/>
              </w:rPr>
              <w:t>1) этилпарагид-рок сибензоат (Е 214)</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пропилпарагид-роксибензоат (Е 216)</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натрий пропилпарагид-роксибензоаты (Е 217)</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метилпарагид-роксибензоат (Е 218)</w:t>
            </w:r>
          </w:p>
          <w:p>
            <w:pPr>
              <w:spacing w:after="20"/>
              <w:ind w:left="20"/>
              <w:jc w:val="both"/>
            </w:pPr>
            <w:r>
              <w:rPr>
                <w:rFonts w:ascii="Times New Roman"/>
                <w:b w:val="false"/>
                <w:i w:val="false"/>
                <w:color w:val="000000"/>
                <w:sz w:val="20"/>
              </w:rPr>
              <w:t>
5) натрий метилпарагид-роксибензоаты (Е 219)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 офтольмалоги ялық дәрілік түрлер; жергілікті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Баяу типті аллергиялық реакциялар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Парентералді ;ингалациялық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Баяу типті аллергиялық реакциялар, бронхтың түйілуі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Фенилаланин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Ауыз арқылы, парентеральді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Фенилкетонурия сы бар адамдарға қарсы көрсетілімдер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дозадағы калий мөлшері 1 ммольден 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бір реттік дозасындағы калийдің ммоль (немесе мг) мөлшері көрсетілген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270"/>
          <w:p>
            <w:pPr>
              <w:spacing w:after="20"/>
              <w:ind w:left="20"/>
              <w:jc w:val="both"/>
            </w:pPr>
            <w:r>
              <w:rPr>
                <w:rFonts w:ascii="Times New Roman"/>
                <w:b w:val="false"/>
                <w:i w:val="false"/>
                <w:color w:val="000000"/>
                <w:sz w:val="20"/>
              </w:rPr>
              <w:t>
Нұсқаулықта калий мөлшеріне қатысты ақпарат препараттағы жалпы калий мөлшеріне негізделген;</w:t>
            </w:r>
          </w:p>
          <w:bookmarkEnd w:id="270"/>
          <w:p>
            <w:pPr>
              <w:spacing w:after="20"/>
              <w:ind w:left="20"/>
              <w:jc w:val="both"/>
            </w:pPr>
            <w:r>
              <w:rPr>
                <w:rFonts w:ascii="Times New Roman"/>
                <w:b w:val="false"/>
                <w:i w:val="false"/>
                <w:color w:val="000000"/>
                <w:sz w:val="20"/>
              </w:rPr>
              <w:t>
Бір реттік дозада 1 ммольден төмен (39 мг) болу калийден бос препараттар деп септеледі; бұл әсіресе педиатриялық практикадақолданғанда маңызды, онда калий төмен деңгейде тағайындалуы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 парентеральді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дозадағы калий мөлшері 1 ммоль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бір реттік дозасындағы калийдің ммоль (немесе мг) мөлшері көрсетіледі; бүйрек функциясы төмендеген немесе калийдің аспен бірге түсуі бақыланатын адамдарға абайлап тағайындау керек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ммоль/л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жасалған жердің ауыруы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Пропиленгликоль және оның эфирлері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тітіркенуі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 парентеральді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мг/кг - ересектер үшін 200 мг/кг - балалар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Алкогольдің әсеріне ұқсас әсерлер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Күнжүт майы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енгізу жолдары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аллергиялық реакциялардың сирек жағдайлары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бір реттік дозасындағы натрий мөлшері 1 ммольден 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бір реттік дозасындағы натрийдің ммоль (немесе мг) мөлшері көрсетіледі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Нұсқаулықта натрий мөлшеріне қатысты ақпарат препараттағы жалпы натрий мөлшеріне негізделген;Бір реттік дозада 1 ммольден аз (23 мг) болу натрийден бос препараттар деп есептеледі; бұл әсіресе педиатриялық практикада қолданғанда маңызды, онда натрий төмен деңгейде тағайындалуы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271"/>
          <w:p>
            <w:pPr>
              <w:spacing w:after="20"/>
              <w:ind w:left="20"/>
              <w:jc w:val="both"/>
            </w:pPr>
            <w:r>
              <w:rPr>
                <w:rFonts w:ascii="Times New Roman"/>
                <w:b w:val="false"/>
                <w:i w:val="false"/>
                <w:color w:val="000000"/>
                <w:sz w:val="20"/>
              </w:rPr>
              <w:t>
Парентералді;</w:t>
            </w:r>
          </w:p>
          <w:bookmarkEnd w:id="271"/>
          <w:p>
            <w:pPr>
              <w:spacing w:after="20"/>
              <w:ind w:left="20"/>
              <w:jc w:val="both"/>
            </w:pPr>
            <w:r>
              <w:rPr>
                <w:rFonts w:ascii="Times New Roman"/>
                <w:b w:val="false"/>
                <w:i w:val="false"/>
                <w:color w:val="000000"/>
                <w:sz w:val="20"/>
              </w:rPr>
              <w:t>
Ауыз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дозадағы натрий мөлшері 1 ммоль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бір реттік дозасындағы натрийдің ммоль (немесе мг) мөлшері көрсетіледі;тұзсыз диета сақтайтын адамдарға тағайындағанда сақ болу керек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Сорбин қышқылы және оның тұздары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теріге реакциялары (жұқпалы дерматит)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Сорбитол Е420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 парентеральді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қуалайтын фруктоза жақпаушылығы бар адамдарға қарсы көрсетілімдер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272"/>
          <w:p>
            <w:pPr>
              <w:spacing w:after="20"/>
              <w:ind w:left="20"/>
              <w:jc w:val="both"/>
            </w:pPr>
            <w:r>
              <w:rPr>
                <w:rFonts w:ascii="Times New Roman"/>
                <w:b w:val="false"/>
                <w:i w:val="false"/>
                <w:color w:val="000000"/>
                <w:sz w:val="20"/>
              </w:rPr>
              <w:t>
Орташа босаңсытатын әсер;</w:t>
            </w:r>
          </w:p>
          <w:bookmarkEnd w:id="272"/>
          <w:p>
            <w:pPr>
              <w:spacing w:after="20"/>
              <w:ind w:left="20"/>
              <w:jc w:val="both"/>
            </w:pPr>
            <w:r>
              <w:rPr>
                <w:rFonts w:ascii="Times New Roman"/>
                <w:b w:val="false"/>
                <w:i w:val="false"/>
                <w:color w:val="000000"/>
                <w:sz w:val="20"/>
              </w:rPr>
              <w:t>
сорбитолдың калориясы - 2,6 ккал/г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 майы, гидрогенизделген соя майы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енгізу жолдары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теріге реакциялары (жұқпалы дерматит)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Стеарил спирті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теріге реакциялары (жұқпалы дерматит)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Сукроза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қуалайтын фруктоза жақпаушылығы, глюкоза-галактоза мальабсорбцияс ы бар, сукраза-изомальтаза ферменті тапшы адамдарға қарсы көрсетітімдер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бір реттік дозасындағы сукрозаның грамм мөлшері көрсетіледі; қант диабеті бар науқастарға абайлап тағайындау керек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қабылдауға арналған ерітінді; соратын шайнайтын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Тісті зақымдайтын әсер береді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ақпарат дәрілік препарат ұзақ уақыт (екі және одан астам апта) қолдануға арналған жағдайда нұсқаулыққа енгізілуі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273"/>
          <w:p>
            <w:pPr>
              <w:spacing w:after="20"/>
              <w:ind w:left="20"/>
              <w:jc w:val="both"/>
            </w:pPr>
            <w:r>
              <w:rPr>
                <w:rFonts w:ascii="Times New Roman"/>
                <w:b w:val="false"/>
                <w:i w:val="false"/>
                <w:color w:val="000000"/>
                <w:sz w:val="20"/>
              </w:rPr>
              <w:t>
Сульфиттер, метабисульфит терді қоса алғанда:</w:t>
            </w:r>
          </w:p>
          <w:bookmarkEnd w:id="273"/>
          <w:p>
            <w:pPr>
              <w:spacing w:after="20"/>
              <w:ind w:left="20"/>
              <w:jc w:val="both"/>
            </w:pPr>
            <w:r>
              <w:rPr>
                <w:rFonts w:ascii="Times New Roman"/>
                <w:b w:val="false"/>
                <w:i w:val="false"/>
                <w:color w:val="000000"/>
                <w:sz w:val="20"/>
              </w:rPr>
              <w:t>
</w:t>
            </w:r>
            <w:r>
              <w:rPr>
                <w:rFonts w:ascii="Times New Roman"/>
                <w:b w:val="false"/>
                <w:i w:val="false"/>
                <w:color w:val="000000"/>
                <w:sz w:val="20"/>
              </w:rPr>
              <w:t>1) күкірт диоксиді Е 220</w:t>
            </w:r>
          </w:p>
          <w:p>
            <w:pPr>
              <w:spacing w:after="20"/>
              <w:ind w:left="20"/>
              <w:jc w:val="both"/>
            </w:pPr>
            <w:r>
              <w:rPr>
                <w:rFonts w:ascii="Times New Roman"/>
                <w:b w:val="false"/>
                <w:i w:val="false"/>
                <w:color w:val="000000"/>
                <w:sz w:val="20"/>
              </w:rPr>
              <w:t>
</w:t>
            </w:r>
            <w:r>
              <w:rPr>
                <w:rFonts w:ascii="Times New Roman"/>
                <w:b w:val="false"/>
                <w:i w:val="false"/>
                <w:color w:val="000000"/>
                <w:sz w:val="20"/>
              </w:rPr>
              <w:t>2) натрий сульфиті Е 221</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натрий бисульфиті Е 222</w:t>
            </w:r>
          </w:p>
          <w:p>
            <w:pPr>
              <w:spacing w:after="20"/>
              <w:ind w:left="20"/>
              <w:jc w:val="both"/>
            </w:pPr>
            <w:r>
              <w:rPr>
                <w:rFonts w:ascii="Times New Roman"/>
                <w:b w:val="false"/>
                <w:i w:val="false"/>
                <w:color w:val="000000"/>
                <w:sz w:val="20"/>
              </w:rPr>
              <w:t>
</w:t>
            </w:r>
            <w:r>
              <w:rPr>
                <w:rFonts w:ascii="Times New Roman"/>
                <w:b w:val="false"/>
                <w:i w:val="false"/>
                <w:color w:val="000000"/>
                <w:sz w:val="20"/>
              </w:rPr>
              <w:t>4) натрий метабисульфиті Е 223</w:t>
            </w:r>
          </w:p>
          <w:p>
            <w:pPr>
              <w:spacing w:after="20"/>
              <w:ind w:left="20"/>
              <w:jc w:val="both"/>
            </w:pPr>
            <w:r>
              <w:rPr>
                <w:rFonts w:ascii="Times New Roman"/>
                <w:b w:val="false"/>
                <w:i w:val="false"/>
                <w:color w:val="000000"/>
                <w:sz w:val="20"/>
              </w:rPr>
              <w:t>
</w:t>
            </w:r>
            <w:r>
              <w:rPr>
                <w:rFonts w:ascii="Times New Roman"/>
                <w:b w:val="false"/>
                <w:i w:val="false"/>
                <w:color w:val="000000"/>
                <w:sz w:val="20"/>
              </w:rPr>
              <w:t>5) калий метабисульфиті Е 224</w:t>
            </w:r>
          </w:p>
          <w:p>
            <w:pPr>
              <w:spacing w:after="20"/>
              <w:ind w:left="20"/>
              <w:jc w:val="both"/>
            </w:pPr>
            <w:r>
              <w:rPr>
                <w:rFonts w:ascii="Times New Roman"/>
                <w:b w:val="false"/>
                <w:i w:val="false"/>
                <w:color w:val="000000"/>
                <w:sz w:val="20"/>
              </w:rPr>
              <w:t>
6) калий бисульфиті Е 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 парентеральді; ингаляциялық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аллергиялық реакциялар және бронхтың түйілуі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крахмалы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крахмалына аллергиялық реакциялары бар адамдарға қарсы көрсетілімдер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крахмалының құрамында Глютен (белгілері) болуы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Ксилитол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босаңсытатын әсер; ксилитолдың калориясы - 2,4 ккал/г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9" w:id="274"/>
    <w:p>
      <w:pPr>
        <w:spacing w:after="0"/>
        <w:ind w:left="0"/>
        <w:jc w:val="both"/>
      </w:pPr>
      <w:r>
        <w:rPr>
          <w:rFonts w:ascii="Times New Roman"/>
          <w:b w:val="false"/>
          <w:i w:val="false"/>
          <w:color w:val="000000"/>
          <w:sz w:val="28"/>
        </w:rPr>
        <w:t>
      Пайдаланылатын қысқартулар: мг - миллиграм; кг - килограмм; мкг - микрограмм; г - грамм; ккал - килокалорий; ммоль-милимоль; л-литр.</w:t>
      </w:r>
    </w:p>
    <w:bookmarkEnd w:id="274"/>
    <w:bookmarkStart w:name="z420" w:id="275"/>
    <w:p>
      <w:pPr>
        <w:spacing w:after="0"/>
        <w:ind w:left="0"/>
        <w:jc w:val="both"/>
      </w:pPr>
      <w:r>
        <w:rPr>
          <w:rFonts w:ascii="Times New Roman"/>
          <w:b w:val="false"/>
          <w:i w:val="false"/>
          <w:color w:val="000000"/>
          <w:sz w:val="28"/>
        </w:rPr>
        <w:t>
      Ескерту:</w:t>
      </w:r>
    </w:p>
    <w:bookmarkEnd w:id="275"/>
    <w:bookmarkStart w:name="z421" w:id="276"/>
    <w:p>
      <w:pPr>
        <w:spacing w:after="0"/>
        <w:ind w:left="0"/>
        <w:jc w:val="both"/>
      </w:pPr>
      <w:r>
        <w:rPr>
          <w:rFonts w:ascii="Times New Roman"/>
          <w:b w:val="false"/>
          <w:i w:val="false"/>
          <w:color w:val="000000"/>
          <w:sz w:val="28"/>
        </w:rPr>
        <w:t>
      * Қосымша заттардың сандық мөлшеріне қарамастан, 5-бағанда көрсетілген ақпарат медициналық қолдану жөніндегі нұсқаулықта көрсетіледі.</w:t>
      </w:r>
    </w:p>
    <w:bookmarkEnd w:id="276"/>
    <w:bookmarkStart w:name="z422" w:id="277"/>
    <w:p>
      <w:pPr>
        <w:spacing w:after="0"/>
        <w:ind w:left="0"/>
        <w:jc w:val="both"/>
      </w:pPr>
      <w:r>
        <w:rPr>
          <w:rFonts w:ascii="Times New Roman"/>
          <w:b w:val="false"/>
          <w:i w:val="false"/>
          <w:color w:val="000000"/>
          <w:sz w:val="28"/>
        </w:rPr>
        <w:t>
      ** 6-бағанда көрсетілген ақпарат дәрілік затқа мамандандырылған сараптама жүргізетін сарапшыларға арналған</w:t>
      </w:r>
    </w:p>
    <w:bookmarkEnd w:id="2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25 тамыздағы</w:t>
            </w:r>
            <w:r>
              <w:br/>
            </w:r>
            <w:r>
              <w:rPr>
                <w:rFonts w:ascii="Times New Roman"/>
                <w:b w:val="false"/>
                <w:i w:val="false"/>
                <w:color w:val="000000"/>
                <w:sz w:val="20"/>
              </w:rPr>
              <w:t>№ 83 бұйрығына 5-қосымша</w:t>
            </w:r>
            <w:r>
              <w:br/>
            </w:r>
            <w:r>
              <w:rPr>
                <w:rFonts w:ascii="Times New Roman"/>
                <w:b w:val="false"/>
                <w:i w:val="false"/>
                <w:color w:val="000000"/>
                <w:sz w:val="20"/>
              </w:rPr>
              <w:t>Дәрілік заттарға сараптама</w:t>
            </w:r>
            <w:r>
              <w:br/>
            </w:r>
            <w:r>
              <w:rPr>
                <w:rFonts w:ascii="Times New Roman"/>
                <w:b w:val="false"/>
                <w:i w:val="false"/>
                <w:color w:val="000000"/>
                <w:sz w:val="20"/>
              </w:rPr>
              <w:t>жүргізу қағидаларына</w:t>
            </w:r>
            <w:r>
              <w:br/>
            </w:r>
            <w:r>
              <w:rPr>
                <w:rFonts w:ascii="Times New Roman"/>
                <w:b w:val="false"/>
                <w:i w:val="false"/>
                <w:color w:val="000000"/>
                <w:sz w:val="20"/>
              </w:rPr>
              <w:t>18-қосымша</w:t>
            </w:r>
          </w:p>
        </w:tc>
      </w:tr>
    </w:tbl>
    <w:bookmarkStart w:name="z425" w:id="278"/>
    <w:p>
      <w:pPr>
        <w:spacing w:after="0"/>
        <w:ind w:left="0"/>
        <w:jc w:val="left"/>
      </w:pPr>
      <w:r>
        <w:rPr>
          <w:rFonts w:ascii="Times New Roman"/>
          <w:b/>
          <w:i w:val="false"/>
          <w:color w:val="000000"/>
        </w:rPr>
        <w:t xml:space="preserve"> Дәрілік заттың тіркеу дерекнамасына енгізілетін өзгерістердің тізбесі</w:t>
      </w:r>
    </w:p>
    <w:bookmarkEnd w:id="278"/>
    <w:bookmarkStart w:name="z426" w:id="279"/>
    <w:p>
      <w:pPr>
        <w:spacing w:after="0"/>
        <w:ind w:left="0"/>
        <w:jc w:val="both"/>
      </w:pPr>
      <w:r>
        <w:rPr>
          <w:rFonts w:ascii="Times New Roman"/>
          <w:b w:val="false"/>
          <w:i w:val="false"/>
          <w:color w:val="000000"/>
          <w:sz w:val="28"/>
        </w:rPr>
        <w:t>
      А. Әкімшілік өзгерістер</w:t>
      </w:r>
    </w:p>
    <w:bookmarkEnd w:id="2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 1 Тіркеу куәлігінің ұстаушысының атауын және (немесе) мекенжайын өзгерту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Құжаттар</w:t>
            </w:r>
            <w:r>
              <w:rPr>
                <w:rFonts w:ascii="Times New Roman"/>
                <w:b/>
                <w:i w:val="false"/>
                <w:color w:val="000000"/>
                <w:sz w:val="20"/>
              </w:rPr>
              <w:t xml:space="preserve"> мен деректер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Рәсім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Тіркеу куәлігін ұстаушы өзгермейді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Тіркеу куәлігін ұстаушыны ауыстыру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280"/>
          <w:p>
            <w:pPr>
              <w:spacing w:after="20"/>
              <w:ind w:left="20"/>
              <w:jc w:val="both"/>
            </w:pPr>
            <w:r>
              <w:rPr>
                <w:rFonts w:ascii="Times New Roman"/>
                <w:b w:val="false"/>
                <w:i w:val="false"/>
                <w:color w:val="000000"/>
                <w:sz w:val="20"/>
              </w:rPr>
              <w:t>
Шарттар</w:t>
            </w:r>
          </w:p>
          <w:bookmarkEnd w:id="280"/>
          <w:p>
            <w:pPr>
              <w:spacing w:after="20"/>
              <w:ind w:left="20"/>
              <w:jc w:val="both"/>
            </w:pPr>
            <w:r>
              <w:rPr>
                <w:rFonts w:ascii="Times New Roman"/>
                <w:b w:val="false"/>
                <w:i w:val="false"/>
                <w:color w:val="000000"/>
                <w:sz w:val="20"/>
              </w:rPr>
              <w:t>
</w:t>
            </w:r>
            <w:r>
              <w:rPr>
                <w:rFonts w:ascii="Times New Roman"/>
                <w:b w:val="false"/>
                <w:i w:val="false"/>
                <w:color w:val="000000"/>
                <w:sz w:val="20"/>
              </w:rPr>
              <w:t>1.Тіркеу куәлігін ұстаушы заңды тұлға болып табылады.</w:t>
            </w:r>
          </w:p>
          <w:p>
            <w:pPr>
              <w:spacing w:after="20"/>
              <w:ind w:left="20"/>
              <w:jc w:val="both"/>
            </w:pPr>
            <w:r>
              <w:rPr>
                <w:rFonts w:ascii="Times New Roman"/>
                <w:b w:val="false"/>
                <w:i w:val="false"/>
                <w:color w:val="000000"/>
                <w:sz w:val="20"/>
              </w:rPr>
              <w:t>
2.Өзгеріс қауіпсіздікті, сапаны және тиімділікті бағалауды қажет етпейді және дәрілік заттың пайда-қауіп арақатынасы (мамандандырылған сараптама).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281"/>
          <w:p>
            <w:pPr>
              <w:spacing w:after="20"/>
              <w:ind w:left="20"/>
              <w:jc w:val="both"/>
            </w:pPr>
            <w:r>
              <w:rPr>
                <w:rFonts w:ascii="Times New Roman"/>
                <w:b w:val="false"/>
                <w:i w:val="false"/>
                <w:color w:val="000000"/>
                <w:sz w:val="20"/>
              </w:rPr>
              <w:t>
Құжаттама</w:t>
            </w:r>
          </w:p>
          <w:bookmarkEnd w:id="281"/>
          <w:p>
            <w:pPr>
              <w:spacing w:after="20"/>
              <w:ind w:left="20"/>
              <w:jc w:val="both"/>
            </w:pPr>
            <w:r>
              <w:rPr>
                <w:rFonts w:ascii="Times New Roman"/>
                <w:b w:val="false"/>
                <w:i w:val="false"/>
                <w:color w:val="000000"/>
                <w:sz w:val="20"/>
              </w:rPr>
              <w:t>
</w:t>
            </w:r>
            <w:r>
              <w:rPr>
                <w:rFonts w:ascii="Times New Roman"/>
                <w:b w:val="false"/>
                <w:i w:val="false"/>
                <w:color w:val="000000"/>
                <w:sz w:val="20"/>
              </w:rPr>
              <w:t>1. Уәкілетті органның не уәкілетті ұйымның (мысалы, салық органының) жаңа атау немесе мекенжай көрсетілген құжаты.</w:t>
            </w:r>
          </w:p>
          <w:p>
            <w:pPr>
              <w:spacing w:after="20"/>
              <w:ind w:left="20"/>
              <w:jc w:val="both"/>
            </w:pPr>
            <w:r>
              <w:rPr>
                <w:rFonts w:ascii="Times New Roman"/>
                <w:b w:val="false"/>
                <w:i w:val="false"/>
                <w:color w:val="000000"/>
                <w:sz w:val="20"/>
              </w:rPr>
              <w:t>
</w:t>
            </w:r>
            <w:r>
              <w:rPr>
                <w:rFonts w:ascii="Times New Roman"/>
                <w:b w:val="false"/>
                <w:i w:val="false"/>
                <w:color w:val="000000"/>
                <w:sz w:val="20"/>
              </w:rPr>
              <w:t>2. Дәрілік препарат туралы қайта қаралған ақпарат (дәрілік препараттың жаңартылған қысқаша сипаттамасы, медициналық қолдану жөніндегі нұсқаулық (қосымша парақ), таңбалануы).</w:t>
            </w:r>
          </w:p>
          <w:p>
            <w:pPr>
              <w:spacing w:after="20"/>
              <w:ind w:left="20"/>
              <w:jc w:val="both"/>
            </w:pPr>
            <w:r>
              <w:rPr>
                <w:rFonts w:ascii="Times New Roman"/>
                <w:b w:val="false"/>
                <w:i w:val="false"/>
                <w:color w:val="000000"/>
                <w:sz w:val="20"/>
              </w:rPr>
              <w:t>
</w:t>
            </w:r>
            <w:r>
              <w:rPr>
                <w:rFonts w:ascii="Times New Roman"/>
                <w:b w:val="false"/>
                <w:i w:val="false"/>
                <w:color w:val="000000"/>
                <w:sz w:val="20"/>
              </w:rPr>
              <w:t>3. Тіркеу куәлігін жаңа ұстаушыдан (бұдан әрі – ТКҰ) фармакологиялық қадағалау жүйесінің қысқаша сипаттамасы, ол мынадай элементтерді қамтиды:</w:t>
            </w:r>
          </w:p>
          <w:p>
            <w:pPr>
              <w:spacing w:after="20"/>
              <w:ind w:left="20"/>
              <w:jc w:val="both"/>
            </w:pPr>
            <w:r>
              <w:rPr>
                <w:rFonts w:ascii="Times New Roman"/>
                <w:b w:val="false"/>
                <w:i w:val="false"/>
                <w:color w:val="000000"/>
                <w:sz w:val="20"/>
              </w:rPr>
              <w:t>
</w:t>
            </w:r>
            <w:r>
              <w:rPr>
                <w:rFonts w:ascii="Times New Roman"/>
                <w:b w:val="false"/>
                <w:i w:val="false"/>
                <w:color w:val="000000"/>
                <w:sz w:val="20"/>
              </w:rPr>
              <w:t>ТКҰ-ның өз қарамағында жаһандық фармакологиялық қадағалауға жауапты тұлғаның бар екені туралы ақпарат;</w:t>
            </w:r>
          </w:p>
          <w:p>
            <w:pPr>
              <w:spacing w:after="20"/>
              <w:ind w:left="20"/>
              <w:jc w:val="both"/>
            </w:pPr>
            <w:r>
              <w:rPr>
                <w:rFonts w:ascii="Times New Roman"/>
                <w:b w:val="false"/>
                <w:i w:val="false"/>
                <w:color w:val="000000"/>
                <w:sz w:val="20"/>
              </w:rPr>
              <w:t>
</w:t>
            </w:r>
            <w:r>
              <w:rPr>
                <w:rFonts w:ascii="Times New Roman"/>
                <w:b w:val="false"/>
                <w:i w:val="false"/>
                <w:color w:val="000000"/>
                <w:sz w:val="20"/>
              </w:rPr>
              <w:t>жаһандық фармакологиялық қадағалауға жауапты тұлғаның байланыс деректері;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дәрілік заттардың қауіпсіздігін тіркеуге дейінгі бақылау бойынша міндеттер мен міндеттемелерді орындау үшін өзінің фармакологиялық қадағалау жүйесі бар екені туарлы ТКҰ қол қойған декларация;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фармакологиялық қадағалау жүйесінің мастер файлы сақталатын орынға (мекенжайға) сілтеме.</w:t>
            </w:r>
          </w:p>
          <w:p>
            <w:pPr>
              <w:spacing w:after="20"/>
              <w:ind w:left="20"/>
              <w:jc w:val="both"/>
            </w:pPr>
            <w:r>
              <w:rPr>
                <w:rFonts w:ascii="Times New Roman"/>
                <w:b w:val="false"/>
                <w:i w:val="false"/>
                <w:color w:val="000000"/>
                <w:sz w:val="20"/>
              </w:rPr>
              <w:t>
4. Фармакологиялық қадағалау бойынша қызметті жүзеге асыру құқығына өндіруші мен ТКҰ арасындағы шарт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2 Дәрілік препараттың (саудалық) атауының өзгеруі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мен деректер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Дәрілік препараттар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282"/>
          <w:p>
            <w:pPr>
              <w:spacing w:after="20"/>
              <w:ind w:left="20"/>
              <w:jc w:val="both"/>
            </w:pPr>
            <w:r>
              <w:rPr>
                <w:rFonts w:ascii="Times New Roman"/>
                <w:b w:val="false"/>
                <w:i w:val="false"/>
                <w:color w:val="000000"/>
                <w:sz w:val="20"/>
              </w:rPr>
              <w:t>
Шарттар</w:t>
            </w:r>
          </w:p>
          <w:bookmarkEnd w:id="282"/>
          <w:p>
            <w:pPr>
              <w:spacing w:after="20"/>
              <w:ind w:left="20"/>
              <w:jc w:val="both"/>
            </w:pPr>
            <w:r>
              <w:rPr>
                <w:rFonts w:ascii="Times New Roman"/>
                <w:b w:val="false"/>
                <w:i w:val="false"/>
                <w:color w:val="000000"/>
                <w:sz w:val="20"/>
              </w:rPr>
              <w:t>
1 Егер атау жалпы қабылданған болса, қолданыстағы медициналық препараттардың атауларымен немесе халықаралық патенттелмеген атаулармен (бұдан әрі – ХПА) шатастырмау керек, өзгеріс мынадай тәртіппен жүргізіледі: жалпы қабылданған атаудан фармакопеялық немесе ХПА-ға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283"/>
          <w:p>
            <w:pPr>
              <w:spacing w:after="20"/>
              <w:ind w:left="20"/>
              <w:jc w:val="both"/>
            </w:pPr>
            <w:r>
              <w:rPr>
                <w:rFonts w:ascii="Times New Roman"/>
                <w:b w:val="false"/>
                <w:i w:val="false"/>
                <w:color w:val="000000"/>
                <w:sz w:val="20"/>
              </w:rPr>
              <w:t>
Құжаттама</w:t>
            </w:r>
          </w:p>
          <w:bookmarkEnd w:id="283"/>
          <w:p>
            <w:pPr>
              <w:spacing w:after="20"/>
              <w:ind w:left="20"/>
              <w:jc w:val="both"/>
            </w:pPr>
            <w:r>
              <w:rPr>
                <w:rFonts w:ascii="Times New Roman"/>
                <w:b w:val="false"/>
                <w:i w:val="false"/>
                <w:color w:val="000000"/>
                <w:sz w:val="20"/>
              </w:rPr>
              <w:t>
</w:t>
            </w:r>
            <w:r>
              <w:rPr>
                <w:rFonts w:ascii="Times New Roman"/>
                <w:b w:val="false"/>
                <w:i w:val="false"/>
                <w:color w:val="000000"/>
                <w:sz w:val="20"/>
              </w:rPr>
              <w:t>1. Препараттың атауын өзгерту қажеттілігінің дәлелді негіздемесі.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Дәрілік препарат туралы қайта қаралған ақпарат (дәрілік препараттың жаңартылған қысқаша сипаттамасы, медициналық қолдану жөніндегі нұсқаулық (қосымша бет), таңбалау).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Өндіруші елдің құзыретті органдары берген, оның атауының өзгергенін куәландыратын құжаттың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Препараттың орны, әдісі, құрамы, сапасын реттейтін нормативтік құжат өзгеріссіз қалғаны туралы қол қойылған декларация.</w:t>
            </w:r>
          </w:p>
          <w:p>
            <w:pPr>
              <w:spacing w:after="20"/>
              <w:ind w:left="20"/>
              <w:jc w:val="both"/>
            </w:pPr>
            <w:r>
              <w:rPr>
                <w:rFonts w:ascii="Times New Roman"/>
                <w:b w:val="false"/>
                <w:i w:val="false"/>
                <w:color w:val="000000"/>
                <w:sz w:val="20"/>
              </w:rPr>
              <w:t>
5. ДЗ сапасы мен қауіпсіздігін бақылау бойынша бекітілген нормативтік құжатқа өзгерістер ведомосі.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3 Белсенді фармацевтикалық субстанция немесе қосалқы зат атауының өзгеруі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мен деректер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284"/>
          <w:p>
            <w:pPr>
              <w:spacing w:after="20"/>
              <w:ind w:left="20"/>
              <w:jc w:val="both"/>
            </w:pPr>
            <w:r>
              <w:rPr>
                <w:rFonts w:ascii="Times New Roman"/>
                <w:b w:val="false"/>
                <w:i w:val="false"/>
                <w:color w:val="000000"/>
                <w:sz w:val="20"/>
              </w:rPr>
              <w:t>
Шарттар</w:t>
            </w:r>
          </w:p>
          <w:bookmarkEnd w:id="284"/>
          <w:p>
            <w:pPr>
              <w:spacing w:after="20"/>
              <w:ind w:left="20"/>
              <w:jc w:val="both"/>
            </w:pPr>
            <w:r>
              <w:rPr>
                <w:rFonts w:ascii="Times New Roman"/>
                <w:b w:val="false"/>
                <w:i w:val="false"/>
                <w:color w:val="000000"/>
                <w:sz w:val="20"/>
              </w:rPr>
              <w:t>
1. Фармацевтикалық субстанция (қосымша зат) өзгермейді.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285"/>
          <w:p>
            <w:pPr>
              <w:spacing w:after="20"/>
              <w:ind w:left="20"/>
              <w:jc w:val="both"/>
            </w:pPr>
            <w:r>
              <w:rPr>
                <w:rFonts w:ascii="Times New Roman"/>
                <w:b w:val="false"/>
                <w:i w:val="false"/>
                <w:color w:val="000000"/>
                <w:sz w:val="20"/>
              </w:rPr>
              <w:t>
Құжаттама</w:t>
            </w:r>
          </w:p>
          <w:bookmarkEnd w:id="285"/>
          <w:p>
            <w:pPr>
              <w:spacing w:after="20"/>
              <w:ind w:left="20"/>
              <w:jc w:val="both"/>
            </w:pPr>
            <w:r>
              <w:rPr>
                <w:rFonts w:ascii="Times New Roman"/>
                <w:b w:val="false"/>
                <w:i w:val="false"/>
                <w:color w:val="000000"/>
                <w:sz w:val="20"/>
              </w:rPr>
              <w:t>
</w:t>
            </w:r>
            <w:r>
              <w:rPr>
                <w:rFonts w:ascii="Times New Roman"/>
                <w:b w:val="false"/>
                <w:i w:val="false"/>
                <w:color w:val="000000"/>
                <w:sz w:val="20"/>
              </w:rPr>
              <w:t>1. Дүниежүзілік денсаулық сақтау ұйымының (бұдан әрі – ДДҰ) бекіту туралы куәлігі немесе халықаралық патенттелмеген атауы тізбесінің көшірмесі. Егер қолданылатын болса, өзгеріс Қазақстан Республикасының Мемлекеттік фармакопеясына сәйкес келетінін растау. Өсімдіктен алынатын өсімдік тектес дәрілік препараттардың атауы Қазақстан Республикасының құжаттарына сәйкес келетіні туралы декларация.</w:t>
            </w:r>
          </w:p>
          <w:p>
            <w:pPr>
              <w:spacing w:after="20"/>
              <w:ind w:left="20"/>
              <w:jc w:val="both"/>
            </w:pPr>
            <w:r>
              <w:rPr>
                <w:rFonts w:ascii="Times New Roman"/>
                <w:b w:val="false"/>
                <w:i w:val="false"/>
                <w:color w:val="000000"/>
                <w:sz w:val="20"/>
              </w:rPr>
              <w:t>
2. Дәрілік препарат туралы қайта қаралған ақпарат.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Мыналардың: өндірушінің (егер қолдануға болатын болса, сапаны бақылау жөніндегі алаңдарды қоса алғанда) немесе белсенді фармацевтикалық субстанция (бұдан әрі – БФСМФ) мастер-файлын ұстаушының немесе егер тіркеу дерекнамасында Ph. Eur. сәйкестік сертификаттары болмаса, белсенді фармацевтикалық субстанцияны, белсенді фармацевтикалық субстанция өндірісінде пайдаланылатын бастапқы материалдарды, реактивтерді немесе аралық өнімдерді жеткізушінің (егер техникалық дерекнамада көрсетілсе) немесе жаңа қосалқы затты өндірушінің (егер техникалық құжаттамада көрсетілсе) атауының және (немесе) мекенжайының өзгеруі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мен деректер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286"/>
          <w:p>
            <w:pPr>
              <w:spacing w:after="20"/>
              <w:ind w:left="20"/>
              <w:jc w:val="both"/>
            </w:pPr>
            <w:r>
              <w:rPr>
                <w:rFonts w:ascii="Times New Roman"/>
                <w:b w:val="false"/>
                <w:i w:val="false"/>
                <w:color w:val="000000"/>
                <w:sz w:val="20"/>
              </w:rPr>
              <w:t>
Шарттар</w:t>
            </w:r>
          </w:p>
          <w:bookmarkEnd w:id="286"/>
          <w:p>
            <w:pPr>
              <w:spacing w:after="20"/>
              <w:ind w:left="20"/>
              <w:jc w:val="both"/>
            </w:pPr>
            <w:r>
              <w:rPr>
                <w:rFonts w:ascii="Times New Roman"/>
                <w:b w:val="false"/>
                <w:i w:val="false"/>
                <w:color w:val="000000"/>
                <w:sz w:val="20"/>
              </w:rPr>
              <w:t>
1. Өндірістік алаң және өндірістік операциялардың ешқайсысы өзгермейді.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287"/>
          <w:p>
            <w:pPr>
              <w:spacing w:after="20"/>
              <w:ind w:left="20"/>
              <w:jc w:val="both"/>
            </w:pPr>
            <w:r>
              <w:rPr>
                <w:rFonts w:ascii="Times New Roman"/>
                <w:b w:val="false"/>
                <w:i w:val="false"/>
                <w:color w:val="000000"/>
                <w:sz w:val="20"/>
              </w:rPr>
              <w:t>
Құжаттама</w:t>
            </w:r>
          </w:p>
          <w:bookmarkEnd w:id="287"/>
          <w:p>
            <w:pPr>
              <w:spacing w:after="20"/>
              <w:ind w:left="20"/>
              <w:jc w:val="both"/>
            </w:pPr>
            <w:r>
              <w:rPr>
                <w:rFonts w:ascii="Times New Roman"/>
                <w:b w:val="false"/>
                <w:i w:val="false"/>
                <w:color w:val="000000"/>
                <w:sz w:val="20"/>
              </w:rPr>
              <w:t>
</w:t>
            </w:r>
            <w:r>
              <w:rPr>
                <w:rFonts w:ascii="Times New Roman"/>
                <w:b w:val="false"/>
                <w:i w:val="false"/>
                <w:color w:val="000000"/>
                <w:sz w:val="20"/>
              </w:rPr>
              <w:t>1. Жаңа атауы және (немесе) мекенжайы көрсетілген уәкілетті органның (мысалы, салық органының) ресми құжаты.</w:t>
            </w:r>
          </w:p>
          <w:p>
            <w:pPr>
              <w:spacing w:after="20"/>
              <w:ind w:left="20"/>
              <w:jc w:val="both"/>
            </w:pPr>
            <w:r>
              <w:rPr>
                <w:rFonts w:ascii="Times New Roman"/>
                <w:b w:val="false"/>
                <w:i w:val="false"/>
                <w:color w:val="000000"/>
                <w:sz w:val="20"/>
              </w:rPr>
              <w:t>
</w:t>
            </w:r>
            <w:r>
              <w:rPr>
                <w:rFonts w:ascii="Times New Roman"/>
                <w:b w:val="false"/>
                <w:i w:val="false"/>
                <w:color w:val="000000"/>
                <w:sz w:val="20"/>
              </w:rPr>
              <w:t>2. Дерекнаманың тиісті бөліміне (бөлімдеріне) түзету.</w:t>
            </w:r>
          </w:p>
          <w:p>
            <w:pPr>
              <w:spacing w:after="20"/>
              <w:ind w:left="20"/>
              <w:jc w:val="both"/>
            </w:pPr>
            <w:r>
              <w:rPr>
                <w:rFonts w:ascii="Times New Roman"/>
                <w:b w:val="false"/>
                <w:i w:val="false"/>
                <w:color w:val="000000"/>
                <w:sz w:val="20"/>
              </w:rPr>
              <w:t>
3. БФСМФ иесінің аты өзгерген кезде кіруге жаңартылған рұқсат.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5 Шығару алаңдары ме сапаны бақылау алаңдарын қоса алғанда, дәрілік препарат өндірушісінің атауының және (немесе) мекенжайының өзгеруі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мен деректер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Өндіруші (импорттаушы) жауапты әрекеттер серияларды шығаруды қамтиды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Өндіруші(импорттаушы) жауапты әрекеттер серияларды шығаруды қамтымайды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288"/>
          <w:p>
            <w:pPr>
              <w:spacing w:after="20"/>
              <w:ind w:left="20"/>
              <w:jc w:val="both"/>
            </w:pPr>
            <w:r>
              <w:rPr>
                <w:rFonts w:ascii="Times New Roman"/>
                <w:b w:val="false"/>
                <w:i w:val="false"/>
                <w:color w:val="000000"/>
                <w:sz w:val="20"/>
              </w:rPr>
              <w:t>
Шарттар</w:t>
            </w:r>
          </w:p>
          <w:bookmarkEnd w:id="288"/>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процесте, алаңның нақты орналасқан жерінде, дәрілік заттың сапасы мен қауіпсіздігін бақылау жөніндегі нормативтік құжатта өзгеріс жоқ.</w:t>
            </w:r>
          </w:p>
          <w:p>
            <w:pPr>
              <w:spacing w:after="20"/>
              <w:ind w:left="20"/>
              <w:jc w:val="both"/>
            </w:pPr>
            <w:r>
              <w:rPr>
                <w:rFonts w:ascii="Times New Roman"/>
                <w:b w:val="false"/>
                <w:i w:val="false"/>
                <w:color w:val="000000"/>
                <w:sz w:val="20"/>
              </w:rPr>
              <w:t>
2. Өзгеріс дәрілік заттың қауіпсіздігін, сапасы мен тиімділігін және пайда-тәуекел арақатнасын бағалауды талап етпейді (мамандандырылған сараптама).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289"/>
          <w:p>
            <w:pPr>
              <w:spacing w:after="20"/>
              <w:ind w:left="20"/>
              <w:jc w:val="both"/>
            </w:pPr>
            <w:r>
              <w:rPr>
                <w:rFonts w:ascii="Times New Roman"/>
                <w:b w:val="false"/>
                <w:i w:val="false"/>
                <w:color w:val="000000"/>
                <w:sz w:val="20"/>
              </w:rPr>
              <w:t>
Құжаттама</w:t>
            </w:r>
          </w:p>
          <w:bookmarkEnd w:id="289"/>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Өндіріске түзетілген рұқсаттың көшірмесі (бар болған жағдайда) немесе тиісті уәкілетті органнан жаңа атауы және (немесе) мекенжайы аталған ресми құжаты.</w:t>
            </w:r>
          </w:p>
          <w:p>
            <w:pPr>
              <w:spacing w:after="20"/>
              <w:ind w:left="20"/>
              <w:jc w:val="both"/>
            </w:pPr>
            <w:r>
              <w:rPr>
                <w:rFonts w:ascii="Times New Roman"/>
                <w:b w:val="false"/>
                <w:i w:val="false"/>
                <w:color w:val="000000"/>
                <w:sz w:val="20"/>
              </w:rPr>
              <w:t>
</w:t>
            </w:r>
            <w:r>
              <w:rPr>
                <w:rFonts w:ascii="Times New Roman"/>
                <w:b w:val="false"/>
                <w:i w:val="false"/>
                <w:color w:val="000000"/>
                <w:sz w:val="20"/>
              </w:rPr>
              <w:t>2. Егер қолданылатын болса, дәрілік препарат туралы қайта қаралған ақпаратты қоса алғанда, дерекнаманың тиісті бөліміне (бөлімдеріне) түзету.</w:t>
            </w:r>
          </w:p>
          <w:p>
            <w:pPr>
              <w:spacing w:after="20"/>
              <w:ind w:left="20"/>
              <w:jc w:val="both"/>
            </w:pPr>
            <w:r>
              <w:rPr>
                <w:rFonts w:ascii="Times New Roman"/>
                <w:b w:val="false"/>
                <w:i w:val="false"/>
                <w:color w:val="000000"/>
                <w:sz w:val="20"/>
              </w:rPr>
              <w:t>
3. Дәрілік препараттың жаңартылған қысқаша сипаттамасы, медициналық қолдану жөніндегі нұсқаулық (қосымша бет), таңбалау.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Анатомиялық-терапиялық - химиялық (бұдан әрі – АТХ) жіктеу кодының өзгеруі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мен деректер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түрі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290"/>
          <w:p>
            <w:pPr>
              <w:spacing w:after="20"/>
              <w:ind w:left="20"/>
              <w:jc w:val="both"/>
            </w:pPr>
            <w:r>
              <w:rPr>
                <w:rFonts w:ascii="Times New Roman"/>
                <w:b w:val="false"/>
                <w:i w:val="false"/>
                <w:color w:val="000000"/>
                <w:sz w:val="20"/>
              </w:rPr>
              <w:t>
Шарттар</w:t>
            </w:r>
          </w:p>
          <w:bookmarkEnd w:id="290"/>
          <w:p>
            <w:pPr>
              <w:spacing w:after="20"/>
              <w:ind w:left="20"/>
              <w:jc w:val="both"/>
            </w:pPr>
            <w:r>
              <w:rPr>
                <w:rFonts w:ascii="Times New Roman"/>
                <w:b w:val="false"/>
                <w:i w:val="false"/>
                <w:color w:val="000000"/>
                <w:sz w:val="20"/>
              </w:rPr>
              <w:t>
1. ДДҰ-ның АТХ кодын бекітуге немесе өзгертуге байланысты өзгеріс.</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291"/>
          <w:p>
            <w:pPr>
              <w:spacing w:after="20"/>
              <w:ind w:left="20"/>
              <w:jc w:val="both"/>
            </w:pPr>
            <w:r>
              <w:rPr>
                <w:rFonts w:ascii="Times New Roman"/>
                <w:b w:val="false"/>
                <w:i w:val="false"/>
                <w:color w:val="000000"/>
                <w:sz w:val="20"/>
              </w:rPr>
              <w:t>
Құжаттама</w:t>
            </w:r>
          </w:p>
          <w:bookmarkEnd w:id="291"/>
          <w:p>
            <w:pPr>
              <w:spacing w:after="20"/>
              <w:ind w:left="20"/>
              <w:jc w:val="both"/>
            </w:pPr>
            <w:r>
              <w:rPr>
                <w:rFonts w:ascii="Times New Roman"/>
                <w:b w:val="false"/>
                <w:i w:val="false"/>
                <w:color w:val="000000"/>
                <w:sz w:val="20"/>
              </w:rPr>
              <w:t>
</w:t>
            </w:r>
            <w:r>
              <w:rPr>
                <w:rFonts w:ascii="Times New Roman"/>
                <w:b w:val="false"/>
                <w:i w:val="false"/>
                <w:color w:val="000000"/>
                <w:sz w:val="20"/>
              </w:rPr>
              <w:t>1. ДДҰ-ның бекіту туралы куәлігі немесе АТХ кодтары тізбесінің көшірмесі.</w:t>
            </w:r>
          </w:p>
          <w:p>
            <w:pPr>
              <w:spacing w:after="20"/>
              <w:ind w:left="20"/>
              <w:jc w:val="both"/>
            </w:pPr>
            <w:r>
              <w:rPr>
                <w:rFonts w:ascii="Times New Roman"/>
                <w:b w:val="false"/>
                <w:i w:val="false"/>
                <w:color w:val="000000"/>
                <w:sz w:val="20"/>
              </w:rPr>
              <w:t>
2. Дәрілік препарат туралы қайта қаралған ақпарат (дәрілік препараттың жаңартылған қысқаша сипаттамасы).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алаңды алып тастау (оның ішінде белсенді фармацевтикалық субстанция, аралық өнімдер, дәрілік препарат, қаптама, серия шығаруға жауапты өндіруші, сериялардың сапасын бақылау немесе бастапқы материалды, реактивті немесе қосымша затты жеткізуші (егер дерекнамада көрсетілсе)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түрі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292"/>
          <w:p>
            <w:pPr>
              <w:spacing w:after="20"/>
              <w:ind w:left="20"/>
              <w:jc w:val="both"/>
            </w:pPr>
            <w:r>
              <w:rPr>
                <w:rFonts w:ascii="Times New Roman"/>
                <w:b w:val="false"/>
                <w:i w:val="false"/>
                <w:color w:val="000000"/>
                <w:sz w:val="20"/>
              </w:rPr>
              <w:t>
Шарттар</w:t>
            </w:r>
          </w:p>
          <w:bookmarkEnd w:id="292"/>
          <w:p>
            <w:pPr>
              <w:spacing w:after="20"/>
              <w:ind w:left="20"/>
              <w:jc w:val="both"/>
            </w:pPr>
            <w:r>
              <w:rPr>
                <w:rFonts w:ascii="Times New Roman"/>
                <w:b w:val="false"/>
                <w:i w:val="false"/>
                <w:color w:val="000000"/>
                <w:sz w:val="20"/>
              </w:rPr>
              <w:t>
</w:t>
            </w:r>
            <w:r>
              <w:rPr>
                <w:rFonts w:ascii="Times New Roman"/>
                <w:b w:val="false"/>
                <w:i w:val="false"/>
                <w:color w:val="000000"/>
                <w:sz w:val="20"/>
              </w:rPr>
              <w:t>1. Алып тастауға жататын функцияларды жүзеге асыратын бұрын мақұлданған кемінде бір өндірістік алаң (өндіруші) қалады. Егер қолдануға болатын болса, Қазақстан Республикасында серияларды шығару мақсатында өнімнің сынағын сертификаттауға қабілетті серияларды шығаруға жауапты кемінде бір өндіруші Қазақстан Республикасында қалады.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2. Өзіндік ерекшелік өндірістің сыни кемшіліктерінің салдары болып табылмайды.</w:t>
            </w:r>
          </w:p>
          <w:p>
            <w:pPr>
              <w:spacing w:after="20"/>
              <w:ind w:left="20"/>
              <w:jc w:val="both"/>
            </w:pPr>
            <w:r>
              <w:rPr>
                <w:rFonts w:ascii="Times New Roman"/>
                <w:b w:val="false"/>
                <w:i w:val="false"/>
                <w:color w:val="000000"/>
                <w:sz w:val="20"/>
              </w:rPr>
              <w:t>
3. Өзгеріс дәрілік заттың қауіпсіздігін, сапасы мен тиімділігін және пайда-тәуекел арақатынасын бағалауды талап етпейді (мамандандырылған сараптама).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293"/>
          <w:p>
            <w:pPr>
              <w:spacing w:after="20"/>
              <w:ind w:left="20"/>
              <w:jc w:val="both"/>
            </w:pPr>
            <w:r>
              <w:rPr>
                <w:rFonts w:ascii="Times New Roman"/>
                <w:b w:val="false"/>
                <w:i w:val="false"/>
                <w:color w:val="000000"/>
                <w:sz w:val="20"/>
              </w:rPr>
              <w:t>
Құжаттама</w:t>
            </w:r>
          </w:p>
          <w:bookmarkEnd w:id="293"/>
          <w:p>
            <w:pPr>
              <w:spacing w:after="20"/>
              <w:ind w:left="20"/>
              <w:jc w:val="both"/>
            </w:pPr>
            <w:r>
              <w:rPr>
                <w:rFonts w:ascii="Times New Roman"/>
                <w:b w:val="false"/>
                <w:i w:val="false"/>
                <w:color w:val="000000"/>
                <w:sz w:val="20"/>
              </w:rPr>
              <w:t>
</w:t>
            </w:r>
            <w:r>
              <w:rPr>
                <w:rFonts w:ascii="Times New Roman"/>
                <w:b w:val="false"/>
                <w:i w:val="false"/>
                <w:color w:val="000000"/>
                <w:sz w:val="20"/>
              </w:rPr>
              <w:t>1. Өзгерістер енгізу туралы өтініш нысанында тіркеу туралы өтініште санамаланған "ағымдағы" және "ұсынылған" өндірушілерді нақты белгілеу қажет.</w:t>
            </w:r>
          </w:p>
          <w:p>
            <w:pPr>
              <w:spacing w:after="20"/>
              <w:ind w:left="20"/>
              <w:jc w:val="both"/>
            </w:pPr>
            <w:r>
              <w:rPr>
                <w:rFonts w:ascii="Times New Roman"/>
                <w:b w:val="false"/>
                <w:i w:val="false"/>
                <w:color w:val="000000"/>
                <w:sz w:val="20"/>
              </w:rPr>
              <w:t>
2. Дәрілік препарат туралы қайта қаралған ақпаратты қоса алғанда, дерекнаманың тиісті бөліміне (бөлімдеріне) түзету.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8 Белсенді фармацевтикалық субстанция өндірушісінің тиісті өндірістік практика қағидаларына сәйкестігін верификациялау үшін аудит күнін өзгерту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түрі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294"/>
          <w:p>
            <w:pPr>
              <w:spacing w:after="20"/>
              <w:ind w:left="20"/>
              <w:jc w:val="both"/>
            </w:pPr>
            <w:r>
              <w:rPr>
                <w:rFonts w:ascii="Times New Roman"/>
                <w:b w:val="false"/>
                <w:i w:val="false"/>
                <w:color w:val="000000"/>
                <w:sz w:val="20"/>
              </w:rPr>
              <w:t>
Құжаттама</w:t>
            </w:r>
          </w:p>
          <w:bookmarkEnd w:id="294"/>
          <w:p>
            <w:pPr>
              <w:spacing w:after="20"/>
              <w:ind w:left="20"/>
              <w:jc w:val="both"/>
            </w:pPr>
            <w:r>
              <w:rPr>
                <w:rFonts w:ascii="Times New Roman"/>
                <w:b w:val="false"/>
                <w:i w:val="false"/>
                <w:color w:val="000000"/>
                <w:sz w:val="20"/>
              </w:rPr>
              <w:t>
1. Белсенді фармацевтикалық субстанция өндірушісінің Қазақстан Республикасының тиісті өндірістік практика қағидаларына сәйкестігін верификациялау туралы нұсқауды қамтитын дәрілік препарат өндірушісінің жазбаша растауы.Жүктеу</w:t>
            </w:r>
          </w:p>
        </w:tc>
      </w:tr>
    </w:tbl>
    <w:bookmarkStart w:name="z464" w:id="295"/>
    <w:p>
      <w:pPr>
        <w:spacing w:after="0"/>
        <w:ind w:left="0"/>
        <w:jc w:val="both"/>
      </w:pPr>
      <w:r>
        <w:rPr>
          <w:rFonts w:ascii="Times New Roman"/>
          <w:b w:val="false"/>
          <w:i w:val="false"/>
          <w:color w:val="000000"/>
          <w:sz w:val="28"/>
        </w:rPr>
        <w:t>
      Б. Сапаның өзгеруі</w:t>
      </w:r>
    </w:p>
    <w:bookmarkEnd w:id="295"/>
    <w:bookmarkStart w:name="z465" w:id="296"/>
    <w:p>
      <w:pPr>
        <w:spacing w:after="0"/>
        <w:ind w:left="0"/>
        <w:jc w:val="both"/>
      </w:pPr>
      <w:r>
        <w:rPr>
          <w:rFonts w:ascii="Times New Roman"/>
          <w:b w:val="false"/>
          <w:i w:val="false"/>
          <w:color w:val="000000"/>
          <w:sz w:val="28"/>
        </w:rPr>
        <w:t>
      Б. I Белсенді фармацевтикалық субстанция</w:t>
      </w:r>
    </w:p>
    <w:bookmarkEnd w:id="296"/>
    <w:bookmarkStart w:name="z466" w:id="297"/>
    <w:p>
      <w:pPr>
        <w:spacing w:after="0"/>
        <w:ind w:left="0"/>
        <w:jc w:val="both"/>
      </w:pPr>
      <w:r>
        <w:rPr>
          <w:rFonts w:ascii="Times New Roman"/>
          <w:b w:val="false"/>
          <w:i w:val="false"/>
          <w:color w:val="000000"/>
          <w:sz w:val="28"/>
        </w:rPr>
        <w:t>
      Б. І. а) Өндіріс</w:t>
      </w:r>
    </w:p>
    <w:bookmarkEnd w:id="2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Б.I.а.1 Егер тіркеу дерекнамасында Еуропалық Фармакопеяның сәйкестік сертификаты болмаса, белсенді фармацевтикалық субстанцияны өндіру процесінде </w:t>
            </w:r>
            <w:r>
              <w:rPr>
                <w:rFonts w:ascii="Times New Roman"/>
                <w:b/>
                <w:i w:val="false"/>
                <w:color w:val="000000"/>
                <w:sz w:val="20"/>
              </w:rPr>
              <w:t>пайдаланылатын аралық өнімнің бастапқы материалын (реактивін) өнді</w:t>
            </w:r>
            <w:r>
              <w:rPr>
                <w:rFonts w:ascii="Times New Roman"/>
                <w:b/>
                <w:i w:val="false"/>
                <w:color w:val="000000"/>
                <w:sz w:val="20"/>
              </w:rPr>
              <w:t>рушінің өзгеруі немесе белсенді фармацевтикалық субстанцияны өндірушінің өзгеруі (егер қолдануға болатын болса, сапаны бақылау алаңдарын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Рәсімнің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Ұсынылған өндіруші мақұлданған өндіруші сияқты сол фармацевтикалық топқа жатады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БФСМФ негіздеген белсенді фармацевтикалық субстанцияның жаңа өндірушісін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Ұсынылып отырған өндіруші біліктілікті талап ететін қоспалардың сапалық және (немесе) сандық бейіні немесе биожетімділігіне әсер ететін физикалық-химиялық қасиеттері сияқты белсенді фармацевтикалық субстанция сапасының маңызды көрсеткіштерін өзгертетін синтездеудің күрт ерекшеленетін тәсілін немесе өндіріс жағдайларын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Вирустық қауіпсіздікті және (немесе) трансмиссивті кеуекті энцефалопатия (бұдан әрі – ТКЭ) қаупін бағалауды талап ететін материалды жаңа өндіруші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Өзгеріс биологиялық белсенді фармацевтикалық субстанцияны немесе биологиялық (иммунологиялық) дәрілік препарат өндірісінде пайдаланылатын бастапқы материалды (реактивті), аралық өнімді қозғайды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Белсенді фармацевтикалық субстанция сапасын бақылау тәртібінің өзгеруі: серияларды бақылау (сынау) жүзеге асырылатын алаңды ауыстыру немесе қосу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БФСМФ жоқ және белсенді фармацевтикалық субстанция бойынша дерекнаманың тиісті бөлімін елеулі жаңартуды талап ететін белсенді фармацевтикалық субстанцияның жаңа өндірушісін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Қазақстан Республикасының Мемлекеттік Фармакопея әдісін пайдалана отырып, белсенді фармацевтикалық субстанцияны стерильдеу жөніндегі баламалы алаңды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1, 2, 4, 5, 8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Микронизация бойынша жаңа алаң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1, 4, 5, 6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Биологиялық белсенді фармацевтикалық субстанциялардың сапасын бақылау бойынша сынақтар жөніндегі келісімдердің өзгерістері: биологиялық (иммунологиялық) (иммундық-химиялық) әдісті қоса алғанда, серияларды бақылау (сынау) жүзеге асырылатын алаңды ауыстыру немесе қосу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Жасушалардың басты банкін және (немесе) жасушалардың жұмыс банктерін сақтау жөніндегі жаңа алаң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298"/>
          <w:p>
            <w:pPr>
              <w:spacing w:after="20"/>
              <w:ind w:left="20"/>
              <w:jc w:val="both"/>
            </w:pPr>
            <w:r>
              <w:rPr>
                <w:rFonts w:ascii="Times New Roman"/>
                <w:b w:val="false"/>
                <w:i w:val="false"/>
                <w:color w:val="000000"/>
                <w:sz w:val="20"/>
              </w:rPr>
              <w:t>
Шарттар</w:t>
            </w:r>
          </w:p>
          <w:bookmarkEnd w:id="298"/>
          <w:p>
            <w:pPr>
              <w:spacing w:after="20"/>
              <w:ind w:left="20"/>
              <w:jc w:val="both"/>
            </w:pPr>
            <w:r>
              <w:rPr>
                <w:rFonts w:ascii="Times New Roman"/>
                <w:b w:val="false"/>
                <w:i w:val="false"/>
                <w:color w:val="000000"/>
                <w:sz w:val="20"/>
              </w:rPr>
              <w:t>
</w:t>
            </w:r>
            <w:r>
              <w:rPr>
                <w:rFonts w:ascii="Times New Roman"/>
                <w:b w:val="false"/>
                <w:i w:val="false"/>
                <w:color w:val="000000"/>
                <w:sz w:val="20"/>
              </w:rPr>
              <w:t>1. Бастапқы материалдар мен реактивтердің ерекшеліктері (өндірісішілік бақылауларды, барлық материалдарды талдау әдістерін қоса алғанда) бұрын мақұлданғандармен бірдей. Аралық өнімдер мен белсенді фармацевтикалық субстанциялардың өзіндік ерекшеліктері (өндірісішілік бақылауды, барлық материалдарды талдау әдістерін қоса алғанда), дайындау тәсілдері (серия өлшемін қоса алғанда) және синтездеудің егжей-тегжейлі тәсілі бұрын мақұлданғандармен бірдей.</w:t>
            </w:r>
          </w:p>
          <w:p>
            <w:pPr>
              <w:spacing w:after="20"/>
              <w:ind w:left="20"/>
              <w:jc w:val="both"/>
            </w:pPr>
            <w:r>
              <w:rPr>
                <w:rFonts w:ascii="Times New Roman"/>
                <w:b w:val="false"/>
                <w:i w:val="false"/>
                <w:color w:val="000000"/>
                <w:sz w:val="20"/>
              </w:rPr>
              <w:t>
</w:t>
            </w:r>
            <w:r>
              <w:rPr>
                <w:rFonts w:ascii="Times New Roman"/>
                <w:b w:val="false"/>
                <w:i w:val="false"/>
                <w:color w:val="000000"/>
                <w:sz w:val="20"/>
              </w:rPr>
              <w:t>2. Белсенді фармацевтикалық субстанция биологиялық (иммунологиялық) немесе стерильді болып табылмайды.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Егер өндіріс процесінде адам немесе жануар тектес материалдар пайдаланылса, өндіруші оған қатысты вирустық қауіпсіздікті және медициналық және ветеринариялық қолдануға арналған дәрілік препараттар арқылы жануарлардың кеуекті энцефалопатиясы агенттерінің берілу қаупін азайту бойынша Қазақстан Республикасының Мемлекеттік Фармакопеясына сәйкестігін бағалау талап етілетін жаңа өнім берушіні пайдаланбайды.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4. Ескі алаңнан жаңа алаңға технологиялар трансфері сәтті өтті.</w:t>
            </w:r>
          </w:p>
          <w:p>
            <w:pPr>
              <w:spacing w:after="20"/>
              <w:ind w:left="20"/>
              <w:jc w:val="both"/>
            </w:pPr>
            <w:r>
              <w:rPr>
                <w:rFonts w:ascii="Times New Roman"/>
                <w:b w:val="false"/>
                <w:i w:val="false"/>
                <w:color w:val="000000"/>
                <w:sz w:val="20"/>
              </w:rPr>
              <w:t>
5. Белсенді фармацевтикалық субстанция бөлшектерінің көлеміне өзіндік ерекшелік және тиісті талдамалық әдісі өзгертілмейді.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299"/>
          <w:p>
            <w:pPr>
              <w:spacing w:after="20"/>
              <w:ind w:left="20"/>
              <w:jc w:val="both"/>
            </w:pPr>
            <w:r>
              <w:rPr>
                <w:rFonts w:ascii="Times New Roman"/>
                <w:b w:val="false"/>
                <w:i w:val="false"/>
                <w:color w:val="000000"/>
                <w:sz w:val="20"/>
              </w:rPr>
              <w:t>
Құжаттама</w:t>
            </w:r>
          </w:p>
          <w:bookmarkEnd w:id="299"/>
          <w:p>
            <w:pPr>
              <w:spacing w:after="20"/>
              <w:ind w:left="20"/>
              <w:jc w:val="both"/>
            </w:pPr>
            <w:r>
              <w:rPr>
                <w:rFonts w:ascii="Times New Roman"/>
                <w:b w:val="false"/>
                <w:i w:val="false"/>
                <w:color w:val="000000"/>
                <w:sz w:val="20"/>
              </w:rPr>
              <w:t>
</w:t>
            </w:r>
            <w:r>
              <w:rPr>
                <w:rFonts w:ascii="Times New Roman"/>
                <w:b w:val="false"/>
                <w:i w:val="false"/>
                <w:color w:val="000000"/>
                <w:sz w:val="20"/>
              </w:rPr>
              <w:t>1. Егер қолданылатын болса, дерекнаманың тиісті бөліміне(деріне)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Тиісінше ТКҰ немесе БФСМФ ұстаушының синтез тәсілінің (немесе тиісінше өсімдік тектес дәрілік препараттар үшін: дайындау әдісінің, географиялық көзінің, өсімдік тектес фармацевтикалық субстанция өндірісінің және өндіріс процесінің) сапасын бақылау рәсімінің және белсенді фармацевтикалық субстанция мен бастапқы материалдың/реактивтің/аралық өнімнің өзіндік ерекшеліктерінің белсенді фармацевтикалық субстанцияның өндірісі барысында (егер қолданылатын болса) бұрын мақұлданғандардан айырмасы жоқ екендігі туралы декларациясы.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Не материалдың кез келген жаңа көзі үшін ТГЭ бойынша Еуропалық Фармакопеяның сәйкестік сертификаты, не (егер қолданылатын болса) ТГЭ қаупіне ұшыраған материал көзі уәкілетті орган бұрын зерттегенін; және оның жануарлардың кеуекті энцефалопатиясы агенттерінің медициналық және ветеринариялық қолдануға арналған дәрілік препараттар арқылы берілу қаупін барынша азайту бойынша Қазақстан Республикасының Мемлекеттік фармакопеясына сәйкестігі расталғанын құжаттамамен растау. Мынадай мәліметтерді ұсыну қажет: өндірушінің атауы; материал алынған жануарлар мен тіндердің түрі; жануарлардың шыққан елі, оның пайдаланылуы және бұрын қолданылуы.</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Қазіргі және ұсынылатын өндірушілерден/алаңдардан белсенді фармацевтикалық субстанцияның серияларын кемінде екі сериясын (кемінде тәжірибелік-өнеркәсіптік) талдау деректері (салыстырмалы кесте форматында).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5. Өзгерістер енгізу туралы өтініш нысанында өтініш нысанының 2.5-бөлімінде көрсетілгендей, "қазіргі" және "ұсынылатын" өндірушілерді дәл белгілеу қажет.</w:t>
            </w:r>
          </w:p>
          <w:p>
            <w:pPr>
              <w:spacing w:after="20"/>
              <w:ind w:left="20"/>
              <w:jc w:val="both"/>
            </w:pPr>
            <w:r>
              <w:rPr>
                <w:rFonts w:ascii="Times New Roman"/>
                <w:b w:val="false"/>
                <w:i w:val="false"/>
                <w:color w:val="000000"/>
                <w:sz w:val="20"/>
              </w:rPr>
              <w:t>
</w:t>
            </w:r>
            <w:r>
              <w:rPr>
                <w:rFonts w:ascii="Times New Roman"/>
                <w:b w:val="false"/>
                <w:i w:val="false"/>
                <w:color w:val="000000"/>
                <w:sz w:val="20"/>
              </w:rPr>
              <w:t>6. Егер белсенді фармацевтикалық субстанция бастапқы материал ретінде пайдаланылса, өндіріске арналған лицензияны әрбір ұстаушының өтініште көрсетілген білікті тұлғасының және өндіріске арналған лицензияның әрбір ұстаушының өтініште серияларды шығаруға жауапты ретінде көрсетілген білікті тұлғасының декларациясы. Декларацияларда өтініште көрсетілген белсенді фармацевтикалық субстанцияны өндіруші(лер) өз қызметін бастапқы материалдарға қатысты Қазақстан Республикасының тиісті өндірістік практикасының қағидаларына сәйкес жүзеге асыратынын көрсету қажет. Белгілі бір мән-жайларда бір декларация беруге рұқсат етіледі (Б. II.б.1 өзгеріске берілген ескертпені қараңыз).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7. Белсенді фармацевтикалық субстанцияны өндірушінің кепілдік хаты (қажет болса) тіркеу куәлігін ұстаушыны белсенді фармацевтикалық субстанция өндірісі процесінің, өзіндік ерекшеліктерінің және талдамалық әдістемелерінің кез келген өзгерістері туралы хабардар етуге тиіс.</w:t>
            </w:r>
          </w:p>
          <w:p>
            <w:pPr>
              <w:spacing w:after="20"/>
              <w:ind w:left="20"/>
              <w:jc w:val="both"/>
            </w:pPr>
            <w:r>
              <w:rPr>
                <w:rFonts w:ascii="Times New Roman"/>
                <w:b w:val="false"/>
                <w:i w:val="false"/>
                <w:color w:val="000000"/>
                <w:sz w:val="20"/>
              </w:rPr>
              <w:t>
8. Ұсынылып отырған алаң қаралып отырған дәрілік нысанға, дәрілік препаратқа немесе өндірістік операцияға қатысты тиісті түрде лицензияланғанын растау.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Б.I.а.2 Белсенді фармацевтикалық субстанция өндірісі барысының өзгерістері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белсенді фармацевтикалық субстанция өндірісі процесінің болмашы өзгеруі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белсенді фармацевтикалық субстанцияның өндірісі дәрілік препараттың сапасына, қауіпсіздігіне немесе тиімділігіне айтарлықтай әсер етуі мүмкін процесінің маңызды өзгеруі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өзгеріс биологиялық/ иммунологиялық субстанцияны немесе дәрілік препараттың биологиялық/иммунологиялық өндірісі кезінде химиялық синтез арқылы алынған басқа затты пайдалануды қозғайды, ол дәрілік препарттың сапасына, қауіпсіздігіне немесе тиімділігіне елеулі әсер етуі мүмкін және хаттамамен байланысты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өзгеріс өсімдік тектес дәрілік препаратты қозғайды, атап айтқанда: географиялық көзі, өндіру немесе дайындау тәсілі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БФСМФ жабық бөлігінің болмашы өзгеруі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300"/>
          <w:p>
            <w:pPr>
              <w:spacing w:after="20"/>
              <w:ind w:left="20"/>
              <w:jc w:val="both"/>
            </w:pPr>
            <w:r>
              <w:rPr>
                <w:rFonts w:ascii="Times New Roman"/>
                <w:b w:val="false"/>
                <w:i w:val="false"/>
                <w:color w:val="000000"/>
                <w:sz w:val="20"/>
              </w:rPr>
              <w:t>
Шарттар</w:t>
            </w:r>
          </w:p>
          <w:bookmarkEnd w:id="300"/>
          <w:p>
            <w:pPr>
              <w:spacing w:after="20"/>
              <w:ind w:left="20"/>
              <w:jc w:val="both"/>
            </w:pPr>
            <w:r>
              <w:rPr>
                <w:rFonts w:ascii="Times New Roman"/>
                <w:b w:val="false"/>
                <w:i w:val="false"/>
                <w:color w:val="000000"/>
                <w:sz w:val="20"/>
              </w:rPr>
              <w:t>
</w:t>
            </w:r>
            <w:r>
              <w:rPr>
                <w:rFonts w:ascii="Times New Roman"/>
                <w:b w:val="false"/>
                <w:i w:val="false"/>
                <w:color w:val="000000"/>
                <w:sz w:val="20"/>
              </w:rPr>
              <w:t>1. Қоспалардың немесе физикалық-химиялық қасиеттердің сапалық немесе сандық бейінінде жағымсыз өзгеріс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2. Синтез әдісі өзгеріссіз қалады, яғни аралық өнімдер өзгермейді және процеске жаңа реактивтер, катализаторлар немесе еріткіштер енгізілмейді. Географиялық көзі, өсімдік шикізатын дайындау және дәрілік өсімдік препараттарын өндіру тәсілі өзгермейді.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Белсенді фармацевтикалық субстанция мен аралық өнімдердің өзіндік ерекшеліктері өзгермейді.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4. Өзгеріс ФСМФ ашық бөлігінде ("өтініш берушінің" бөлігінде) толық сипатталады (егер қолданылса).</w:t>
            </w:r>
          </w:p>
          <w:p>
            <w:pPr>
              <w:spacing w:after="20"/>
              <w:ind w:left="20"/>
              <w:jc w:val="both"/>
            </w:pPr>
            <w:r>
              <w:rPr>
                <w:rFonts w:ascii="Times New Roman"/>
                <w:b w:val="false"/>
                <w:i w:val="false"/>
                <w:color w:val="000000"/>
                <w:sz w:val="20"/>
              </w:rPr>
              <w:t>
</w:t>
            </w:r>
            <w:r>
              <w:rPr>
                <w:rFonts w:ascii="Times New Roman"/>
                <w:b w:val="false"/>
                <w:i w:val="false"/>
                <w:color w:val="000000"/>
                <w:sz w:val="20"/>
              </w:rPr>
              <w:t>5. Белсенді фармацевтикалық субстанция биологиялық (иммунологиялық) субстанция болып табылмайды.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6. Өзгеріс географиялық көзге, дәрілік өсімдік препаратын өндіру немесе дайындау тәсіліне қозғамайды.</w:t>
            </w:r>
          </w:p>
          <w:p>
            <w:pPr>
              <w:spacing w:after="20"/>
              <w:ind w:left="20"/>
              <w:jc w:val="both"/>
            </w:pPr>
            <w:r>
              <w:rPr>
                <w:rFonts w:ascii="Times New Roman"/>
                <w:b w:val="false"/>
                <w:i w:val="false"/>
                <w:color w:val="000000"/>
                <w:sz w:val="20"/>
              </w:rPr>
              <w:t>
7. Өзгеріс ФСМФ жабық бөлігіне қозғамайды.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301"/>
          <w:p>
            <w:pPr>
              <w:spacing w:after="20"/>
              <w:ind w:left="20"/>
              <w:jc w:val="both"/>
            </w:pPr>
            <w:r>
              <w:rPr>
                <w:rFonts w:ascii="Times New Roman"/>
                <w:b w:val="false"/>
                <w:i w:val="false"/>
                <w:color w:val="000000"/>
                <w:sz w:val="20"/>
              </w:rPr>
              <w:t>
Құжаттама</w:t>
            </w:r>
          </w:p>
          <w:bookmarkEnd w:id="301"/>
          <w:p>
            <w:pPr>
              <w:spacing w:after="20"/>
              <w:ind w:left="20"/>
              <w:jc w:val="both"/>
            </w:pPr>
            <w:r>
              <w:rPr>
                <w:rFonts w:ascii="Times New Roman"/>
                <w:b w:val="false"/>
                <w:i w:val="false"/>
                <w:color w:val="000000"/>
                <w:sz w:val="20"/>
              </w:rPr>
              <w:t>
</w:t>
            </w:r>
            <w:r>
              <w:rPr>
                <w:rFonts w:ascii="Times New Roman"/>
                <w:b w:val="false"/>
                <w:i w:val="false"/>
                <w:color w:val="000000"/>
                <w:sz w:val="20"/>
              </w:rPr>
              <w:t>1. Қазіргі және жаңа процестерді тікелей салыстыруды қоса алғанда, дерекнаманың тиісті бөліміне (бөлімдеріне)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Мақұлданған және ұсынылатын процестердің көмегімен өндірілген, кемінде екі серияның (кемінде тәжірибелік-өнеркәсіптік) серияларын талдау деректері (салыстырмалы кесте форматында).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3. Белсенді фармацевтикалық субстанцияның бекітілген өзіндік ерекшеліктерінің көшірмелері.</w:t>
            </w:r>
          </w:p>
          <w:p>
            <w:pPr>
              <w:spacing w:after="20"/>
              <w:ind w:left="20"/>
              <w:jc w:val="both"/>
            </w:pPr>
            <w:r>
              <w:rPr>
                <w:rFonts w:ascii="Times New Roman"/>
                <w:b w:val="false"/>
                <w:i w:val="false"/>
                <w:color w:val="000000"/>
                <w:sz w:val="20"/>
              </w:rPr>
              <w:t>
4. Тіркеу куәлігінің ұстаушысының немесе БФСМФ ұстаушының қоспалардың сапалық және сандық бейінінің немесе физикалық-химиялық қасиеттерінің өзгермегені, белсенді фармацевтикалық субстанция мен аралық өнімдердің синтез тәсілі, ерекшелігі өзгермейтіні жөніндегі декларациясы.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Б.I.а.2.б) химиялық синтез жолымен алынған белсенді фармацевтикалық субстанциялардың маңызды өзгерістері деп белсенді фармацевтикалық субстанция сапасының біліктілікті талап ететін қоспалардың сапалық және (немесе) сандық бейіні немесе биожетімділікке әсер ететін физикалық-химиялық қасиеттері сияқты маңызды көрсеткіштерін өзгертуге қабілетті синтез тәсілінің немесе өндіріс жағдайларының өзгеруі деп түсініледі.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Б.I.а.3 Белсенді фармацевтикалық субстанцияның немесе белсенді фармацевтикалық субстанцияны өндіру процесінде пайдаланылатын аралық өнімнің сериясының өзгеруі (серия мөлшерінің диапазондарын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тіркелген мөлшерме салыстырғанда серия мөлшерінің 10 есеге дейін ұлғайту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1, 2, 3, 4, 5, 6, 7, 8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10 мәрте ірілендіру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Өзгеріс биологиялық (иммунологиялық) белсенді фармацевтикалық субстанцияның салыстырмалылығын талдауды талап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Тіркелген мөлшермен салыстырғанда серия мөлшерінің 10 еседен астам ұлғаюы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Өндіріс процесін өзгертпей биологиялық (иммунологиялық) белсенді фармацевтикалық субстанция өндірісінің ауқымын ұлғайту (азайту) (мысалы, желінің қайталануы)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302"/>
          <w:p>
            <w:pPr>
              <w:spacing w:after="20"/>
              <w:ind w:left="20"/>
              <w:jc w:val="both"/>
            </w:pPr>
            <w:r>
              <w:rPr>
                <w:rFonts w:ascii="Times New Roman"/>
                <w:b w:val="false"/>
                <w:i w:val="false"/>
                <w:color w:val="000000"/>
                <w:sz w:val="20"/>
              </w:rPr>
              <w:t>
Шарттар</w:t>
            </w:r>
          </w:p>
          <w:bookmarkEnd w:id="302"/>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 әдістеріндегі барлық өзгерістер тек ірілендіру немесе шағындау үшін қажет, мысалы, басқа мөлшердегі жабдықты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Сынақ нәтижелерін өзіндік ерекшелікке сәйкес ұсынылатын серия мөлшерінің кемінде екі серияының ұсыну қажет.</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Қаралатын дәрілік препарат биологиялық (иммунологиялық) дәрілік препарат болып табылмайды.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4. Өзгеріс процестің өнімділігіне жағымсыз әсер етпейді.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5. Өзгеріс өндіріс барысында туындаған күтпеген жағдайлар немесе тұрақтылықтың бұзылуында өзгерістер жүзеге асырылмайды.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6. Белсенді фармацевтикалық субстанцияның (аралық) өзіндік ерекшеліктері өзгермейді.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7. Белсенді фармацевтикалық субстанция стерильді болып табылмайды.</w:t>
            </w:r>
          </w:p>
          <w:p>
            <w:pPr>
              <w:spacing w:after="20"/>
              <w:ind w:left="20"/>
              <w:jc w:val="both"/>
            </w:pPr>
            <w:r>
              <w:rPr>
                <w:rFonts w:ascii="Times New Roman"/>
                <w:b w:val="false"/>
                <w:i w:val="false"/>
                <w:color w:val="000000"/>
                <w:sz w:val="20"/>
              </w:rPr>
              <w:t>
8. Серия өлшемі тіркеу кезінде немесе IA түрінің өзгеруі болып табылмайтын кейінгі өзгерістен кейін көзделген серия өлшемінің 10 еселенген диапазонының шегінде болады.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303"/>
          <w:p>
            <w:pPr>
              <w:spacing w:after="20"/>
              <w:ind w:left="20"/>
              <w:jc w:val="both"/>
            </w:pPr>
            <w:r>
              <w:rPr>
                <w:rFonts w:ascii="Times New Roman"/>
                <w:b w:val="false"/>
                <w:i w:val="false"/>
                <w:color w:val="000000"/>
                <w:sz w:val="20"/>
              </w:rPr>
              <w:t>
Құжаттама</w:t>
            </w:r>
          </w:p>
          <w:bookmarkEnd w:id="303"/>
          <w:p>
            <w:pPr>
              <w:spacing w:after="20"/>
              <w:ind w:left="20"/>
              <w:jc w:val="both"/>
            </w:pPr>
            <w:r>
              <w:rPr>
                <w:rFonts w:ascii="Times New Roman"/>
                <w:b w:val="false"/>
                <w:i w:val="false"/>
                <w:color w:val="000000"/>
                <w:sz w:val="20"/>
              </w:rPr>
              <w:t>
</w:t>
            </w:r>
            <w:r>
              <w:rPr>
                <w:rFonts w:ascii="Times New Roman"/>
                <w:b w:val="false"/>
                <w:i w:val="false"/>
                <w:color w:val="000000"/>
                <w:sz w:val="20"/>
              </w:rPr>
              <w:t>1. Дерекнаманың тиісті бөліміне (деріне)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Сыналған сериялардың сериялық нөмірлері ұсынылған серия мөлшеріне ие.</w:t>
            </w:r>
          </w:p>
          <w:p>
            <w:pPr>
              <w:spacing w:after="20"/>
              <w:ind w:left="20"/>
              <w:jc w:val="both"/>
            </w:pPr>
            <w:r>
              <w:rPr>
                <w:rFonts w:ascii="Times New Roman"/>
                <w:b w:val="false"/>
                <w:i w:val="false"/>
                <w:color w:val="000000"/>
                <w:sz w:val="20"/>
              </w:rPr>
              <w:t>
</w:t>
            </w:r>
            <w:r>
              <w:rPr>
                <w:rFonts w:ascii="Times New Roman"/>
                <w:b w:val="false"/>
                <w:i w:val="false"/>
                <w:color w:val="000000"/>
                <w:sz w:val="20"/>
              </w:rPr>
              <w:t>3. Белсенді фармацевтикалық субстанцияның немесе аралық өнімнің кемінде бір өнеркәсіптік сериясының бекітілген және ұсынылған мөлшерде өндірілген серияларын талдау деректері (салыстырмалы кесте форматында). Сұру салу бойынша келесі екі толық өндірістік серия бойынша деректерді ұсыну қажет; ұстаушы егер талдау нәтижелері өзіндік ерекшеліктеріне және іс-қимыл жоспарын ұсынысына сәйкес келмесе хабарлайды.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4. Белсенді фармацевтикалық субстанцияның (және егер қолданылатын болса, аралық өнімдердің) мақұлданған өзіндік ерекшеліктерінің көшірмелері.</w:t>
            </w:r>
          </w:p>
          <w:p>
            <w:pPr>
              <w:spacing w:after="20"/>
              <w:ind w:left="20"/>
              <w:jc w:val="both"/>
            </w:pPr>
            <w:r>
              <w:rPr>
                <w:rFonts w:ascii="Times New Roman"/>
                <w:b w:val="false"/>
                <w:i w:val="false"/>
                <w:color w:val="000000"/>
                <w:sz w:val="20"/>
              </w:rPr>
              <w:t>
5. Тиісінше ТКҰ немесе БФСМФ ұстаушының өндіріс әдістерінің барлық өзгерістері ірілендіру немесе шағындау үшін қажеттіні, мысалы, басқа мөлшердегі жабдықты пайдалануды ғана қозғайтыны; өзгеріс процестің қайта жаңғыртылуына жағымсыз түрде әсер етпейді; өзгеріс өндіріс барысында туындаған күтпеген жағдайлардың немесе тұрақтылықтың бұзылуының салдары болып табылмайтыны; белсенді фармацевтикалық субстанцияның/аралық өнімдердің өзіндік ерекшеліктері өзгермейтіні жөніндегі декларациясы.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Б.I.а.4 Белсенді фармацевтикалық субстанция өндірісі кезінде пайдаланылатын өндірісішілік сынақтардың немесе жарамдылық өлшемшарттарының өзгеруі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Тиімділіктің өндірісішілік өлшемшарттарын қатайту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Жаңа өндірісішілік сынақтарды немесе жарамдылық өлшемшарттарын қосу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болмашы аз өндірісішілік сынақты алып тастау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Белсенді фармацевтикалық субстанцияның жиынтық сапасына айтарлықтай әсер ететін мақұлданған өндірісішілік өлшемшарттарын кеңейту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Белсенді фармацевтикалық субстанцияның жиынтық сапасына айтарлықтай әсер ететін өндірісішілік сынақты алып тастау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Қауіпсіздік немесе сапа тұрғысынан өндірісішілік сынақты қосу немесе ауыстыру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304"/>
          <w:p>
            <w:pPr>
              <w:spacing w:after="20"/>
              <w:ind w:left="20"/>
              <w:jc w:val="both"/>
            </w:pPr>
            <w:r>
              <w:rPr>
                <w:rFonts w:ascii="Times New Roman"/>
                <w:b w:val="false"/>
                <w:i w:val="false"/>
                <w:color w:val="000000"/>
                <w:sz w:val="20"/>
              </w:rPr>
              <w:t>
Шарттар</w:t>
            </w:r>
          </w:p>
          <w:bookmarkEnd w:id="304"/>
          <w:p>
            <w:pPr>
              <w:spacing w:after="20"/>
              <w:ind w:left="20"/>
              <w:jc w:val="both"/>
            </w:pPr>
            <w:r>
              <w:rPr>
                <w:rFonts w:ascii="Times New Roman"/>
                <w:b w:val="false"/>
                <w:i w:val="false"/>
                <w:color w:val="000000"/>
                <w:sz w:val="20"/>
              </w:rPr>
              <w:t>
</w:t>
            </w:r>
            <w:r>
              <w:rPr>
                <w:rFonts w:ascii="Times New Roman"/>
                <w:b w:val="false"/>
                <w:i w:val="false"/>
                <w:color w:val="000000"/>
                <w:sz w:val="20"/>
              </w:rPr>
              <w:t>1. Өзгеріс ерекшеліктің қолайлылық өлшемшарттарын талдау мақсатында (мысалы, тіркеу немесе II үлгідегі өзгерістер енгізу барысында) бұрын жүргізілген сараптамалардың нәтижелері бойынша қабылданған қандай да бір міндеттеменің салдары болып табылмайды.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2. Өзгеріс өндіріс барысында пайда болған күтпеген жағдайлардың салдары болып табылмайды, мысалы, жіктелмеген жаңа қоспалар, қоспалар жиынының бөлу шегінің өзгеруі.</w:t>
            </w:r>
          </w:p>
          <w:p>
            <w:pPr>
              <w:spacing w:after="20"/>
              <w:ind w:left="20"/>
              <w:jc w:val="both"/>
            </w:pPr>
            <w:r>
              <w:rPr>
                <w:rFonts w:ascii="Times New Roman"/>
                <w:b w:val="false"/>
                <w:i w:val="false"/>
                <w:color w:val="000000"/>
                <w:sz w:val="20"/>
              </w:rPr>
              <w:t>
</w:t>
            </w:r>
            <w:r>
              <w:rPr>
                <w:rFonts w:ascii="Times New Roman"/>
                <w:b w:val="false"/>
                <w:i w:val="false"/>
                <w:color w:val="000000"/>
                <w:sz w:val="20"/>
              </w:rPr>
              <w:t>3. Кез келген өзгеріс қазіргі мақұлданған қолайлық өлшемшарттарының диапазонына сәйкес келеді.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4. Талдамалық әдіс өзгермейді немесе шамалы өзгереді.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5. Бірде-бір жаңа жаңа сынақ әдісі стандартты емес әдіснамаға немесе жаңа әдіспен қолданылатын стандартты әдіснамаға негізделмеген.</w:t>
            </w:r>
          </w:p>
          <w:p>
            <w:pPr>
              <w:spacing w:after="20"/>
              <w:ind w:left="20"/>
              <w:jc w:val="both"/>
            </w:pPr>
            <w:r>
              <w:rPr>
                <w:rFonts w:ascii="Times New Roman"/>
                <w:b w:val="false"/>
                <w:i w:val="false"/>
                <w:color w:val="000000"/>
                <w:sz w:val="20"/>
              </w:rPr>
              <w:t>
</w:t>
            </w:r>
            <w:r>
              <w:rPr>
                <w:rFonts w:ascii="Times New Roman"/>
                <w:b w:val="false"/>
                <w:i w:val="false"/>
                <w:color w:val="000000"/>
                <w:sz w:val="20"/>
              </w:rPr>
              <w:t>6. Жаңа сынақ әдісі биологиялық (иммунологиялық) (иммундық-химиялық) немесе биологиялық белсенді фармацевтикалық субстанцияға арналған биологиялық реактив пайдаланылатын әдіс (стандартты фармакопеялық микробиологиялық әдістерді қоспағанда) болып табылмайды.</w:t>
            </w:r>
          </w:p>
          <w:p>
            <w:pPr>
              <w:spacing w:after="20"/>
              <w:ind w:left="20"/>
              <w:jc w:val="both"/>
            </w:pPr>
            <w:r>
              <w:rPr>
                <w:rFonts w:ascii="Times New Roman"/>
                <w:b w:val="false"/>
                <w:i w:val="false"/>
                <w:color w:val="000000"/>
                <w:sz w:val="20"/>
              </w:rPr>
              <w:t>
7. Өзіндік ерекшелік параметрі маңызды параметрді қозғамайды, мысалы, мыналардың кез келгені: сандық айқындау, қоспалар (егер белгілі бір еріткіш белсенді фармацевтикалық субстанция өндірісінде бір мәнді пайдаланылмаса), кез келген маңызды физикалық сипаттама, мысалы, бөлшектердің мөлшері, нығыздауға дейінгі және кейінгі сусымалы тығыздық, түпнұсқалықты сынау, су, сынақтың жиілігін өзгертуге кез келген сұрау салу.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305"/>
          <w:p>
            <w:pPr>
              <w:spacing w:after="20"/>
              <w:ind w:left="20"/>
              <w:jc w:val="both"/>
            </w:pPr>
            <w:r>
              <w:rPr>
                <w:rFonts w:ascii="Times New Roman"/>
                <w:b w:val="false"/>
                <w:i w:val="false"/>
                <w:color w:val="000000"/>
                <w:sz w:val="20"/>
              </w:rPr>
              <w:t>
Құжаттама</w:t>
            </w:r>
          </w:p>
          <w:bookmarkEnd w:id="305"/>
          <w:p>
            <w:pPr>
              <w:spacing w:after="20"/>
              <w:ind w:left="20"/>
              <w:jc w:val="both"/>
            </w:pPr>
            <w:r>
              <w:rPr>
                <w:rFonts w:ascii="Times New Roman"/>
                <w:b w:val="false"/>
                <w:i w:val="false"/>
                <w:color w:val="000000"/>
                <w:sz w:val="20"/>
              </w:rPr>
              <w:t>
</w:t>
            </w:r>
            <w:r>
              <w:rPr>
                <w:rFonts w:ascii="Times New Roman"/>
                <w:b w:val="false"/>
                <w:i w:val="false"/>
                <w:color w:val="000000"/>
                <w:sz w:val="20"/>
              </w:rPr>
              <w:t>1. Дерекнаманың тиісті бөліміне (бөлімдеріне)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Қазіргі және ұсынылған өндірісішілік сынақтардың салыстырмалы кестесі.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Жаңа фармакопеялық емес талдамалық әдістемесінің толық сипаттамасы және валидация деректері (тиісті жағдайларда).</w:t>
            </w:r>
          </w:p>
          <w:p>
            <w:pPr>
              <w:spacing w:after="20"/>
              <w:ind w:left="20"/>
              <w:jc w:val="both"/>
            </w:pPr>
            <w:r>
              <w:rPr>
                <w:rFonts w:ascii="Times New Roman"/>
                <w:b w:val="false"/>
                <w:i w:val="false"/>
                <w:color w:val="000000"/>
                <w:sz w:val="20"/>
              </w:rPr>
              <w:t>
</w:t>
            </w:r>
            <w:r>
              <w:rPr>
                <w:rFonts w:ascii="Times New Roman"/>
                <w:b w:val="false"/>
                <w:i w:val="false"/>
                <w:color w:val="000000"/>
                <w:sz w:val="20"/>
              </w:rPr>
              <w:t>4. Өзіндік ерекшеліктің барлық параметрлері бойынша белсенді фармацевтикалық субстанцияның екі өнеркәсіптік сериясын (биологиялық белсенді фармацевтикалық субстанциялар үшін, нақты негіздемелер болмаған кезде — үш өнеркәсіптік серия) талдау деректері.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Тіркеу куәлігін ұстаушы немесе ФСМФ ұстаушысы тарапынан өндірісішілік параметрлердің болмашы немесе ескіргенін растайтын қауіптерді негіздеу (бағалау).</w:t>
            </w:r>
          </w:p>
          <w:p>
            <w:pPr>
              <w:spacing w:after="20"/>
              <w:ind w:left="20"/>
              <w:jc w:val="both"/>
            </w:pPr>
            <w:r>
              <w:rPr>
                <w:rFonts w:ascii="Times New Roman"/>
                <w:b w:val="false"/>
                <w:i w:val="false"/>
                <w:color w:val="000000"/>
                <w:sz w:val="20"/>
              </w:rPr>
              <w:t>
6. Тіркеу куәлігін ұстаушы немесе БФСМФ ұстаушы тарапынан тиісінше жаңа өндірісішілік сынақтар мен шектердің негіздемесі.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Б.I.а.5 Вакцинаның белсенді фармацевтикалық субстанциясының өзгеруі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жаңа серотипті, штамды, антигенді немесе кодтау тізбегін ауыстыру немесе қосу немесе серотиптердің, штамдардың, антигендердің немесе кодтау тізбектерінің комбинациясы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306"/>
          <w:p>
            <w:pPr>
              <w:spacing w:after="20"/>
              <w:ind w:left="20"/>
              <w:jc w:val="both"/>
            </w:pPr>
            <w:r>
              <w:rPr>
                <w:rFonts w:ascii="Times New Roman"/>
                <w:b w:val="false"/>
                <w:i w:val="false"/>
                <w:color w:val="000000"/>
                <w:sz w:val="20"/>
              </w:rPr>
              <w:t>
Түрлендірілген вакциналарға сараптама жүргізу үшін қажетті құжаттама:</w:t>
            </w:r>
          </w:p>
          <w:bookmarkEnd w:id="306"/>
          <w:p>
            <w:pPr>
              <w:spacing w:after="20"/>
              <w:ind w:left="20"/>
              <w:jc w:val="both"/>
            </w:pPr>
            <w:r>
              <w:rPr>
                <w:rFonts w:ascii="Times New Roman"/>
                <w:b w:val="false"/>
                <w:i w:val="false"/>
                <w:color w:val="000000"/>
                <w:sz w:val="20"/>
              </w:rPr>
              <w:t>
</w:t>
            </w:r>
            <w:r>
              <w:rPr>
                <w:rFonts w:ascii="Times New Roman"/>
                <w:b w:val="false"/>
                <w:i w:val="false"/>
                <w:color w:val="000000"/>
                <w:sz w:val="20"/>
              </w:rPr>
              <w:t>1. дәлелді негіздемесі бар ілеспе хат;</w:t>
            </w:r>
          </w:p>
          <w:p>
            <w:pPr>
              <w:spacing w:after="20"/>
              <w:ind w:left="20"/>
              <w:jc w:val="both"/>
            </w:pPr>
            <w:r>
              <w:rPr>
                <w:rFonts w:ascii="Times New Roman"/>
                <w:b w:val="false"/>
                <w:i w:val="false"/>
                <w:color w:val="000000"/>
                <w:sz w:val="20"/>
              </w:rPr>
              <w:t>
</w:t>
            </w:r>
            <w:r>
              <w:rPr>
                <w:rFonts w:ascii="Times New Roman"/>
                <w:b w:val="false"/>
                <w:i w:val="false"/>
                <w:color w:val="000000"/>
                <w:sz w:val="20"/>
              </w:rPr>
              <w:t>2. дерекнаманың тиісті бөліміне (бөлімдеріне)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сапа бойынша өзектілендірілген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белсенді фармацевтикалық субстанция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белсенді зат жөніндегі жалпы ақпарат: атауы, құрылымы, жалпы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өндіруші, өндіріс процесінің сипаттамасы және оны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бастапқы материалдарды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сыни кезеңдер мен аралық өнімді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процестің валидациясы және (немесе) оны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өндірістік процестің әзірлемесі;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7) құрылымы мен сипаттамаларын дәлелдеу;</w:t>
            </w:r>
          </w:p>
          <w:p>
            <w:pPr>
              <w:spacing w:after="20"/>
              <w:ind w:left="20"/>
              <w:jc w:val="both"/>
            </w:pPr>
            <w:r>
              <w:rPr>
                <w:rFonts w:ascii="Times New Roman"/>
                <w:b w:val="false"/>
                <w:i w:val="false"/>
                <w:color w:val="000000"/>
                <w:sz w:val="20"/>
              </w:rPr>
              <w:t>
</w:t>
            </w:r>
            <w:r>
              <w:rPr>
                <w:rFonts w:ascii="Times New Roman"/>
                <w:b w:val="false"/>
                <w:i w:val="false"/>
                <w:color w:val="000000"/>
                <w:sz w:val="20"/>
              </w:rPr>
              <w:t>8) қоспалар;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9) сапаның өзіндік ерекшелігі;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10) талдамалық әдістемелер;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11) талдамалық әдістемелердің валидациясы;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12) үш сериялы белсенді заттың сапасын растайтын құжат (өндірушіден субстанцияны талдау сертификаты, талдау хаттамасы, талдамалық паспорт);</w:t>
            </w:r>
          </w:p>
          <w:p>
            <w:pPr>
              <w:spacing w:after="20"/>
              <w:ind w:left="20"/>
              <w:jc w:val="both"/>
            </w:pPr>
            <w:r>
              <w:rPr>
                <w:rFonts w:ascii="Times New Roman"/>
                <w:b w:val="false"/>
                <w:i w:val="false"/>
                <w:color w:val="000000"/>
                <w:sz w:val="20"/>
              </w:rPr>
              <w:t>
</w:t>
            </w:r>
            <w:r>
              <w:rPr>
                <w:rFonts w:ascii="Times New Roman"/>
                <w:b w:val="false"/>
                <w:i w:val="false"/>
                <w:color w:val="000000"/>
                <w:sz w:val="20"/>
              </w:rPr>
              <w:t>13) өзіндік ерекшеліктің негіздемесі;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14) стандартты үлгілер немесе заттар;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15) қаптау (тығындау)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16) тұрақтылыққа қатысты түйіндеме және тұжырымдар;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17) тұрақтылықты тіркеуден кейінгі зерделеу хаттамасы және тұрақтылыққа қатысты міндеттемелер;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18) тұрақтылық туралы деректер;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дайын препарат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бір сериясы тіркеуге берілген дәрілік зат үлгісінің сериясымен сәйкес келетін үш сериялы дайын өнімнің сапасын растайтын құжат (талдау сертификаты, талдау хаттамасы);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өндірушіден (өнім берушіден) жануарлардан алынатын заттарға приондық қауіпсіздік туралы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3) дәрілік препараттың сапалық және сандық құрамы (белсенді, қосымша заттар);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дайын өнімді қаптау және тығындау материалдарының сапасын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5) фармацевтикалық әзірлеме (БФС, қосымша заттардың сипаттамасы, дәрілік препараттың әзірлемесі, өндірістік процестің әзірлемесі, компоненттердің үйлесімділігі, артығы, тұрақтылығы, микробиологиялық тазалығы);</w:t>
            </w:r>
          </w:p>
          <w:p>
            <w:pPr>
              <w:spacing w:after="20"/>
              <w:ind w:left="20"/>
              <w:jc w:val="both"/>
            </w:pPr>
            <w:r>
              <w:rPr>
                <w:rFonts w:ascii="Times New Roman"/>
                <w:b w:val="false"/>
                <w:i w:val="false"/>
                <w:color w:val="000000"/>
                <w:sz w:val="20"/>
              </w:rPr>
              <w:t>
</w:t>
            </w:r>
            <w:r>
              <w:rPr>
                <w:rFonts w:ascii="Times New Roman"/>
                <w:b w:val="false"/>
                <w:i w:val="false"/>
                <w:color w:val="000000"/>
                <w:sz w:val="20"/>
              </w:rPr>
              <w:t>6) өндірістік формула;</w:t>
            </w:r>
          </w:p>
          <w:p>
            <w:pPr>
              <w:spacing w:after="20"/>
              <w:ind w:left="20"/>
              <w:jc w:val="both"/>
            </w:pPr>
            <w:r>
              <w:rPr>
                <w:rFonts w:ascii="Times New Roman"/>
                <w:b w:val="false"/>
                <w:i w:val="false"/>
                <w:color w:val="000000"/>
                <w:sz w:val="20"/>
              </w:rPr>
              <w:t>
</w:t>
            </w:r>
            <w:r>
              <w:rPr>
                <w:rFonts w:ascii="Times New Roman"/>
                <w:b w:val="false"/>
                <w:i w:val="false"/>
                <w:color w:val="000000"/>
                <w:sz w:val="20"/>
              </w:rPr>
              <w:t>7) өндіріс технологиясының сипаттамасы;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8) өндіріс процесіндегі бақылау (операциялық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бастапқы материалдарды бақылау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қосымша заттарға арналған сапа сертификаттары;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11) аралық өнімдердің сапасын бақылау әдістері (қажет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12) өндірушінің дәрілік заттың сапасы мен қауіпсіздігін нормативтік бақылау жөніндегі электрондық .docx форматы түріндегі құжаты;</w:t>
            </w:r>
          </w:p>
          <w:p>
            <w:pPr>
              <w:spacing w:after="20"/>
              <w:ind w:left="20"/>
              <w:jc w:val="both"/>
            </w:pPr>
            <w:r>
              <w:rPr>
                <w:rFonts w:ascii="Times New Roman"/>
                <w:b w:val="false"/>
                <w:i w:val="false"/>
                <w:color w:val="000000"/>
                <w:sz w:val="20"/>
              </w:rPr>
              <w:t>
</w:t>
            </w:r>
            <w:r>
              <w:rPr>
                <w:rFonts w:ascii="Times New Roman"/>
                <w:b w:val="false"/>
                <w:i w:val="false"/>
                <w:color w:val="000000"/>
                <w:sz w:val="20"/>
              </w:rPr>
              <w:t>13) дәрілік препаратты сынау әдістемелерінің валидациясы;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14) тұрақтылықты зерттеу аяқталғаннан кейін қатарынан 3 (үш) өнеркәсіптік серияда 3 (үш) және 6 (алты) айдан кейін жүргізілген тұрақтылықты зерделеу нәтижелерін ұсыну туралы кепілдік міндеттемемен өнеркәсіптік-тәжірибелік кемінде үш серияда кемінде 1 ай мерзімде тұрақтылықты сынау нәтижелері;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15) сапаны растайтын қосымша ақпарат (қажет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4. уақытша тіркеуді алғаннан кейін нұсқалық вакцинаның иммуногенділігіне клиникалық зерттеу жүргізу туралы уақытша Тіркеу куәлігінің ұстаушысының кепілдік хаты (еркін нысанда).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Нұсқалық штамға (штамдарға) қарсы моновалентті және поливалентті нұсқалық вакцинаның иммуногенділігі туралы деректер ұсынылған мыналардың деректері негізінде бағаланады: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нұсқалық вакцинамен алғашқы вакцинациялау кезіндегі иммуногенділікті клиникалық зерттеу (бұрын вакцинацияланбаған және алдыңғы инфекция белгілері жоқ субъектілерге кемінде бір сынақ жүргізу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бұрын алғашқы (бастапқы) вакцинамен бірінші вакцинациялауды алған субъектілерді нұсқалық вакцинамен вакцинациялау кезіндегі иммуногенділікті клиникалық зерттеу (бір реттік дозалау);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вакцинаның тиісті штамына (штамдарына) қатысты, яғни алғашқы штамға қарсы вакцинаның алғашқы тобында және нұсқалық штамға (штамдарға) қарсы нұсқалық тобында өлшенген бейтараптандырушы антиденелердің титрлері туралы;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алғашқы штаммен салыстырғанда штамдар нұсқалық штамы бар вакцина үшін сероконверсия деңгейлеріндегі айырманың 95 % сенімді аралығының төменгі шекарасы 10 %-дан аспайтыны туралы (сероконверсия вакцинациялауға дейінгі жай-күйден вакцинациялаудан кейінгі жай-күйге титрдің 4 есе ұлғаюы ретінде айқындалады);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түрлендірілген вакцина үшін (белсенділігі жойылған вакциналарда пайдаланылған өзгертілген нұсқа (штам) немесе ақуыздың, мРНҚ немесе өзге суббірліктің өзгертілген нұсқасы) нұсқалық вакциналарды клиникалық тиімділігі көрсетілген түпнұсқа вакциналарды өндіруші дәл сол процесті пайдаланып шығаратынының дәлелдемелері туралы;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бастапқы нұсқадан айырмашылықтарын тіркей отырып (штамдардың немесе суббірліктердің салыстырмалы сипаттамасы) нақты пайдаланылған штамның немесе ақуыздың, мРНҚ-ның немесе өзге суббірліктің егжей-тегжейлі сипаттамасы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нұсқалық вакцина иммуногенділігін сынау барысында жинақталған қауіпсіздік туралы.</w:t>
            </w:r>
          </w:p>
          <w:p>
            <w:pPr>
              <w:spacing w:after="20"/>
              <w:ind w:left="20"/>
              <w:jc w:val="both"/>
            </w:pPr>
            <w:r>
              <w:rPr>
                <w:rFonts w:ascii="Times New Roman"/>
                <w:b w:val="false"/>
                <w:i w:val="false"/>
                <w:color w:val="000000"/>
                <w:sz w:val="20"/>
              </w:rPr>
              <w:t>
Құжаттама ДДҰ нұсқаулығы ескеріле отырып ұсынылады.Жүктеу</w:t>
            </w:r>
          </w:p>
        </w:tc>
      </w:tr>
    </w:tbl>
    <w:bookmarkStart w:name="z565" w:id="307"/>
    <w:p>
      <w:pPr>
        <w:spacing w:after="0"/>
        <w:ind w:left="0"/>
        <w:jc w:val="both"/>
      </w:pPr>
      <w:r>
        <w:rPr>
          <w:rFonts w:ascii="Times New Roman"/>
          <w:b w:val="false"/>
          <w:i w:val="false"/>
          <w:color w:val="000000"/>
          <w:sz w:val="28"/>
        </w:rPr>
        <w:t>
      Б.I. б) Белсенді фармацевтикалық субстанциялардың сапасын бақылау</w:t>
      </w:r>
    </w:p>
    <w:bookmarkEnd w:id="3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Б.I.б.1 Белсенді фармацевтикалық субстанцияны өндірірісі процесінде п</w:t>
            </w:r>
            <w:r>
              <w:rPr>
                <w:rFonts w:ascii="Times New Roman"/>
                <w:b/>
                <w:i w:val="false"/>
                <w:color w:val="000000"/>
                <w:sz w:val="20"/>
              </w:rPr>
              <w:t>айдаланылатын белсенді фармацевтикалық субстанцияның, реактивтің бастапқы материалының (аралық өнімінің) өзіндік ерекшелігінің және (немесе) жарамдылық өлшемшарттарының параметрлерінің өзгерту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Рәсімнің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ресми бақылау органы серияларды шығаруға жататын дәрілік препараттар ерекшелігінің жарамдылық өлшемшарттарын қатаңдату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өзіндік ерекшелікке жарамдылық өлшемшарттарын қатаңдату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өзіндік ерекшелікке жаңа параметрді және оған сәйкес сынау әдісін қосу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1, 2, 5, 6, 7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өзіндік ерекшеліктің болиашы параметрін алып тастау (мысалы, ескірген параметрді алып тастау)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белсенді фармацевтикалық субстанцияның және (немесе) дәрілік препараттың жиынтық сапасына айтарлықтай әсер ететін өзіндік ерекшелік параметрін алып тастау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белсенді фармацевтикалық субстанция өзіндік ерекшеліктерінің қолайлылығы өлшемшарттарының мақұлданған диапазонынан шығатын өзгеріс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белсенді фармацевтикалық субстанцияның және (немесе) дәрілік препараттың жиынтық сапасына айтарлықтай әсер ететін бастапқы материалдарға (аралық өнімдерге) өзіндік ерекшеліктің мақұлданған қолайлылық өлшемшарттарының кеңеюі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қауіпсіздік немесе сапа тұрғысынан өзіндік ерекшеліктің параметрін және оған сәйкес сынау әдісін қосу немесе ауыстыру (биологиялық және иммунологиялық субстанцияны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егер белсенді фармацевтикалық субстанцияға Қазақстан Республикасы Мемлекеттік фармакопеясының бабы болмаса, бейресми фармакопеяның немесе үшінші елдің фармакопеясының деректеріне өзіндік ерекшелік деректерінің өзгертуі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308"/>
          <w:p>
            <w:pPr>
              <w:spacing w:after="20"/>
              <w:ind w:left="20"/>
              <w:jc w:val="both"/>
            </w:pPr>
            <w:r>
              <w:rPr>
                <w:rFonts w:ascii="Times New Roman"/>
                <w:b w:val="false"/>
                <w:i w:val="false"/>
                <w:color w:val="000000"/>
                <w:sz w:val="20"/>
              </w:rPr>
              <w:t>
Шарттар</w:t>
            </w:r>
          </w:p>
          <w:bookmarkEnd w:id="308"/>
          <w:p>
            <w:pPr>
              <w:spacing w:after="20"/>
              <w:ind w:left="20"/>
              <w:jc w:val="both"/>
            </w:pPr>
            <w:r>
              <w:rPr>
                <w:rFonts w:ascii="Times New Roman"/>
                <w:b w:val="false"/>
                <w:i w:val="false"/>
                <w:color w:val="000000"/>
                <w:sz w:val="20"/>
              </w:rPr>
              <w:t>
</w:t>
            </w:r>
            <w:r>
              <w:rPr>
                <w:rFonts w:ascii="Times New Roman"/>
                <w:b w:val="false"/>
                <w:i w:val="false"/>
                <w:color w:val="000000"/>
                <w:sz w:val="20"/>
              </w:rPr>
              <w:t>1. Өзгеріс өзіндік ерекшеліктің жарамдылық өлшемшарттарын қайта қарау мақсатында (мысалы, дәрілік препаратты тіркеу немесе II үлгідегі өзгерістер енгізу барысында) бұрын жүргізілген сараптамалардың нәтижелері бойынша қабылданған кез келген міндеттеменің салдары болып табылмайды.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2. Өзгеріс өндіріс барысында пайда болған күтпеген жағдайлардың салдары емес, мысалы, жаңа білікті емес қоспалар, қоспалар мөлшері шегінің өзгеруі.</w:t>
            </w:r>
          </w:p>
          <w:p>
            <w:pPr>
              <w:spacing w:after="20"/>
              <w:ind w:left="20"/>
              <w:jc w:val="both"/>
            </w:pPr>
            <w:r>
              <w:rPr>
                <w:rFonts w:ascii="Times New Roman"/>
                <w:b w:val="false"/>
                <w:i w:val="false"/>
                <w:color w:val="000000"/>
                <w:sz w:val="20"/>
              </w:rPr>
              <w:t>
</w:t>
            </w:r>
            <w:r>
              <w:rPr>
                <w:rFonts w:ascii="Times New Roman"/>
                <w:b w:val="false"/>
                <w:i w:val="false"/>
                <w:color w:val="000000"/>
                <w:sz w:val="20"/>
              </w:rPr>
              <w:t>3. Кез келген өзгеріс қолданыстағы қабылданған өлшемшарттар ауқымына сәйкес келеді.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4. Талдамалық әдіс өзгермейді немесе аздап өзгереді.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5. Бірде-бір жаңа сынақ әдісі жаңа стандартты емес әдіснамаға немесе жаңа әдіспен қолданылатын стандартты әдіснамаға негізделмеген.</w:t>
            </w:r>
          </w:p>
          <w:p>
            <w:pPr>
              <w:spacing w:after="20"/>
              <w:ind w:left="20"/>
              <w:jc w:val="both"/>
            </w:pPr>
            <w:r>
              <w:rPr>
                <w:rFonts w:ascii="Times New Roman"/>
                <w:b w:val="false"/>
                <w:i w:val="false"/>
                <w:color w:val="000000"/>
                <w:sz w:val="20"/>
              </w:rPr>
              <w:t>
</w:t>
            </w:r>
            <w:r>
              <w:rPr>
                <w:rFonts w:ascii="Times New Roman"/>
                <w:b w:val="false"/>
                <w:i w:val="false"/>
                <w:color w:val="000000"/>
                <w:sz w:val="20"/>
              </w:rPr>
              <w:t>6. Жаңа сынақ әдісі биологиялық (иммунологиялық) (иммундық-химиялық) немесе биологиялық белсенді фармацевтикалық субстанцияға арналған биологиялық реактив пайдаланылатын әдіс (стандартты фармакопеялық микробиологиялық әдістерді қоспағанда) болып табылмайды.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7. Кез-келген материалдың өзгеруі генотоксикалық қоспаға әсер етпейді. Егер Қазақстан Республикасы Мемлекеттік фармакопеясының тиісті бабының шегіне сәйкес келетін қалдық еріткіштерді қоспағанда, белсенді фармацевтикалық субстанция тартылса, кез келген жаңа қоспаны бақылау Қазақстан Республикасының Мемлекеттік Фармакопеясына сәйкес келеді.</w:t>
            </w:r>
          </w:p>
          <w:p>
            <w:pPr>
              <w:spacing w:after="20"/>
              <w:ind w:left="20"/>
              <w:jc w:val="both"/>
            </w:pPr>
            <w:r>
              <w:rPr>
                <w:rFonts w:ascii="Times New Roman"/>
                <w:b w:val="false"/>
                <w:i w:val="false"/>
                <w:color w:val="000000"/>
                <w:sz w:val="20"/>
              </w:rPr>
              <w:t>
8. Өзіндік ерекшелік параметрі сыни параметрді қозғамайды, мысалы, төмендегілердің кез келгені: сандық анықтау, қоспалар (егер белгілі бір еріткіш белсенді фармацевтикалық субстанция өндірісінде бір мәнді пайдаланылмаса), кез келген сыни физикалық сипаттама, мысалы, бөлшектердің мөлшері, тығыздауға дейін және кейін сусымалы тығыздық, түпнұсқалықты сынау, су, сынақты өткізуге кез келген сұрау салу.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309"/>
          <w:p>
            <w:pPr>
              <w:spacing w:after="20"/>
              <w:ind w:left="20"/>
              <w:jc w:val="both"/>
            </w:pPr>
            <w:r>
              <w:rPr>
                <w:rFonts w:ascii="Times New Roman"/>
                <w:b w:val="false"/>
                <w:i w:val="false"/>
                <w:color w:val="000000"/>
                <w:sz w:val="20"/>
              </w:rPr>
              <w:t>
Құжаттама</w:t>
            </w:r>
          </w:p>
          <w:bookmarkEnd w:id="309"/>
          <w:p>
            <w:pPr>
              <w:spacing w:after="20"/>
              <w:ind w:left="20"/>
              <w:jc w:val="both"/>
            </w:pPr>
            <w:r>
              <w:rPr>
                <w:rFonts w:ascii="Times New Roman"/>
                <w:b w:val="false"/>
                <w:i w:val="false"/>
                <w:color w:val="000000"/>
                <w:sz w:val="20"/>
              </w:rPr>
              <w:t>
</w:t>
            </w:r>
            <w:r>
              <w:rPr>
                <w:rFonts w:ascii="Times New Roman"/>
                <w:b w:val="false"/>
                <w:i w:val="false"/>
                <w:color w:val="000000"/>
                <w:sz w:val="20"/>
              </w:rPr>
              <w:t>1. Дерекнаманың тиісті бөліміне(деріне)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Ағымдағы және ұсынылған өзіндік ерекшеліктердің салыстырмалы кестесі.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Кез келген жаңа талдау әдістемесінің толық сипаттамасы және валидация деректері (тиісті жағдайларда).</w:t>
            </w:r>
          </w:p>
          <w:p>
            <w:pPr>
              <w:spacing w:after="20"/>
              <w:ind w:left="20"/>
              <w:jc w:val="both"/>
            </w:pPr>
            <w:r>
              <w:rPr>
                <w:rFonts w:ascii="Times New Roman"/>
                <w:b w:val="false"/>
                <w:i w:val="false"/>
                <w:color w:val="000000"/>
                <w:sz w:val="20"/>
              </w:rPr>
              <w:t>
</w:t>
            </w:r>
            <w:r>
              <w:rPr>
                <w:rFonts w:ascii="Times New Roman"/>
                <w:b w:val="false"/>
                <w:i w:val="false"/>
                <w:color w:val="000000"/>
                <w:sz w:val="20"/>
              </w:rPr>
              <w:t>4. Өзіндік ерекшеліктің барлық параметрлері бойынша тиісті белсенді фармацевтикалық субстанцияның екі өнеркәсіптік сериясын (биологиялық белсенді фармацевтикалық субстанциялар үшін кері негіздеме болмаған кезде — үш серия) талдау деректері.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Тиісті жағдайларда белсенді фармацевтикалық субстанциясы бар дәрілік препаратты ерітудің салыстырмалы кинетикасы тестінің деректері, ең болмағанда, қолданыстағы және ұсынылатын өзіндік ерекшеліктерге сәйкес келетін тәжірибелік-өнеркәсіптік сериядан. Дәрілік өсімдік препараттарына қатысты салыстырмалы ыдырау деректері жеткілікті.</w:t>
            </w:r>
          </w:p>
          <w:p>
            <w:pPr>
              <w:spacing w:after="20"/>
              <w:ind w:left="20"/>
              <w:jc w:val="both"/>
            </w:pPr>
            <w:r>
              <w:rPr>
                <w:rFonts w:ascii="Times New Roman"/>
                <w:b w:val="false"/>
                <w:i w:val="false"/>
                <w:color w:val="000000"/>
                <w:sz w:val="20"/>
              </w:rPr>
              <w:t>
</w:t>
            </w:r>
            <w:r>
              <w:rPr>
                <w:rFonts w:ascii="Times New Roman"/>
                <w:b w:val="false"/>
                <w:i w:val="false"/>
                <w:color w:val="000000"/>
                <w:sz w:val="20"/>
              </w:rPr>
              <w:t>6. Тіркеу куәлігін ұстаушы немесе ФСМФ ұстаушысы тарапынан өндірісішілік параметр болмашы немесе ескірген болып табылатынын растайтын қауіптерді негіздеу (бағалау).</w:t>
            </w:r>
          </w:p>
          <w:p>
            <w:pPr>
              <w:spacing w:after="20"/>
              <w:ind w:left="20"/>
              <w:jc w:val="both"/>
            </w:pPr>
            <w:r>
              <w:rPr>
                <w:rFonts w:ascii="Times New Roman"/>
                <w:b w:val="false"/>
                <w:i w:val="false"/>
                <w:color w:val="000000"/>
                <w:sz w:val="20"/>
              </w:rPr>
              <w:t>
7. Тиісінше тіркеу куәлігін ұстаушы немесе БФСМФ ұстаушысы тарапынан өзіндік ерекшеліктің жаңа параметрлері мен жарамдылық өлшемшарттарына сәйкес негіздеу.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Б.I.б.2 Белсенді фармацевтикалық субстанцияны өндіріс процесінде пайдаланылатын белсенді фармацевтикалық субстанцияның немесе реактивтің бастапқы материалының (аралық өнімнің) талдамалық әдістемесінің өзгеруі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мақұлданған талдау әдістемесінің болмашы өзгеруі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егер оған баламалы талдамалық әдістеме мақұлданса, белсенді фармацевтикалық субстанцияның немесе реактивтің бастапқы материалының (аралық өнімнің) талдамалық әдістемесін, алып тастау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белсенді фармацевтикалық субстанцияның жиынтық сапасына айтарлықтай әсер етпейтін реактивтің талдамалық әдістемесінің өзге де өзгеруі (ауыстыруды немесе қосуды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1, 2, 3, 5, 6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сынаудың биологиялық (иммунологиялық) (иммундық-химиялық) әдісін немесе биологиялық белсенді фармацевтикалық субстанция үшін биологиялық реактив пайдаланылатын әдістің маңызды өзгеруі немесе ауыстыру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белсенді фармацевтикалық субстанцияны немесе бастапқы материалды (аралық өнімді) талдамалық әдістеменің өзге де өзгеруі (қосуды немесе ауыстыруды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310"/>
          <w:p>
            <w:pPr>
              <w:spacing w:after="20"/>
              <w:ind w:left="20"/>
              <w:jc w:val="both"/>
            </w:pPr>
            <w:r>
              <w:rPr>
                <w:rFonts w:ascii="Times New Roman"/>
                <w:b w:val="false"/>
                <w:i w:val="false"/>
                <w:color w:val="000000"/>
                <w:sz w:val="20"/>
              </w:rPr>
              <w:t>
Шарттар</w:t>
            </w:r>
          </w:p>
          <w:bookmarkEnd w:id="310"/>
          <w:p>
            <w:pPr>
              <w:spacing w:after="20"/>
              <w:ind w:left="20"/>
              <w:jc w:val="both"/>
            </w:pPr>
            <w:r>
              <w:rPr>
                <w:rFonts w:ascii="Times New Roman"/>
                <w:b w:val="false"/>
                <w:i w:val="false"/>
                <w:color w:val="000000"/>
                <w:sz w:val="20"/>
              </w:rPr>
              <w:t>
</w:t>
            </w:r>
            <w:r>
              <w:rPr>
                <w:rFonts w:ascii="Times New Roman"/>
                <w:b w:val="false"/>
                <w:i w:val="false"/>
                <w:color w:val="000000"/>
                <w:sz w:val="20"/>
              </w:rPr>
              <w:t>1. Жаңартылған талдамалық әдістеменің кемінде алдыңғыға баламалылығын растайтын қажетті валидация жүргізілді.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Қоспалар сомасы құрамының шегі өзгерген жоқ, жіктелмеген жаңа білікті емес қоспалар табылған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Талдамалық әдістемесі өзгерген жоқ (мысалы, бағанның ұзындығын немесе температурасын өзгерту, бірақ бағанның басқа түрі немесе әдісі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4. Сынақ әдісі биологиялық белсенді фармацевтикалық субстанцияға арналған биологиялық реактив пайдаланылатын биологиялық (иммунологиялық) (иммунохимиялық) немесе әдіс (стандартты фармакопеялық микробиологиялық әдістерді қоспағанда) болып табылмайды.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5. Бірде-бір жаңа сынақ әдісі жаңа стандартты емес әдістерге немесе жаңа қолданылатын стандартты әдістерге негізделмеген.</w:t>
            </w:r>
          </w:p>
          <w:p>
            <w:pPr>
              <w:spacing w:after="20"/>
              <w:ind w:left="20"/>
              <w:jc w:val="both"/>
            </w:pPr>
            <w:r>
              <w:rPr>
                <w:rFonts w:ascii="Times New Roman"/>
                <w:b w:val="false"/>
                <w:i w:val="false"/>
                <w:color w:val="000000"/>
                <w:sz w:val="20"/>
              </w:rPr>
              <w:t>
</w:t>
            </w:r>
            <w:r>
              <w:rPr>
                <w:rFonts w:ascii="Times New Roman"/>
                <w:b w:val="false"/>
                <w:i w:val="false"/>
                <w:color w:val="000000"/>
                <w:sz w:val="20"/>
              </w:rPr>
              <w:t>6. Белсенді фармацевтикалық субстанция биологиялық (иммунологиялық) болып табылмайды.</w:t>
            </w:r>
          </w:p>
          <w:p>
            <w:pPr>
              <w:spacing w:after="20"/>
              <w:ind w:left="20"/>
              <w:jc w:val="both"/>
            </w:pPr>
            <w:r>
              <w:rPr>
                <w:rFonts w:ascii="Times New Roman"/>
                <w:b w:val="false"/>
                <w:i w:val="false"/>
                <w:color w:val="000000"/>
                <w:sz w:val="20"/>
              </w:rPr>
              <w:t>
7. Өзіндік ерекшеліктің параметрі үшін баламалы талдамалық әдістеме мақұлданған, бұл ретте мұндай әдістеме IA-хабарлама арқылы енгізілмеген.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311"/>
          <w:p>
            <w:pPr>
              <w:spacing w:after="20"/>
              <w:ind w:left="20"/>
              <w:jc w:val="both"/>
            </w:pPr>
            <w:r>
              <w:rPr>
                <w:rFonts w:ascii="Times New Roman"/>
                <w:b w:val="false"/>
                <w:i w:val="false"/>
                <w:color w:val="000000"/>
                <w:sz w:val="20"/>
              </w:rPr>
              <w:t>
Құжаттама</w:t>
            </w:r>
          </w:p>
          <w:bookmarkEnd w:id="311"/>
          <w:p>
            <w:pPr>
              <w:spacing w:after="20"/>
              <w:ind w:left="20"/>
              <w:jc w:val="both"/>
            </w:pPr>
            <w:r>
              <w:rPr>
                <w:rFonts w:ascii="Times New Roman"/>
                <w:b w:val="false"/>
                <w:i w:val="false"/>
                <w:color w:val="000000"/>
                <w:sz w:val="20"/>
              </w:rPr>
              <w:t>
</w:t>
            </w:r>
            <w:r>
              <w:rPr>
                <w:rFonts w:ascii="Times New Roman"/>
                <w:b w:val="false"/>
                <w:i w:val="false"/>
                <w:color w:val="000000"/>
                <w:sz w:val="20"/>
              </w:rPr>
              <w:t>1. Талдамалық әдіснаманың сипаттамасын, валидация деректерінің түйіндемесін, қоспаларға қайта қаралған өзіндік ерекшеліктерді (егер қолданылса) қоса алғанда, дерекнаманың тиісті бөліміне (деріне) түзету.</w:t>
            </w:r>
          </w:p>
          <w:p>
            <w:pPr>
              <w:spacing w:after="20"/>
              <w:ind w:left="20"/>
              <w:jc w:val="both"/>
            </w:pPr>
            <w:r>
              <w:rPr>
                <w:rFonts w:ascii="Times New Roman"/>
                <w:b w:val="false"/>
                <w:i w:val="false"/>
                <w:color w:val="000000"/>
                <w:sz w:val="20"/>
              </w:rPr>
              <w:t>
2. Валидацияның салыстырмалы нәтижелері немесе негіздемесі болған кезде қазіргі және ұсынылатын сынақтың баламалы екенін растайтын талдаудың салыстырмалы нәтижелері. Егер жаңа талдамалық әдіс қосылса, бұл талап қолданылмайды.Жүктеу</w:t>
            </w:r>
          </w:p>
        </w:tc>
      </w:tr>
    </w:tbl>
    <w:bookmarkStart w:name="z590" w:id="312"/>
    <w:p>
      <w:pPr>
        <w:spacing w:after="0"/>
        <w:ind w:left="0"/>
        <w:jc w:val="both"/>
      </w:pPr>
      <w:r>
        <w:rPr>
          <w:rFonts w:ascii="Times New Roman"/>
          <w:b w:val="false"/>
          <w:i w:val="false"/>
          <w:color w:val="000000"/>
          <w:sz w:val="28"/>
        </w:rPr>
        <w:t>
      Б.I. в) Қаптамалық-тығындаужүйесі</w:t>
      </w:r>
    </w:p>
    <w:bookmarkEnd w:id="3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Б.I.в.1 Белсенді фармацевтикалық субстанцияның бастапқы қаптамасының өзгеруі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Рәсімнің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Сапалық және (немесе) сандық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Стерильді немесе мұздатылмаған биологиялық (иммунологиялық) белсенді фармацевтикалық субстанцияларға арналған сапалық және (немесе) сандық құрам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Сұйық белсенді фармацевтикалық субстанциялар (стерильді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1, 2, 3, 5, 6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313"/>
          <w:p>
            <w:pPr>
              <w:spacing w:after="20"/>
              <w:ind w:left="20"/>
              <w:jc w:val="both"/>
            </w:pPr>
            <w:r>
              <w:rPr>
                <w:rFonts w:ascii="Times New Roman"/>
                <w:b w:val="false"/>
                <w:i w:val="false"/>
                <w:color w:val="000000"/>
                <w:sz w:val="20"/>
              </w:rPr>
              <w:t>
Шарттар 1. Үсынылаып отырған қаптама материалы, тиісті қасиеттері бойынша кемінде, баламалы мақұлданғанға сәйкес келеді.</w:t>
            </w:r>
          </w:p>
          <w:bookmarkEnd w:id="313"/>
          <w:p>
            <w:pPr>
              <w:spacing w:after="20"/>
              <w:ind w:left="20"/>
              <w:jc w:val="both"/>
            </w:pPr>
            <w:r>
              <w:rPr>
                <w:rFonts w:ascii="Times New Roman"/>
                <w:b w:val="false"/>
                <w:i w:val="false"/>
                <w:color w:val="000000"/>
                <w:sz w:val="20"/>
              </w:rPr>
              <w:t>
</w:t>
            </w:r>
            <w:r>
              <w:rPr>
                <w:rFonts w:ascii="Times New Roman"/>
                <w:b w:val="false"/>
                <w:i w:val="false"/>
                <w:color w:val="000000"/>
                <w:sz w:val="20"/>
              </w:rPr>
              <w:t>2. Белгіленген талаптарға сәйкес тұрақтылықты тиісті зерттеу басталды және өтінім беруші өзгерістер енгізу сәтінде кемінде екі тәжірибелік-өнеркәсіптік немесе өнеркәсіптік сериядағы тұрақтылықтың тиісті параметрлерін талдады, оның иелігінде кемінде 3 айлық тұрақтылықты зерттеудің қанағаттанарлық нәтижелері бар. Алайда, егер ұсынылған қаптама тіркелгенге қарағанда төзімдірек болса, онда тұрақтылық туралы үш айлық деректер талап етілмейді.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Мұндай зерттеулер аяқталғаннан кейін, егер нәтижелер өзіндік ерекшелікке үйлеспесе немесе жарамдылық мерзімінің (кезеңінің) соңындағы өзіндік ерекшелікке ықтимал сәйкес келмесе, оларды ұсынылған іс-қимыл жоспарымен бірге уәкілетті органға дереу ұсыну қажет.</w:t>
            </w:r>
          </w:p>
          <w:p>
            <w:pPr>
              <w:spacing w:after="20"/>
              <w:ind w:left="20"/>
              <w:jc w:val="both"/>
            </w:pPr>
            <w:r>
              <w:rPr>
                <w:rFonts w:ascii="Times New Roman"/>
                <w:b w:val="false"/>
                <w:i w:val="false"/>
                <w:color w:val="000000"/>
                <w:sz w:val="20"/>
              </w:rPr>
              <w:t>
3. Стерильді, сұйық және биологиялық (иммунологиялық) белсенді фармацевтикалық субстанцияларды қоспағанда.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314"/>
          <w:p>
            <w:pPr>
              <w:spacing w:after="20"/>
              <w:ind w:left="20"/>
              <w:jc w:val="both"/>
            </w:pPr>
            <w:r>
              <w:rPr>
                <w:rFonts w:ascii="Times New Roman"/>
                <w:b w:val="false"/>
                <w:i w:val="false"/>
                <w:color w:val="000000"/>
                <w:sz w:val="20"/>
              </w:rPr>
              <w:t>
Құжаттама</w:t>
            </w:r>
          </w:p>
          <w:bookmarkEnd w:id="314"/>
          <w:p>
            <w:pPr>
              <w:spacing w:after="20"/>
              <w:ind w:left="20"/>
              <w:jc w:val="both"/>
            </w:pPr>
            <w:r>
              <w:rPr>
                <w:rFonts w:ascii="Times New Roman"/>
                <w:b w:val="false"/>
                <w:i w:val="false"/>
                <w:color w:val="000000"/>
                <w:sz w:val="20"/>
              </w:rPr>
              <w:t>
</w:t>
            </w:r>
            <w:r>
              <w:rPr>
                <w:rFonts w:ascii="Times New Roman"/>
                <w:b w:val="false"/>
                <w:i w:val="false"/>
                <w:color w:val="000000"/>
                <w:sz w:val="20"/>
              </w:rPr>
              <w:t>1. Дерекнаманың тиісті бөліміне (бөлімдеріне)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Материалдың Тамақ өнімдерімен жанасатын пластик материалдар мен объектілер туралы тиісті фармакопеялық талаптарға сәйкес келетіндігін растауды қоса алғанда, жаңа қаптама туралы қажетті деректер (мысалы, өткізгіштігі бойынша салыстырмалы деректер, мысалы, О2, СО2 ылғал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3. Тиісті жағдайларда материалдың пластикалық материалдар мен тамақ өнімдерімен жанасатын объектілер туралы тиісті фармакопеялық талаптарға сәйкес келетінін Растауды қоса алғанда қаптама материалы мен ішіндегі материал арасындағы өзара жанасудын болмайтынын (мысалы, ұсынылатын материал компоненттерінің оның ішіндегісіне ауысуы болмайды, дәрілік препараттың компоненттері қаптамаға ауыспайды) растауды ұсыну қажет.</w:t>
            </w:r>
          </w:p>
          <w:p>
            <w:pPr>
              <w:spacing w:after="20"/>
              <w:ind w:left="20"/>
              <w:jc w:val="both"/>
            </w:pPr>
            <w:r>
              <w:rPr>
                <w:rFonts w:ascii="Times New Roman"/>
                <w:b w:val="false"/>
                <w:i w:val="false"/>
                <w:color w:val="000000"/>
                <w:sz w:val="20"/>
              </w:rPr>
              <w:t>
</w:t>
            </w:r>
            <w:r>
              <w:rPr>
                <w:rFonts w:ascii="Times New Roman"/>
                <w:b w:val="false"/>
                <w:i w:val="false"/>
                <w:color w:val="000000"/>
                <w:sz w:val="20"/>
              </w:rPr>
              <w:t>4. Тіркеу куәлігі ұстаушысының немесе БФСМФ ұстаушысының талап етілетін тұрақтылықты зерттеу белгіленген талаптарға (сериялардың нөмірлерін көрсете отырып) сәйкес басталғаны туралы декларациясы; және (тиісті жағдайларда) өзгерістер енгізу кезінде оның иелігінде тұрақтылық бойынша талап етілетін ең төменгі қанағаттанарлық деректер болғаны; және қолда бар деректер қандай да бір проблема туралы куәландырмағаны туралы декларациясы. Сондай-ақ, зерттеулердің аяқталатынын және егер нәтижелер өзіндік ерекшелікке сәйкес келмесе немесе қайта сынаудың жарамдылық мерзімінің (кезеңінің) соңына өзіндік ерекшелікке ықтимал сәйкес келмесе, олар ұсынылатын іс-қимыл жоспарымен қатар уәкілетті органға дереу ұсынылатынын растау.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Белгіленген талаптарға сәйкес, тұрақтылықтың маңызды параметрлері бойынша кемінде үш айды қамтитын кемінде екі тәжірибелік-өнеркәсіптік немесе өнеркәсіптік серияларда жүргізілген тұрақтылықты зерттеу нәтижелері және көрсетілген зерттеулердің аяқталғанын және егер нәтижелер өзіндік ерекшелікке сәйкес келмесе немесе мерзім соңынп өзіндік ерекшелікке ықтимал үйлеспесе, растау қайта сынаудың жарамдылығы (кезеңі) ұсынылған іс-қимыл жоспарымен қатар уәкілетті органға дереу ұсынылады.</w:t>
            </w:r>
          </w:p>
          <w:p>
            <w:pPr>
              <w:spacing w:after="20"/>
              <w:ind w:left="20"/>
              <w:jc w:val="both"/>
            </w:pPr>
            <w:r>
              <w:rPr>
                <w:rFonts w:ascii="Times New Roman"/>
                <w:b w:val="false"/>
                <w:i w:val="false"/>
                <w:color w:val="000000"/>
                <w:sz w:val="20"/>
              </w:rPr>
              <w:t>
6. Бастапқы қаптаманың қолданыстағы және ұсынылатын өзіндік ерекшеліктерін салыстыру (егер қолданылса).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Б.I.в. 2 Белсенді фармацевтикалық субстанцияның бастапқы қаптамасы өзіндік ерекшеліктерінің және (немесе) өлшемшарттары параметрлерінің өзгеруі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өзіндік ерекшелікке жарамдылық өлшемшарттарын қатаңдату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өзіндік ерекшелікке жаңа параметрді және оған сәйкес сынақ әдісін қосу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өзіндік ерекшеліктің болмашы параметрін алып тастау (мысалы, ескірген параметрді алып тастау)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қауіпсіздік немесе сапа мақсатында өзіндік ерекшелік параметрін қосу немесе ауыстыру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315"/>
          <w:p>
            <w:pPr>
              <w:spacing w:after="20"/>
              <w:ind w:left="20"/>
              <w:jc w:val="both"/>
            </w:pPr>
            <w:r>
              <w:rPr>
                <w:rFonts w:ascii="Times New Roman"/>
                <w:b w:val="false"/>
                <w:i w:val="false"/>
                <w:color w:val="000000"/>
                <w:sz w:val="20"/>
              </w:rPr>
              <w:t>
Шарттар</w:t>
            </w:r>
          </w:p>
          <w:bookmarkEnd w:id="315"/>
          <w:p>
            <w:pPr>
              <w:spacing w:after="20"/>
              <w:ind w:left="20"/>
              <w:jc w:val="both"/>
            </w:pPr>
            <w:r>
              <w:rPr>
                <w:rFonts w:ascii="Times New Roman"/>
                <w:b w:val="false"/>
                <w:i w:val="false"/>
                <w:color w:val="000000"/>
                <w:sz w:val="20"/>
              </w:rPr>
              <w:t>
</w:t>
            </w:r>
            <w:r>
              <w:rPr>
                <w:rFonts w:ascii="Times New Roman"/>
                <w:b w:val="false"/>
                <w:i w:val="false"/>
                <w:color w:val="000000"/>
                <w:sz w:val="20"/>
              </w:rPr>
              <w:t>1. Егер ол бұрын қаралмаса және кейіннен бақылау шарасы ретінде мақұлданса, өзгеріс ерекшеліктің (мысалы, дәрілік препаратты тіркеу немесе II үлгідегі өзгерістер енгізу барысында) қолайлылық өлшемшарттарын талдау мақсатында бұрын жүргізілген сараптамалардың нәтижелері бойынша қабылданған қандай да бір міндеттеменің салдары болып табылмайды.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2. Өзгеріс қаптама материалының өндірісі барысында немесе белсенді фармацевтикалық субстанцияны сақтау кезінде туындаған күтпеген жағдайлардың салдары болып табылмайды.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Кез келген өзгеріс қазіргі мақұлданған қолайлылық қабылданған өлшемшарттарының диапазонына сәйкес келеді.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4. Талдамалық әдіс өзгермейді немесе аздап өзгереді.</w:t>
            </w:r>
          </w:p>
          <w:p>
            <w:pPr>
              <w:spacing w:after="20"/>
              <w:ind w:left="20"/>
              <w:jc w:val="both"/>
            </w:pPr>
            <w:r>
              <w:rPr>
                <w:rFonts w:ascii="Times New Roman"/>
                <w:b w:val="false"/>
                <w:i w:val="false"/>
                <w:color w:val="000000"/>
                <w:sz w:val="20"/>
              </w:rPr>
              <w:t>
5. Бірде-бір жаңа сынау әдісі стандартты емес әдіснамаға немесе жаңа әдіспен қолданылатын стандартты әдіснамаға негізделмеген.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316"/>
          <w:p>
            <w:pPr>
              <w:spacing w:after="20"/>
              <w:ind w:left="20"/>
              <w:jc w:val="both"/>
            </w:pPr>
            <w:r>
              <w:rPr>
                <w:rFonts w:ascii="Times New Roman"/>
                <w:b w:val="false"/>
                <w:i w:val="false"/>
                <w:color w:val="000000"/>
                <w:sz w:val="20"/>
              </w:rPr>
              <w:t>
Құжаттама</w:t>
            </w:r>
          </w:p>
          <w:bookmarkEnd w:id="316"/>
          <w:p>
            <w:pPr>
              <w:spacing w:after="20"/>
              <w:ind w:left="20"/>
              <w:jc w:val="both"/>
            </w:pPr>
            <w:r>
              <w:rPr>
                <w:rFonts w:ascii="Times New Roman"/>
                <w:b w:val="false"/>
                <w:i w:val="false"/>
                <w:color w:val="000000"/>
                <w:sz w:val="20"/>
              </w:rPr>
              <w:t>
</w:t>
            </w:r>
            <w:r>
              <w:rPr>
                <w:rFonts w:ascii="Times New Roman"/>
                <w:b w:val="false"/>
                <w:i w:val="false"/>
                <w:color w:val="000000"/>
                <w:sz w:val="20"/>
              </w:rPr>
              <w:t>1. Дерекнаманың тиісті бөліміне(деріне)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Ағымдағы және ұсынылған өзіндік ерекшеліктердің салыстырмалы кестесі.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Кез келген жаңа талдау әдістемесінің толық сипаттамасы және валидация деректері (тиісті жағдайларда).</w:t>
            </w:r>
          </w:p>
          <w:p>
            <w:pPr>
              <w:spacing w:after="20"/>
              <w:ind w:left="20"/>
              <w:jc w:val="both"/>
            </w:pPr>
            <w:r>
              <w:rPr>
                <w:rFonts w:ascii="Times New Roman"/>
                <w:b w:val="false"/>
                <w:i w:val="false"/>
                <w:color w:val="000000"/>
                <w:sz w:val="20"/>
              </w:rPr>
              <w:t>
</w:t>
            </w:r>
            <w:r>
              <w:rPr>
                <w:rFonts w:ascii="Times New Roman"/>
                <w:b w:val="false"/>
                <w:i w:val="false"/>
                <w:color w:val="000000"/>
                <w:sz w:val="20"/>
              </w:rPr>
              <w:t>4. Өзіндік ерекшеліктерінің барлық параметрлері бойынша қаптама материалының екі сериясын талдау деректері.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Тіркеу куәлігін ұстаушы немесе БФСМФ ұстаушысы тарапынан өндірісішілік параметр болмашы немесе ескірген болып табылатынын растайтын қауіптерді негіздеу (бағалау).</w:t>
            </w:r>
          </w:p>
          <w:p>
            <w:pPr>
              <w:spacing w:after="20"/>
              <w:ind w:left="20"/>
              <w:jc w:val="both"/>
            </w:pPr>
            <w:r>
              <w:rPr>
                <w:rFonts w:ascii="Times New Roman"/>
                <w:b w:val="false"/>
                <w:i w:val="false"/>
                <w:color w:val="000000"/>
                <w:sz w:val="20"/>
              </w:rPr>
              <w:t>
6. Өзіндік ерекшеліктің және қолдану өлшемшарттарының жаңа параметрлеріне сәйкес параметрлері мен қабылдау өлшемдеріне сәйкес ТК ұстаушысы немесе ФСМФ ұстаушысы тарапынан 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Б.I.в. 3 Белсенді фармацевтикалық субстанцияның бастапқы қаптамасын сынаудың талдамалық әдістемесін өзгерту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бекітілген талдау әдістемесінің болмашы өзгерістері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талдау әдістемесінің өзге де өзгеріс (қосуды немесе ауыстыруды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егер оған балама әдістеме бекітілген болса, талдамалық әдістемені алып тастау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317"/>
          <w:p>
            <w:pPr>
              <w:spacing w:after="20"/>
              <w:ind w:left="20"/>
              <w:jc w:val="both"/>
            </w:pPr>
            <w:r>
              <w:rPr>
                <w:rFonts w:ascii="Times New Roman"/>
                <w:b w:val="false"/>
                <w:i w:val="false"/>
                <w:color w:val="000000"/>
                <w:sz w:val="20"/>
              </w:rPr>
              <w:t>
Шарттар</w:t>
            </w:r>
          </w:p>
          <w:bookmarkEnd w:id="317"/>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тиісті құжаттарына сәйкес жаңартылған талдамалық әдістеменің кемінде алдыңғыға баламалы екендігін растайтын қажетті валидация жүргізілді.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Талдау әдістемесі өзгерген жоқ (мысалы, бағанның ұзындығын немесе температурасын өзгерту, бірақ бағанның басқа түрі немесе әдісі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3. Бірде-бір жаңа сынау әдісі жаңа стандартты емес әдістерге немесе жаңа тәсілдермен қолданылатын стандартты әдістерге негізделмеген.</w:t>
            </w:r>
          </w:p>
          <w:p>
            <w:pPr>
              <w:spacing w:after="20"/>
              <w:ind w:left="20"/>
              <w:jc w:val="both"/>
            </w:pPr>
            <w:r>
              <w:rPr>
                <w:rFonts w:ascii="Times New Roman"/>
                <w:b w:val="false"/>
                <w:i w:val="false"/>
                <w:color w:val="000000"/>
                <w:sz w:val="20"/>
              </w:rPr>
              <w:t>
</w:t>
            </w:r>
            <w:r>
              <w:rPr>
                <w:rFonts w:ascii="Times New Roman"/>
                <w:b w:val="false"/>
                <w:i w:val="false"/>
                <w:color w:val="000000"/>
                <w:sz w:val="20"/>
              </w:rPr>
              <w:t>4. Белсенді фармацевтикалық субстанция (дәрілік препарат) биологиялық (иммунологиялық) болып табылмайды.</w:t>
            </w:r>
          </w:p>
          <w:p>
            <w:pPr>
              <w:spacing w:after="20"/>
              <w:ind w:left="20"/>
              <w:jc w:val="both"/>
            </w:pPr>
            <w:r>
              <w:rPr>
                <w:rFonts w:ascii="Times New Roman"/>
                <w:b w:val="false"/>
                <w:i w:val="false"/>
                <w:color w:val="000000"/>
                <w:sz w:val="20"/>
              </w:rPr>
              <w:t>
5. Өзіндік ерекшеліктің параметріне қатысты талдамалық әдістеме сақталады, бұл ретте мұндай әдістеме IA (хабарлама) арқылы қосылмаған.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318"/>
          <w:p>
            <w:pPr>
              <w:spacing w:after="20"/>
              <w:ind w:left="20"/>
              <w:jc w:val="both"/>
            </w:pPr>
            <w:r>
              <w:rPr>
                <w:rFonts w:ascii="Times New Roman"/>
                <w:b w:val="false"/>
                <w:i w:val="false"/>
                <w:color w:val="000000"/>
                <w:sz w:val="20"/>
              </w:rPr>
              <w:t>
Құжаттама</w:t>
            </w:r>
          </w:p>
          <w:bookmarkEnd w:id="318"/>
          <w:p>
            <w:pPr>
              <w:spacing w:after="20"/>
              <w:ind w:left="20"/>
              <w:jc w:val="both"/>
            </w:pPr>
            <w:r>
              <w:rPr>
                <w:rFonts w:ascii="Times New Roman"/>
                <w:b w:val="false"/>
                <w:i w:val="false"/>
                <w:color w:val="000000"/>
                <w:sz w:val="20"/>
              </w:rPr>
              <w:t>
</w:t>
            </w:r>
            <w:r>
              <w:rPr>
                <w:rFonts w:ascii="Times New Roman"/>
                <w:b w:val="false"/>
                <w:i w:val="false"/>
                <w:color w:val="000000"/>
                <w:sz w:val="20"/>
              </w:rPr>
              <w:t>1. Талдамалық әдіснаманың сипаттамасын, валидация деректерінің түйіндемесін қоса алғанда, дерекнаманың тиісті бөліміне (бөлімдеріне) түзету.</w:t>
            </w:r>
          </w:p>
          <w:p>
            <w:pPr>
              <w:spacing w:after="20"/>
              <w:ind w:left="20"/>
              <w:jc w:val="both"/>
            </w:pPr>
            <w:r>
              <w:rPr>
                <w:rFonts w:ascii="Times New Roman"/>
                <w:b w:val="false"/>
                <w:i w:val="false"/>
                <w:color w:val="000000"/>
                <w:sz w:val="20"/>
              </w:rPr>
              <w:t>
2. Валидацияның салыстырмалы нәтижелері немесе негіздемесі болған кезде қазіргі және ұсынылып отырған сынаудың баламалы екенін растайтын талдаудың салыстырмалы нәтижелері. Егер жаңа талдамалық әдіс қосылса, бұл талап қолданылмайды.Жүктеу</w:t>
            </w:r>
          </w:p>
        </w:tc>
      </w:tr>
    </w:tbl>
    <w:bookmarkStart w:name="z618" w:id="319"/>
    <w:p>
      <w:pPr>
        <w:spacing w:after="0"/>
        <w:ind w:left="0"/>
        <w:jc w:val="both"/>
      </w:pPr>
      <w:r>
        <w:rPr>
          <w:rFonts w:ascii="Times New Roman"/>
          <w:b w:val="false"/>
          <w:i w:val="false"/>
          <w:color w:val="000000"/>
          <w:sz w:val="28"/>
        </w:rPr>
        <w:t>
      Б.I. г) тұрақтылық</w:t>
      </w:r>
    </w:p>
    <w:bookmarkEnd w:id="3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Б.I.г. 1 Егер тіркеу дерекнамас</w:t>
            </w:r>
            <w:r>
              <w:rPr>
                <w:rFonts w:ascii="Times New Roman"/>
                <w:b/>
                <w:i w:val="false"/>
                <w:color w:val="000000"/>
                <w:sz w:val="20"/>
              </w:rPr>
              <w:t>ында қайта сынау кезеңін қамтитын Еуропалық Фармакопеяның сәйкестік сертификаты болмаса, белсенді фармацевтикалық субстанцияны қайта сынау кезеңінің (сақтау кезеңінің) немесе сақтау шарттарының өзгеруі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Рәсімнің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қайта сынау кезеңі (сақтау кезеңі) 1. Қысқарту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Қазақстан Республикасының құжаттарына сәйкес келмейтін тұрақтылық жөніндегі деректерді экстраполяциялау арқылы қайта сынау кезеңін ұлғайюы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Тұрақтылықты зерттеудің мақұлданған бағдарламасына сәйкес келмейтін биологиялық (иммунологиялық) белсенді фармацевтикалық субстанцияларды сақтау кезеңінің ұлғайюы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Табиғи сақтау деректерімен расталған қайта сынау кезеңін (сақтау кезеңін) ұлғайту немесе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Сақтау шарттары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Белсенді фармацевтикалық субстанцияларды сақтау шарттарын неғұрлым қатаңға өзгерту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Егер тұрақтылықты зерттеу ағымдағы бекітілген тұрақтылық хаттамасына сәйкес жүргізілмесе, биологиялық (иммунологиялық) белсенді фармацевтикалық субстанцияларды сақтау шарттарының өзгеруі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Белсенді фармацевтикалық субстанцияны сақтау шарттарының өзгеруі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Бекітілген тұрақтылықты зерделеу бағдарламасын өзгерту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320"/>
          <w:p>
            <w:pPr>
              <w:spacing w:after="20"/>
              <w:ind w:left="20"/>
              <w:jc w:val="both"/>
            </w:pPr>
            <w:r>
              <w:rPr>
                <w:rFonts w:ascii="Times New Roman"/>
                <w:b w:val="false"/>
                <w:i w:val="false"/>
                <w:color w:val="000000"/>
                <w:sz w:val="20"/>
              </w:rPr>
              <w:t>
Шарттары</w:t>
            </w:r>
          </w:p>
          <w:bookmarkEnd w:id="320"/>
          <w:p>
            <w:pPr>
              <w:spacing w:after="20"/>
              <w:ind w:left="20"/>
              <w:jc w:val="both"/>
            </w:pPr>
            <w:r>
              <w:rPr>
                <w:rFonts w:ascii="Times New Roman"/>
                <w:b w:val="false"/>
                <w:i w:val="false"/>
                <w:color w:val="000000"/>
                <w:sz w:val="20"/>
              </w:rPr>
              <w:t>
</w:t>
            </w:r>
            <w:r>
              <w:rPr>
                <w:rFonts w:ascii="Times New Roman"/>
                <w:b w:val="false"/>
                <w:i w:val="false"/>
                <w:color w:val="000000"/>
                <w:sz w:val="20"/>
              </w:rPr>
              <w:t>1. Өзгеріс өндіріс барысында туындаған күтпеген жағдайлардың немесе тұрақтылықтың өзгеруінің салдары болып табылмайды.</w:t>
            </w:r>
          </w:p>
          <w:p>
            <w:pPr>
              <w:spacing w:after="20"/>
              <w:ind w:left="20"/>
              <w:jc w:val="both"/>
            </w:pPr>
            <w:r>
              <w:rPr>
                <w:rFonts w:ascii="Times New Roman"/>
                <w:b w:val="false"/>
                <w:i w:val="false"/>
                <w:color w:val="000000"/>
                <w:sz w:val="20"/>
              </w:rPr>
              <w:t>
2. Өзгерістер сыналатын параметрлердің қолайлылығы өлшемшарттарының кеңеюіне, тұрақтылық параметрін алып тастауға немесе сынақтар жиілігінің төмендеуіне әкелмейді.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321"/>
          <w:p>
            <w:pPr>
              <w:spacing w:after="20"/>
              <w:ind w:left="20"/>
              <w:jc w:val="both"/>
            </w:pPr>
            <w:r>
              <w:rPr>
                <w:rFonts w:ascii="Times New Roman"/>
                <w:b w:val="false"/>
                <w:i w:val="false"/>
                <w:color w:val="000000"/>
                <w:sz w:val="20"/>
              </w:rPr>
              <w:t>
Құжаттама</w:t>
            </w:r>
          </w:p>
          <w:bookmarkEnd w:id="321"/>
          <w:p>
            <w:pPr>
              <w:spacing w:after="20"/>
              <w:ind w:left="20"/>
              <w:jc w:val="both"/>
            </w:pPr>
            <w:r>
              <w:rPr>
                <w:rFonts w:ascii="Times New Roman"/>
                <w:b w:val="false"/>
                <w:i w:val="false"/>
                <w:color w:val="000000"/>
                <w:sz w:val="20"/>
              </w:rPr>
              <w:t>
</w:t>
            </w:r>
            <w:r>
              <w:rPr>
                <w:rFonts w:ascii="Times New Roman"/>
                <w:b w:val="false"/>
                <w:i w:val="false"/>
                <w:color w:val="000000"/>
                <w:sz w:val="20"/>
              </w:rPr>
              <w:t>1. Дерекнаманың тиісті бөліміне (бөлімдеріне) түзету. Тіркелген қаптама материалының көмегімен буып-түйілген және қайта сынаудың бүкіл ұсынылатын кезеңін немесе сақтаудың ұсынылатын шарттарын қамтитын белсенді фармацевтикалық субстанцияның кемінде екі (биологиялық дәрілік препараттар үшін-үш) тәжірибелік-өнеркәсіптік немесе өнеркәсіптік серияларына тұрақтылық жөніндегі тиісті нұсқаулықтарға сәйкес жүргізілген нақты уақыттағы тұрақтылықты тиісті зерттеу нәтижелерін ұсыну қажет.</w:t>
            </w:r>
          </w:p>
          <w:p>
            <w:pPr>
              <w:spacing w:after="20"/>
              <w:ind w:left="20"/>
              <w:jc w:val="both"/>
            </w:pPr>
            <w:r>
              <w:rPr>
                <w:rFonts w:ascii="Times New Roman"/>
                <w:b w:val="false"/>
                <w:i w:val="false"/>
                <w:color w:val="000000"/>
                <w:sz w:val="20"/>
              </w:rPr>
              <w:t>
</w:t>
            </w:r>
            <w:r>
              <w:rPr>
                <w:rFonts w:ascii="Times New Roman"/>
                <w:b w:val="false"/>
                <w:i w:val="false"/>
                <w:color w:val="000000"/>
                <w:sz w:val="20"/>
              </w:rPr>
              <w:t>2. Тұрақтылықты зерттеу ағымдағы мақұлданған бағдарламаға сәйкес жүргізілгендігін растау. Зерттеу нәтижелері тиісті мақұлданған өзіндік ерекшеліктердің сақталуын жалғастыратыны расталады.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Белсенді фармацевтикалық субстанцияға бекітілген өзіндік ерекшеліктердің көшірмелері.</w:t>
            </w:r>
          </w:p>
          <w:p>
            <w:pPr>
              <w:spacing w:after="20"/>
              <w:ind w:left="20"/>
              <w:jc w:val="both"/>
            </w:pPr>
            <w:r>
              <w:rPr>
                <w:rFonts w:ascii="Times New Roman"/>
                <w:b w:val="false"/>
                <w:i w:val="false"/>
                <w:color w:val="000000"/>
                <w:sz w:val="20"/>
              </w:rPr>
              <w:t>
4. Ұсынылған өзгерістердің негіздемесі.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Ескертпе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сынау кезеңі биологиялық (иммунологиялық) белсенді фармацевтикалық субстанцияларға қолданылмайдыЖүктеу</w:t>
            </w:r>
          </w:p>
        </w:tc>
      </w:tr>
    </w:tbl>
    <w:bookmarkStart w:name="z625" w:id="322"/>
    <w:p>
      <w:pPr>
        <w:spacing w:after="0"/>
        <w:ind w:left="0"/>
        <w:jc w:val="both"/>
      </w:pPr>
      <w:r>
        <w:rPr>
          <w:rFonts w:ascii="Times New Roman"/>
          <w:b w:val="false"/>
          <w:i w:val="false"/>
          <w:color w:val="000000"/>
          <w:sz w:val="28"/>
        </w:rPr>
        <w:t>
      Б.I. д) Жобалық алаң және тіркеуден кейінгі өзгерістер хаттамасы</w:t>
      </w:r>
    </w:p>
    <w:bookmarkEnd w:id="3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Б.I.д.1 </w:t>
            </w:r>
            <w:r>
              <w:rPr>
                <w:rFonts w:ascii="Times New Roman"/>
                <w:b/>
                <w:i w:val="false"/>
                <w:color w:val="000000"/>
                <w:sz w:val="20"/>
              </w:rPr>
              <w:t>Жаңа жобалық алаңды енгізу немесе белсенді фармацевтикалық субстанцияның мақұлданған жобалық алаңын кеңейту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Рәсімнің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тиісті өндірісішілік бақылауды және (немесе) талдамалық әдістемелерді қоса алғанда, белсенді фармацевтикалық субстанция өндірісі процесінің бір операциялық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бастапқы материалдардың (аралық өнімдердің) және (немесе) белсенді фармацевтикалық субстанцияның талдамалық әдістемелері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323"/>
          <w:p>
            <w:pPr>
              <w:spacing w:after="20"/>
              <w:ind w:left="20"/>
              <w:jc w:val="both"/>
            </w:pPr>
            <w:r>
              <w:rPr>
                <w:rFonts w:ascii="Times New Roman"/>
                <w:b w:val="false"/>
                <w:i w:val="false"/>
                <w:color w:val="000000"/>
                <w:sz w:val="20"/>
              </w:rPr>
              <w:t>
Құжаттама</w:t>
            </w:r>
          </w:p>
          <w:bookmarkEnd w:id="323"/>
          <w:p>
            <w:pPr>
              <w:spacing w:after="20"/>
              <w:ind w:left="20"/>
              <w:jc w:val="both"/>
            </w:pPr>
            <w:r>
              <w:rPr>
                <w:rFonts w:ascii="Times New Roman"/>
                <w:b w:val="false"/>
                <w:i w:val="false"/>
                <w:color w:val="000000"/>
                <w:sz w:val="20"/>
              </w:rPr>
              <w:t>
</w:t>
            </w:r>
            <w:r>
              <w:rPr>
                <w:rFonts w:ascii="Times New Roman"/>
                <w:b w:val="false"/>
                <w:i w:val="false"/>
                <w:color w:val="000000"/>
                <w:sz w:val="20"/>
              </w:rPr>
              <w:t>1. Жобалық алаң тиісті белгіленген талаптар мен Халықаралық ғылыми Нұсқаулар негізінде әзірленді. Өнімді, процесті және талдамалық әдіснаманы әзірлеу зерттеулерінің нәтижелері (мысалы, қауіптерді бағалауды және тиісінше көп өлшемді зерттеулерді қоса алғанда, зерделеуге жататын жобалық өрісті қалыптастыратын әртүрлі параметрлердің өзара іс-қимылы) тиісті жағдайларда белсенді фармацевтикалық субстанция сапасының сыни көрсеткіштеріне материалдар сапасының көрсеткіштері мен процесс параметрлерін тұтас механикалық түсінуге қол жеткізілгенін растайтын тиісті жағдайларда.</w:t>
            </w:r>
          </w:p>
          <w:p>
            <w:pPr>
              <w:spacing w:after="20"/>
              <w:ind w:left="20"/>
              <w:jc w:val="both"/>
            </w:pPr>
            <w:r>
              <w:rPr>
                <w:rFonts w:ascii="Times New Roman"/>
                <w:b w:val="false"/>
                <w:i w:val="false"/>
                <w:color w:val="000000"/>
                <w:sz w:val="20"/>
              </w:rPr>
              <w:t>
</w:t>
            </w:r>
            <w:r>
              <w:rPr>
                <w:rFonts w:ascii="Times New Roman"/>
                <w:b w:val="false"/>
                <w:i w:val="false"/>
                <w:color w:val="000000"/>
                <w:sz w:val="20"/>
              </w:rPr>
              <w:t>2. Жобалық өрісті кесте түрінде сипаттау, оның ішінде айнымалылар (материалдардың қасиеттері және өндіріс процесінің параметрлері) және олардың ұсынылған диапазоны.</w:t>
            </w:r>
          </w:p>
          <w:p>
            <w:pPr>
              <w:spacing w:after="20"/>
              <w:ind w:left="20"/>
              <w:jc w:val="both"/>
            </w:pPr>
            <w:r>
              <w:rPr>
                <w:rFonts w:ascii="Times New Roman"/>
                <w:b w:val="false"/>
                <w:i w:val="false"/>
                <w:color w:val="000000"/>
                <w:sz w:val="20"/>
              </w:rPr>
              <w:t>
3. Дерекнаманың тиісті бөліміне (деріне) түзету.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Б.I.д.2 Белсенді фармацевтикалық субстанцияны қозғайтын өзгерістерді басқарудың тіркеуден кейінгі хаттамасын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324"/>
          <w:p>
            <w:pPr>
              <w:spacing w:after="20"/>
              <w:ind w:left="20"/>
              <w:jc w:val="both"/>
            </w:pPr>
            <w:r>
              <w:rPr>
                <w:rFonts w:ascii="Times New Roman"/>
                <w:b w:val="false"/>
                <w:i w:val="false"/>
                <w:color w:val="000000"/>
                <w:sz w:val="20"/>
              </w:rPr>
              <w:t>
Құжаттама</w:t>
            </w:r>
          </w:p>
          <w:bookmarkEnd w:id="324"/>
          <w:p>
            <w:pPr>
              <w:spacing w:after="20"/>
              <w:ind w:left="20"/>
              <w:jc w:val="both"/>
            </w:pPr>
            <w:r>
              <w:rPr>
                <w:rFonts w:ascii="Times New Roman"/>
                <w:b w:val="false"/>
                <w:i w:val="false"/>
                <w:color w:val="000000"/>
                <w:sz w:val="20"/>
              </w:rPr>
              <w:t>
</w:t>
            </w:r>
            <w:r>
              <w:rPr>
                <w:rFonts w:ascii="Times New Roman"/>
                <w:b w:val="false"/>
                <w:i w:val="false"/>
                <w:color w:val="000000"/>
                <w:sz w:val="20"/>
              </w:rPr>
              <w:t>1. Ұсынылған өзгерістің толық сипаттамасы.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Белсенді фармацевтикалық субстанцияны қозғайтын өзгерістерді басқару хаттамасы.</w:t>
            </w:r>
          </w:p>
          <w:p>
            <w:pPr>
              <w:spacing w:after="20"/>
              <w:ind w:left="20"/>
              <w:jc w:val="both"/>
            </w:pPr>
            <w:r>
              <w:rPr>
                <w:rFonts w:ascii="Times New Roman"/>
                <w:b w:val="false"/>
                <w:i w:val="false"/>
                <w:color w:val="000000"/>
                <w:sz w:val="20"/>
              </w:rPr>
              <w:t>
3. Дерекнаманың тиісті бөліміне (бөлімдеріне) түзету.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Б.I.д. 3 Белсенді фармацевтикалық субстанцияны қозғайтын өзгерістерді басқарудың тіркеуден кейінгі хаттамасын алып тастау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325"/>
          <w:p>
            <w:pPr>
              <w:spacing w:after="20"/>
              <w:ind w:left="20"/>
              <w:jc w:val="both"/>
            </w:pPr>
            <w:r>
              <w:rPr>
                <w:rFonts w:ascii="Times New Roman"/>
                <w:b w:val="false"/>
                <w:i w:val="false"/>
                <w:color w:val="000000"/>
                <w:sz w:val="20"/>
              </w:rPr>
              <w:t>
Шарттар</w:t>
            </w:r>
          </w:p>
          <w:bookmarkEnd w:id="325"/>
          <w:p>
            <w:pPr>
              <w:spacing w:after="20"/>
              <w:ind w:left="20"/>
              <w:jc w:val="both"/>
            </w:pPr>
            <w:r>
              <w:rPr>
                <w:rFonts w:ascii="Times New Roman"/>
                <w:b w:val="false"/>
                <w:i w:val="false"/>
                <w:color w:val="000000"/>
                <w:sz w:val="20"/>
              </w:rPr>
              <w:t>
1. Белсенді фармацевтикалық субстанцияны қозғайтын өзгерістерді басқарудың тіркеуден кейінгі хаттамасын алып тастау күтпеген жағдайлардың немесе хаттамада сипатталған өзгерістерді енгізу барысындағы өзіндік ерекшелікке сәйкес келмеудің салдары болып табылмайды және тіркеу дерекнамасына енгізілген бекітілген мәліметтерге ешқандай әсер етпейді.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326"/>
          <w:p>
            <w:pPr>
              <w:spacing w:after="20"/>
              <w:ind w:left="20"/>
              <w:jc w:val="both"/>
            </w:pPr>
            <w:r>
              <w:rPr>
                <w:rFonts w:ascii="Times New Roman"/>
                <w:b w:val="false"/>
                <w:i w:val="false"/>
                <w:color w:val="000000"/>
                <w:sz w:val="20"/>
              </w:rPr>
              <w:t>
Құжаттама</w:t>
            </w:r>
          </w:p>
          <w:bookmarkEnd w:id="326"/>
          <w:p>
            <w:pPr>
              <w:spacing w:after="20"/>
              <w:ind w:left="20"/>
              <w:jc w:val="both"/>
            </w:pPr>
            <w:r>
              <w:rPr>
                <w:rFonts w:ascii="Times New Roman"/>
                <w:b w:val="false"/>
                <w:i w:val="false"/>
                <w:color w:val="000000"/>
                <w:sz w:val="20"/>
              </w:rPr>
              <w:t>
</w:t>
            </w:r>
            <w:r>
              <w:rPr>
                <w:rFonts w:ascii="Times New Roman"/>
                <w:b w:val="false"/>
                <w:i w:val="false"/>
                <w:color w:val="000000"/>
                <w:sz w:val="20"/>
              </w:rPr>
              <w:t>1. Ұсынылған өзіндік ерекшеліктің негіздемесі.</w:t>
            </w:r>
          </w:p>
          <w:p>
            <w:pPr>
              <w:spacing w:after="20"/>
              <w:ind w:left="20"/>
              <w:jc w:val="both"/>
            </w:pPr>
            <w:r>
              <w:rPr>
                <w:rFonts w:ascii="Times New Roman"/>
                <w:b w:val="false"/>
                <w:i w:val="false"/>
                <w:color w:val="000000"/>
                <w:sz w:val="20"/>
              </w:rPr>
              <w:t>
2. Дерекнаманың тиісті бөліміне (бөлімдеріне) түзету.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Б.I.д. 4 Өзгерістерді басқарудың бекітілген хаттамасын өзгерту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өзгерістерді басқару хаттамасындағы маңызды өзгерістер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хаттамада сипатталған стратегияны өзгертпейтін өзгерістерді басқару хаттамасындағы болмашы өзгерістер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327"/>
          <w:p>
            <w:pPr>
              <w:spacing w:after="20"/>
              <w:ind w:left="20"/>
              <w:jc w:val="both"/>
            </w:pPr>
            <w:r>
              <w:rPr>
                <w:rFonts w:ascii="Times New Roman"/>
                <w:b w:val="false"/>
                <w:i w:val="false"/>
                <w:color w:val="000000"/>
                <w:sz w:val="20"/>
              </w:rPr>
              <w:t>
Құжаттама</w:t>
            </w:r>
          </w:p>
          <w:bookmarkEnd w:id="327"/>
          <w:p>
            <w:pPr>
              <w:spacing w:after="20"/>
              <w:ind w:left="20"/>
              <w:jc w:val="both"/>
            </w:pPr>
            <w:r>
              <w:rPr>
                <w:rFonts w:ascii="Times New Roman"/>
                <w:b w:val="false"/>
                <w:i w:val="false"/>
                <w:color w:val="000000"/>
                <w:sz w:val="20"/>
              </w:rPr>
              <w:t>
1. Кез келген өзгеріс қолданыстағы бекітілген қабылдау өлшемдерінің диапазонына сәйкес келетіндігі туралы декларация. Бұдан басқа, биологиялық (иммунологиялық) дәрілік препараттарға қатысты салыстырмалылықты бағалау талап етілмейтіндігі туралы декларация.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Б.I.д. 5 Өзгерістерді басқарудың бекітілген хаттамасында көзделген өзгерістерді іске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өзгерістерді іске асыру қосымша қосымша деректерді талап етпейді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өзгерістерді іске асыру қосымша қосалқы деректерді талап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биологиялық (иммунологиялық) дәрілік препараттың өзгеруін іске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1. Ұсынылған өзгеріс өзгерістерді басқарудың бекітілген хаттамасына толық сәйкес жүзеге асырылды.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328"/>
          <w:p>
            <w:pPr>
              <w:spacing w:after="20"/>
              <w:ind w:left="20"/>
              <w:jc w:val="both"/>
            </w:pPr>
            <w:r>
              <w:rPr>
                <w:rFonts w:ascii="Times New Roman"/>
                <w:b w:val="false"/>
                <w:i w:val="false"/>
                <w:color w:val="000000"/>
                <w:sz w:val="20"/>
              </w:rPr>
              <w:t>
Құжаттама</w:t>
            </w:r>
          </w:p>
          <w:bookmarkEnd w:id="328"/>
          <w:p>
            <w:pPr>
              <w:spacing w:after="20"/>
              <w:ind w:left="20"/>
              <w:jc w:val="both"/>
            </w:pPr>
            <w:r>
              <w:rPr>
                <w:rFonts w:ascii="Times New Roman"/>
                <w:b w:val="false"/>
                <w:i w:val="false"/>
                <w:color w:val="000000"/>
                <w:sz w:val="20"/>
              </w:rPr>
              <w:t>
</w:t>
            </w:r>
            <w:r>
              <w:rPr>
                <w:rFonts w:ascii="Times New Roman"/>
                <w:b w:val="false"/>
                <w:i w:val="false"/>
                <w:color w:val="000000"/>
                <w:sz w:val="20"/>
              </w:rPr>
              <w:t>1. Өзгерістерді басқарудың бекітілген хаттамасына сілтеме.</w:t>
            </w:r>
          </w:p>
          <w:p>
            <w:pPr>
              <w:spacing w:after="20"/>
              <w:ind w:left="20"/>
              <w:jc w:val="both"/>
            </w:pPr>
            <w:r>
              <w:rPr>
                <w:rFonts w:ascii="Times New Roman"/>
                <w:b w:val="false"/>
                <w:i w:val="false"/>
                <w:color w:val="000000"/>
                <w:sz w:val="20"/>
              </w:rPr>
              <w:t>
</w:t>
            </w:r>
            <w:r>
              <w:rPr>
                <w:rFonts w:ascii="Times New Roman"/>
                <w:b w:val="false"/>
                <w:i w:val="false"/>
                <w:color w:val="000000"/>
                <w:sz w:val="20"/>
              </w:rPr>
              <w:t>2. Өзгеріс өзгерістерді басқарудың бекітілген хаттамасына сәйкес келетіндігі және зерттеу нәтижелері хаттамада айтылған жарамдылық өлшемшарттарын қанағаттандыратындығы туралы декларация.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Бұдан басқа, биологиялық (иммунологиялық) дәрілік препараттарға қатысты салыстырмалылықты бағалау талап етілмейтіндігі туралы декларация.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3. Өзгерістерді басқарудың бекітілген хаттамасына сәйкес жүргізілген зерттеулердің нәтижелері.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Дерекнаманың тиісті (сәйкес) бөліміне (бөлімдеріне) дерекнаманы түзету.</w:t>
            </w:r>
          </w:p>
          <w:p>
            <w:pPr>
              <w:spacing w:after="20"/>
              <w:ind w:left="20"/>
              <w:jc w:val="both"/>
            </w:pPr>
            <w:r>
              <w:rPr>
                <w:rFonts w:ascii="Times New Roman"/>
                <w:b w:val="false"/>
                <w:i w:val="false"/>
                <w:color w:val="000000"/>
                <w:sz w:val="20"/>
              </w:rPr>
              <w:t>
5. Белсенді фармацевтикалық субстанцияға бекітілген өзіндік ерекшеліктердің көшірмесі.Жүктеу</w:t>
            </w:r>
          </w:p>
        </w:tc>
      </w:tr>
    </w:tbl>
    <w:bookmarkStart w:name="z642" w:id="329"/>
    <w:p>
      <w:pPr>
        <w:spacing w:after="0"/>
        <w:ind w:left="0"/>
        <w:jc w:val="both"/>
      </w:pPr>
      <w:r>
        <w:rPr>
          <w:rFonts w:ascii="Times New Roman"/>
          <w:b w:val="false"/>
          <w:i w:val="false"/>
          <w:color w:val="000000"/>
          <w:sz w:val="28"/>
        </w:rPr>
        <w:t>
      Б.II Дәрілік препарат</w:t>
      </w:r>
    </w:p>
    <w:bookmarkEnd w:id="329"/>
    <w:bookmarkStart w:name="z643" w:id="330"/>
    <w:p>
      <w:pPr>
        <w:spacing w:after="0"/>
        <w:ind w:left="0"/>
        <w:jc w:val="both"/>
      </w:pPr>
      <w:r>
        <w:rPr>
          <w:rFonts w:ascii="Times New Roman"/>
          <w:b w:val="false"/>
          <w:i w:val="false"/>
          <w:color w:val="000000"/>
          <w:sz w:val="28"/>
        </w:rPr>
        <w:t>
      Б.II. а) Сыртқы түрі мен құрамы</w:t>
      </w:r>
    </w:p>
    <w:bookmarkEnd w:id="3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Б.II.а. 1 Сияны ауыстыруды немесе қосуды қоса алғанда, дәрілік препаратты өндірісі кезінде пайдаланылатын бедерлерді, нақыштарды немесе өзге де белгілерді өзгерту немесе қосу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 е</w:t>
            </w:r>
            <w:r>
              <w:rPr>
                <w:rFonts w:ascii="Times New Roman"/>
                <w:b/>
                <w:i w:val="false"/>
                <w:color w:val="000000"/>
                <w:sz w:val="20"/>
              </w:rPr>
              <w:t>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Рәсімнің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бедерлердің, нақыштардың немесе өзге де белгілердің өзгеруі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тең дозаларға бөлуге арналған сызықтардың (бөлу сызықтарының) өзгеруі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331"/>
          <w:p>
            <w:pPr>
              <w:spacing w:after="20"/>
              <w:ind w:left="20"/>
              <w:jc w:val="both"/>
            </w:pPr>
            <w:r>
              <w:rPr>
                <w:rFonts w:ascii="Times New Roman"/>
                <w:b w:val="false"/>
                <w:i w:val="false"/>
                <w:color w:val="000000"/>
                <w:sz w:val="20"/>
              </w:rPr>
              <w:t>
Шарттар</w:t>
            </w:r>
          </w:p>
          <w:bookmarkEnd w:id="331"/>
          <w:p>
            <w:pPr>
              <w:spacing w:after="20"/>
              <w:ind w:left="20"/>
              <w:jc w:val="both"/>
            </w:pPr>
            <w:r>
              <w:rPr>
                <w:rFonts w:ascii="Times New Roman"/>
                <w:b w:val="false"/>
                <w:i w:val="false"/>
                <w:color w:val="000000"/>
                <w:sz w:val="20"/>
              </w:rPr>
              <w:t>
</w:t>
            </w:r>
            <w:r>
              <w:rPr>
                <w:rFonts w:ascii="Times New Roman"/>
                <w:b w:val="false"/>
                <w:i w:val="false"/>
                <w:color w:val="000000"/>
                <w:sz w:val="20"/>
              </w:rPr>
              <w:t>1. Дәрілік препараттың шығаруға және жарамдылық мерзімінің соңына өзіндік ерекшеліктері (сыртқы түрін қоспағанда) өзгермейді.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2. Барлық сия қолданыстағы фармацевтикалық заңнамаға сәйкес келеді.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3. Тәуекелдер (сындыру сызықтары) тең дозаларға бөлуге арналмаған.</w:t>
            </w:r>
          </w:p>
          <w:p>
            <w:pPr>
              <w:spacing w:after="20"/>
              <w:ind w:left="20"/>
              <w:jc w:val="both"/>
            </w:pPr>
            <w:r>
              <w:rPr>
                <w:rFonts w:ascii="Times New Roman"/>
                <w:b w:val="false"/>
                <w:i w:val="false"/>
                <w:color w:val="000000"/>
                <w:sz w:val="20"/>
              </w:rPr>
              <w:t>
4. Дозаларды ажырату үшін пайдаланылатын дәрілік препараттың белгілері толық жойылған жоқ.</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332"/>
          <w:p>
            <w:pPr>
              <w:spacing w:after="20"/>
              <w:ind w:left="20"/>
              <w:jc w:val="both"/>
            </w:pPr>
            <w:r>
              <w:rPr>
                <w:rFonts w:ascii="Times New Roman"/>
                <w:b w:val="false"/>
                <w:i w:val="false"/>
                <w:color w:val="000000"/>
                <w:sz w:val="20"/>
              </w:rPr>
              <w:t>
Құжаттама</w:t>
            </w:r>
          </w:p>
          <w:bookmarkEnd w:id="332"/>
          <w:p>
            <w:pPr>
              <w:spacing w:after="20"/>
              <w:ind w:left="20"/>
              <w:jc w:val="both"/>
            </w:pPr>
            <w:r>
              <w:rPr>
                <w:rFonts w:ascii="Times New Roman"/>
                <w:b w:val="false"/>
                <w:i w:val="false"/>
                <w:color w:val="000000"/>
                <w:sz w:val="20"/>
              </w:rPr>
              <w:t>
</w:t>
            </w:r>
            <w:r>
              <w:rPr>
                <w:rFonts w:ascii="Times New Roman"/>
                <w:b w:val="false"/>
                <w:i w:val="false"/>
                <w:color w:val="000000"/>
                <w:sz w:val="20"/>
              </w:rPr>
              <w:t>1. Қазіргі және жаңа сыртқы түрдің егжей-тегжейлі графикалық немесе баяндау сипаттамасын, сондай-ақ дәрілік препарат туралы ақпаратты тиісінше қайта қарауды қоса алғанда, дерекнаманың тиісті бөліміне (деріне) дерекнаманы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Тиісті жағдайларда дәрілік препараттың үлгілері.</w:t>
            </w:r>
          </w:p>
          <w:p>
            <w:pPr>
              <w:spacing w:after="20"/>
              <w:ind w:left="20"/>
              <w:jc w:val="both"/>
            </w:pPr>
            <w:r>
              <w:rPr>
                <w:rFonts w:ascii="Times New Roman"/>
                <w:b w:val="false"/>
                <w:i w:val="false"/>
                <w:color w:val="000000"/>
                <w:sz w:val="20"/>
              </w:rPr>
              <w:t>
3. Қасиеттердің баламалығын (дозалау дұрыстығын) растайтын Қазақстан Республикасының Мемлекеттік фармакопеясы бойынша тиісті сынақтардың нәтижелері.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Б.II.а. 2 Дәрілік нысанның немесе мөлшерінің өзгеруі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тез босап таблеткалар, капсулалар, суппозиторийлер және пессарийлер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кейінге қалдырылған, модификацияланған немесе босап шығуы ұзартылған дәрілік түрлер және тең дозаларға бөлуге арналған сызықшалары бар таблеткалар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толтырудың басқа көлемі бар радиофармацевтикалық дәрілік препаратқа арналған жаңа жиынтықты қосу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333"/>
          <w:p>
            <w:pPr>
              <w:spacing w:after="20"/>
              <w:ind w:left="20"/>
              <w:jc w:val="both"/>
            </w:pPr>
            <w:r>
              <w:rPr>
                <w:rFonts w:ascii="Times New Roman"/>
                <w:b w:val="false"/>
                <w:i w:val="false"/>
                <w:color w:val="000000"/>
                <w:sz w:val="20"/>
              </w:rPr>
              <w:t>
Шарттар</w:t>
            </w:r>
          </w:p>
          <w:bookmarkEnd w:id="333"/>
          <w:p>
            <w:pPr>
              <w:spacing w:after="20"/>
              <w:ind w:left="20"/>
              <w:jc w:val="both"/>
            </w:pPr>
            <w:r>
              <w:rPr>
                <w:rFonts w:ascii="Times New Roman"/>
                <w:b w:val="false"/>
                <w:i w:val="false"/>
                <w:color w:val="000000"/>
                <w:sz w:val="20"/>
              </w:rPr>
              <w:t>
</w:t>
            </w:r>
            <w:r>
              <w:rPr>
                <w:rFonts w:ascii="Times New Roman"/>
                <w:b w:val="false"/>
                <w:i w:val="false"/>
                <w:color w:val="000000"/>
                <w:sz w:val="20"/>
              </w:rPr>
              <w:t>1. Өзгертілген дәрілік препараттың еру бейінін, егер қолданылатын болса, ескісімен салыстыруға болады. Еріту сынағын жүргізу мүмкін болмаған кезде өзгермегендермен салыстырғанда жаңа дәрілік препараттың ыдырау уақыты.</w:t>
            </w:r>
          </w:p>
          <w:p>
            <w:pPr>
              <w:spacing w:after="20"/>
              <w:ind w:left="20"/>
              <w:jc w:val="both"/>
            </w:pPr>
            <w:r>
              <w:rPr>
                <w:rFonts w:ascii="Times New Roman"/>
                <w:b w:val="false"/>
                <w:i w:val="false"/>
                <w:color w:val="000000"/>
                <w:sz w:val="20"/>
              </w:rPr>
              <w:t>
</w:t>
            </w:r>
            <w:r>
              <w:rPr>
                <w:rFonts w:ascii="Times New Roman"/>
                <w:b w:val="false"/>
                <w:i w:val="false"/>
                <w:color w:val="000000"/>
                <w:sz w:val="20"/>
              </w:rPr>
              <w:t>2. Дәрілік препаратты шығаруға және жарамдылық мерзімінің аяқталуына өзіндік ерекшеліктері өзгерген жоқ (дәрілік түрдің мөлшерін қоспағанда).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3. Сапалық және сандық құрамы мен орташа массасы өзгерген жоқ.</w:t>
            </w:r>
          </w:p>
          <w:p>
            <w:pPr>
              <w:spacing w:after="20"/>
              <w:ind w:left="20"/>
              <w:jc w:val="both"/>
            </w:pPr>
            <w:r>
              <w:rPr>
                <w:rFonts w:ascii="Times New Roman"/>
                <w:b w:val="false"/>
                <w:i w:val="false"/>
                <w:color w:val="000000"/>
                <w:sz w:val="20"/>
              </w:rPr>
              <w:t>
4. Өзгеріс дәрілік түрді тең дозаларға бөлуге арналған қаупі бар таблеткаларға әсер етпейді.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334"/>
          <w:p>
            <w:pPr>
              <w:spacing w:after="20"/>
              <w:ind w:left="20"/>
              <w:jc w:val="both"/>
            </w:pPr>
            <w:r>
              <w:rPr>
                <w:rFonts w:ascii="Times New Roman"/>
                <w:b w:val="false"/>
                <w:i w:val="false"/>
                <w:color w:val="000000"/>
                <w:sz w:val="20"/>
              </w:rPr>
              <w:t>
Құжаттама</w:t>
            </w:r>
          </w:p>
          <w:bookmarkEnd w:id="334"/>
          <w:p>
            <w:pPr>
              <w:spacing w:after="20"/>
              <w:ind w:left="20"/>
              <w:jc w:val="both"/>
            </w:pPr>
            <w:r>
              <w:rPr>
                <w:rFonts w:ascii="Times New Roman"/>
                <w:b w:val="false"/>
                <w:i w:val="false"/>
                <w:color w:val="000000"/>
                <w:sz w:val="20"/>
              </w:rPr>
              <w:t>
</w:t>
            </w:r>
            <w:r>
              <w:rPr>
                <w:rFonts w:ascii="Times New Roman"/>
                <w:b w:val="false"/>
                <w:i w:val="false"/>
                <w:color w:val="000000"/>
                <w:sz w:val="20"/>
              </w:rPr>
              <w:t>1. Қазіргі және ұсынылатын ережені егжей-тегжейлі графикалық бейнелеуді, сондай-ақ дәрілік препарат туралы ақпаратты тиісінше қайта қарауды қоса алғанда, дерекнаманың тиісті бөліміне (деріне)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Кемінде бір тәжірибелік-өнеркәсіптік серияның ағымдағы және ұсынылған өлшемдермен еруінің салыстырмалы деректері (салыстырмалық тұрғысынан елеулі айырмашылықтардың болмауы – дәрілік препараттардың биобаламалығына зерттеулер жүргізу қағидаларын (бұдан әрі – биобаламалыққа зерттеулер жүргізу қағидаларын) қараңыз. Дәрілік өсімдік препараттарына қатысты салыстырмалы ыдырау деректері қолайлы.</w:t>
            </w:r>
          </w:p>
          <w:p>
            <w:pPr>
              <w:spacing w:after="20"/>
              <w:ind w:left="20"/>
              <w:jc w:val="both"/>
            </w:pPr>
            <w:r>
              <w:rPr>
                <w:rFonts w:ascii="Times New Roman"/>
                <w:b w:val="false"/>
                <w:i w:val="false"/>
                <w:color w:val="000000"/>
                <w:sz w:val="20"/>
              </w:rPr>
              <w:t>
</w:t>
            </w:r>
            <w:r>
              <w:rPr>
                <w:rFonts w:ascii="Times New Roman"/>
                <w:b w:val="false"/>
                <w:i w:val="false"/>
                <w:color w:val="000000"/>
                <w:sz w:val="20"/>
              </w:rPr>
              <w:t>3. Биобаламалылық зерттеулер жүргізу қағидаларына сәйкес жаңа биобаламалық зерттеулер нәтижелерін ұсынбау негіздемелері.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Тиісті жағдайларда дәрілік препараттың үлгілері.</w:t>
            </w:r>
          </w:p>
          <w:p>
            <w:pPr>
              <w:spacing w:after="20"/>
              <w:ind w:left="20"/>
              <w:jc w:val="both"/>
            </w:pPr>
            <w:r>
              <w:rPr>
                <w:rFonts w:ascii="Times New Roman"/>
                <w:b w:val="false"/>
                <w:i w:val="false"/>
                <w:color w:val="000000"/>
                <w:sz w:val="20"/>
              </w:rPr>
              <w:t>
5. Қасиеттердің баламалылығын (мөлшерлеудің дұрыстығын) растайтын Қазақстан Республикасының Мемлекеттік фармакопеясы бойынша тиісті сынақтардың нәтижелері.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Ескертпе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 а. 2.в) үшін.дәрілік препараттың "дозасын" кез келген өзгерту тіркеуді кеңейту туралы өтініш беруді талап етеді.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Б.II.а. 3 Дәрілік препарат құрамының (қосымша заттардың) өзгеруі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Дәмдеуіш қоспаларының (хош иістендіргіштердің) немесе бояғыштардың құрамын өзгерту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Қосу, алып тастау немесе ауыстыру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1, 2, 3, 4, 5, 6, 7, 9, 10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1, 2, 4, 5, 6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Құрамын ұлғайту немесе азайту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Басқа қосалқы заттар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қосалқы заттарының сандық құрамын кез келген болмашы түзету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1, 2, 4, 8, 9, 10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Дәрілік препараттың сапасына, қауіпсіздігіне немесе тиімділігіне айтарлықтай әсер ететін бір немесе бірнеше қосымша заттардың сапалық немесе сандық өзгерістері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Биологиялық (иммунологиялық) препаратқа әсер ететін өзгеріс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Вирустық қауіпсіздіктің және (немесе) ТГЭ қаупінің деректерін бағалауды талап ететін адам немесе жануар тектес материалдарды пайдалануды болжайтын кез келген жаңа қосадқы зат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Биобаламалылықты зерттеу нәтижелеріне негізделген өзгеріс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Бір қосалқы затты ұқсас мөлшердегі функционалдық сипаттамалары бірдей ұқсас қосалқы затпен ауыстыру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1, 3, 4, 5, 6, 7, 8, 9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335"/>
          <w:p>
            <w:pPr>
              <w:spacing w:after="20"/>
              <w:ind w:left="20"/>
              <w:jc w:val="both"/>
            </w:pPr>
            <w:r>
              <w:rPr>
                <w:rFonts w:ascii="Times New Roman"/>
                <w:b w:val="false"/>
                <w:i w:val="false"/>
                <w:color w:val="000000"/>
                <w:sz w:val="20"/>
              </w:rPr>
              <w:t>
Шарттар</w:t>
            </w:r>
          </w:p>
          <w:bookmarkEnd w:id="335"/>
          <w:p>
            <w:pPr>
              <w:spacing w:after="20"/>
              <w:ind w:left="20"/>
              <w:jc w:val="both"/>
            </w:pPr>
            <w:r>
              <w:rPr>
                <w:rFonts w:ascii="Times New Roman"/>
                <w:b w:val="false"/>
                <w:i w:val="false"/>
                <w:color w:val="000000"/>
                <w:sz w:val="20"/>
              </w:rPr>
              <w:t>
</w:t>
            </w:r>
            <w:r>
              <w:rPr>
                <w:rFonts w:ascii="Times New Roman"/>
                <w:b w:val="false"/>
                <w:i w:val="false"/>
                <w:color w:val="000000"/>
                <w:sz w:val="20"/>
              </w:rPr>
              <w:t>1. Дәрілік нысанның функционалдық сипаттамаларының, мысалы, ыдырау уақытының, еру бейінінің өзгерістері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Жалпы массаны ұстап тұру үшін құрамды кез келген болмашы түзетуді қазіргі уақытта дәрілік препараттың негізгі бөлігін құрайтын қосалқы затпен жүзеге асыру қажет.</w:t>
            </w:r>
          </w:p>
          <w:p>
            <w:pPr>
              <w:spacing w:after="20"/>
              <w:ind w:left="20"/>
              <w:jc w:val="both"/>
            </w:pPr>
            <w:r>
              <w:rPr>
                <w:rFonts w:ascii="Times New Roman"/>
                <w:b w:val="false"/>
                <w:i w:val="false"/>
                <w:color w:val="000000"/>
                <w:sz w:val="20"/>
              </w:rPr>
              <w:t>
</w:t>
            </w:r>
            <w:r>
              <w:rPr>
                <w:rFonts w:ascii="Times New Roman"/>
                <w:b w:val="false"/>
                <w:i w:val="false"/>
                <w:color w:val="000000"/>
                <w:sz w:val="20"/>
              </w:rPr>
              <w:t>3. Дәрілік препараттың өзіндік ерекшелігі сыртқы түрі/иісі/дәмі бөлігінде жаңартылды және қажет болған кезде түпнұсқалығын сынау алып тасталды.</w:t>
            </w:r>
          </w:p>
          <w:p>
            <w:pPr>
              <w:spacing w:after="20"/>
              <w:ind w:left="20"/>
              <w:jc w:val="both"/>
            </w:pPr>
            <w:r>
              <w:rPr>
                <w:rFonts w:ascii="Times New Roman"/>
                <w:b w:val="false"/>
                <w:i w:val="false"/>
                <w:color w:val="000000"/>
                <w:sz w:val="20"/>
              </w:rPr>
              <w:t>
</w:t>
            </w:r>
            <w:r>
              <w:rPr>
                <w:rFonts w:ascii="Times New Roman"/>
                <w:b w:val="false"/>
                <w:i w:val="false"/>
                <w:color w:val="000000"/>
                <w:sz w:val="20"/>
              </w:rPr>
              <w:t>4. Белгіленген талаптарға сәйкес тұрақтылықты тиісті зерттеу басталды (серия нөмірлері көрсетілген); кемінде екі тәжірибелік-өнеркәсіптік немесе өнеркәсіптік серияларда тұрақтылықтың тиісті параметрлеріне талдау жүргізілді; өтініш берушінің иелігінде кемінде үш айлық тұрақтылықты зерттеудің қанағаттанарлық нәтижелері бар (IA типті өзгерістер мен IB типті өзгерістер туралы хабарлама енгізу сәтінде); тұрақтылық бейіні қазіргі уақытта бекітілген бейінмен ұқсас. Зерттеулердің аяқталғанын және егер жарамдылық мерзімінің соңына нәтижелер өзіндік ерекшелікпен үйлеспесе немесе өзіндік ерекшелікпен ықтимал үйлеспесе, оларды ұсынылған іс-қимыл жоспарымен бірге уәкілетті органға дереу береді. Бұдан басқа тиісті жағдайларда фототұрақтылыққа сынау жүргізу қажет.</w:t>
            </w:r>
          </w:p>
          <w:p>
            <w:pPr>
              <w:spacing w:after="20"/>
              <w:ind w:left="20"/>
              <w:jc w:val="both"/>
            </w:pPr>
            <w:r>
              <w:rPr>
                <w:rFonts w:ascii="Times New Roman"/>
                <w:b w:val="false"/>
                <w:i w:val="false"/>
                <w:color w:val="000000"/>
                <w:sz w:val="20"/>
              </w:rPr>
              <w:t>
</w:t>
            </w:r>
            <w:r>
              <w:rPr>
                <w:rFonts w:ascii="Times New Roman"/>
                <w:b w:val="false"/>
                <w:i w:val="false"/>
                <w:color w:val="000000"/>
                <w:sz w:val="20"/>
              </w:rPr>
              <w:t>5. Барлық жаңа компоненттер тамақ өнеркәсібінде пайдаланылатын бояғыштарға және дәмдеуіш қоспаларына қатысты Қазақстан Республикасының тиісті құжаттарының талаптарын қанағаттандыруы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6. Бірде-бір жаңа компонент вирустық қауіпсіздік деректерін бағалауды талап ететін адам немесе жануардан алынатын материалдарды немесе медициналық және ветеринариялық қолдануға арналған дәрілік препараттар арқылы жануарлардың кеуекті энцефалопатиясы агенттерінің берілу қаупін азайту бойынша Қазақстан Республикасының Мемлекеттік фармакопеясының қолданыстағы талаптарына сәйкестігін пайдалануды болжамайды.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7. Тиісті жағдайларда өзгерістер дозалар арасындағы айырмашылықтарға әсер етпейді және балаларға арналған дәрілік препараттар дәмінің қасиеттеріне теріс әсер етпейді.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8. Жаңа дәрілік препараттың кемінде екі тәжірибелік-өнеркәсіптік серияларының еріту бейінін өзгертілмегендермен салыстыруға болады (салыстырмалылық тұрғысынан елеулі айырмашылықтардың болмауы - Биобаламалылық зерттеулерді жүргізу қағидаларын қараңыз). Дәрілік өсімдік тектес препараттарымен еріту сынауын жүргізу мүмкін болмаған кезде жаңа дәрілік препараттың ыдырау уақытын өзгертілмегендермен салыстыруға болады.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9. Өзгеріс тұрақсыздық салдары болып табылмайды және (немесе) қауіпсіздікке, яғни дозалар арасындағы айырмашылықтарға әсер етпеуі тиіс.</w:t>
            </w:r>
          </w:p>
          <w:p>
            <w:pPr>
              <w:spacing w:after="20"/>
              <w:ind w:left="20"/>
              <w:jc w:val="both"/>
            </w:pPr>
            <w:r>
              <w:rPr>
                <w:rFonts w:ascii="Times New Roman"/>
                <w:b w:val="false"/>
                <w:i w:val="false"/>
                <w:color w:val="000000"/>
                <w:sz w:val="20"/>
              </w:rPr>
              <w:t>
10. Қаралып отырған дәрілік препарат биологиялық/иммунологиялық дәрілік препарат болып табылмайды.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336"/>
          <w:p>
            <w:pPr>
              <w:spacing w:after="20"/>
              <w:ind w:left="20"/>
              <w:jc w:val="both"/>
            </w:pPr>
            <w:r>
              <w:rPr>
                <w:rFonts w:ascii="Times New Roman"/>
                <w:b w:val="false"/>
                <w:i w:val="false"/>
                <w:color w:val="000000"/>
                <w:sz w:val="20"/>
              </w:rPr>
              <w:t>
Құжаттама</w:t>
            </w:r>
          </w:p>
          <w:bookmarkEnd w:id="336"/>
          <w:p>
            <w:pPr>
              <w:spacing w:after="20"/>
              <w:ind w:left="20"/>
              <w:jc w:val="both"/>
            </w:pPr>
            <w:r>
              <w:rPr>
                <w:rFonts w:ascii="Times New Roman"/>
                <w:b w:val="false"/>
                <w:i w:val="false"/>
                <w:color w:val="000000"/>
                <w:sz w:val="20"/>
              </w:rPr>
              <w:t>
</w:t>
            </w:r>
            <w:r>
              <w:rPr>
                <w:rFonts w:ascii="Times New Roman"/>
                <w:b w:val="false"/>
                <w:i w:val="false"/>
                <w:color w:val="000000"/>
                <w:sz w:val="20"/>
              </w:rPr>
              <w:t>1. Барлық жаңа бояғыштардың (егер қолданылатын болса) түпнұсқалылығын сынау әдістерін қоса алғанда, құжаттардың тиісті бөлімін (дерін) түзету, сондай-ақ тиісінше дәрілік препарат туралы ақпаратты қайта қарау.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Белгіленген талаптарға сәйкес талап етілетін тұрақтылық зерттеулерінің басталғаны туралы (серия нөмірлерін көрсете отырып); және (тиісті жағдайларда) өзгерістер енгізу кезінде оның иелігінде тұрақтылық бойынша талап етілетін ең төменгі қанағаттанарлық деректер болғаны; және қолда бар деректердің қандай да бір проблемасы туралы куәландырылмағаны жөніндегі декларация. Сондай-ақ зерттеулердің аяқталғанын және егер нәтижелер өзіндік ерекшелікке үйлеспейтін немесе жарамдылық мерзімінің соңына өзіндік ерекшелік үйлеспейтін, олар ұсынылған іс-қимыл жоспарымен бірге олар уәкілетті органға дереу берілетінін растауды ұсыну қажет.</w:t>
            </w:r>
          </w:p>
          <w:p>
            <w:pPr>
              <w:spacing w:after="20"/>
              <w:ind w:left="20"/>
              <w:jc w:val="both"/>
            </w:pPr>
            <w:r>
              <w:rPr>
                <w:rFonts w:ascii="Times New Roman"/>
                <w:b w:val="false"/>
                <w:i w:val="false"/>
                <w:color w:val="000000"/>
                <w:sz w:val="20"/>
              </w:rPr>
              <w:t>
</w:t>
            </w:r>
            <w:r>
              <w:rPr>
                <w:rFonts w:ascii="Times New Roman"/>
                <w:b w:val="false"/>
                <w:i w:val="false"/>
                <w:color w:val="000000"/>
                <w:sz w:val="20"/>
              </w:rPr>
              <w:t>3. Белгіленген талаптарға сәйкес, кемінде екі тәжірибелік-өнеркәсіптік немесе кемінде үш айды қамтитын өнеркәсіптік сериялардағы маңызды параметрлері бойынша тұрақтылықты зерттеу нәтижелері және көрсетілген зерттеулер аяқталатыны, егер нәтижелері өзіндік ерекшелікке үйлеспейтін немесе жарамдылық мерзімі соңына өзіндік ерекшелік ықтимал үйлеспесе оларды ұсынылып отырған іс-қимыл жоспарымен бірге дереу уәкілетті органға беруді растау.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Тиісті жағдайларда жаңа дәрілік препараттың үлгілері.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Не кез келген жаңа материал көзіне ТГЭ бойынша Еуропалық фармакопеяның сәйкестік сертификаты не (егер қолданылса) ТГЭ қаупіне ұшыраған материал көзінің бұрын уәкілетті органның тексергенін құжаттамалық растау; және оның медициналық және ветеринариялық қолдануға арналған дәрілік препараттар арқылы жануарлардың кеуекті энцефалопатиясы агенттерінің берілу қаупін азайту бойынша Қазақстан Республикасы Мемлекеттік фармакопеясының қолданыстағы бабына сәйкестігі расталды. Әрбір осы тектес материал үшін мынадай мәліметтерді ұсыну қажет: өндірушінің атауы; материал алынған жануарлар мен тіндердің түрі; жануарлардың шыққан елі және оның пайдаланылуы.</w:t>
            </w:r>
          </w:p>
          <w:p>
            <w:pPr>
              <w:spacing w:after="20"/>
              <w:ind w:left="20"/>
              <w:jc w:val="both"/>
            </w:pPr>
            <w:r>
              <w:rPr>
                <w:rFonts w:ascii="Times New Roman"/>
                <w:b w:val="false"/>
                <w:i w:val="false"/>
                <w:color w:val="000000"/>
                <w:sz w:val="20"/>
              </w:rPr>
              <w:t>
</w:t>
            </w:r>
            <w:r>
              <w:rPr>
                <w:rFonts w:ascii="Times New Roman"/>
                <w:b w:val="false"/>
                <w:i w:val="false"/>
                <w:color w:val="000000"/>
                <w:sz w:val="20"/>
              </w:rPr>
              <w:t>6. Тиісті жағдайларда жаңа қосалқы заттың дәрілік препараттың өзіндік ерекшелігінің талдамалық әдістемелерімен өзара әрекеттеспейтінін растайтын деректер.</w:t>
            </w:r>
          </w:p>
          <w:p>
            <w:pPr>
              <w:spacing w:after="20"/>
              <w:ind w:left="20"/>
              <w:jc w:val="both"/>
            </w:pPr>
            <w:r>
              <w:rPr>
                <w:rFonts w:ascii="Times New Roman"/>
                <w:b w:val="false"/>
                <w:i w:val="false"/>
                <w:color w:val="000000"/>
                <w:sz w:val="20"/>
              </w:rPr>
              <w:t>
</w:t>
            </w:r>
            <w:r>
              <w:rPr>
                <w:rFonts w:ascii="Times New Roman"/>
                <w:b w:val="false"/>
                <w:i w:val="false"/>
                <w:color w:val="000000"/>
                <w:sz w:val="20"/>
              </w:rPr>
              <w:t>7. Тиісті фармацевтикалық әзірлеме арқылы (егер қолданылатын болса, тұрақтылық және микробқа қарсы консервілеу мәселелерін қоса алғанда) қосалқы заттарды ауыстыру/таңдау негіздемесін және т. б. ұсыну қажет.</w:t>
            </w:r>
          </w:p>
          <w:p>
            <w:pPr>
              <w:spacing w:after="20"/>
              <w:ind w:left="20"/>
              <w:jc w:val="both"/>
            </w:pPr>
            <w:r>
              <w:rPr>
                <w:rFonts w:ascii="Times New Roman"/>
                <w:b w:val="false"/>
                <w:i w:val="false"/>
                <w:color w:val="000000"/>
                <w:sz w:val="20"/>
              </w:rPr>
              <w:t>
</w:t>
            </w:r>
            <w:r>
              <w:rPr>
                <w:rFonts w:ascii="Times New Roman"/>
                <w:b w:val="false"/>
                <w:i w:val="false"/>
                <w:color w:val="000000"/>
                <w:sz w:val="20"/>
              </w:rPr>
              <w:t>8. Жаңа және ескі құрамдағы дәрілік препараттың кемінде екі тәжірибелік-өнеркәсіптік сериясында қатты дәрілік нысандарды еріту бейінінің салыстырмалы деректері. Дәрілік өсімдік тектес препараттарына қатысты салыстырмалы ыдырау деректері жеткілікті.</w:t>
            </w:r>
          </w:p>
          <w:p>
            <w:pPr>
              <w:spacing w:after="20"/>
              <w:ind w:left="20"/>
              <w:jc w:val="both"/>
            </w:pPr>
            <w:r>
              <w:rPr>
                <w:rFonts w:ascii="Times New Roman"/>
                <w:b w:val="false"/>
                <w:i w:val="false"/>
                <w:color w:val="000000"/>
                <w:sz w:val="20"/>
              </w:rPr>
              <w:t>
9. Биобаламалылық зерттеулер жүргізу қағидаларына сәйкес жаңа биобаламалылық зерттеулер нәтижелерін ұсынбау негіздемесі.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Б.II.а.4 Ішке қабылдауға арналған дәрілік нысандар қабығы массасының өзгеруі немесе капсула қабығы массасының өзгеруі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ішке қабылдауға арналған қатты дәрілік нысандар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қабығы босатудың негізгі факторы болып табылатын, босап шығуы кейінге қалдырылған, модификацияланған немесе ұзартылған дәрілік нысандар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337"/>
          <w:p>
            <w:pPr>
              <w:spacing w:after="20"/>
              <w:ind w:left="20"/>
              <w:jc w:val="both"/>
            </w:pPr>
            <w:r>
              <w:rPr>
                <w:rFonts w:ascii="Times New Roman"/>
                <w:b w:val="false"/>
                <w:i w:val="false"/>
                <w:color w:val="000000"/>
                <w:sz w:val="20"/>
              </w:rPr>
              <w:t>
Шарттар</w:t>
            </w:r>
          </w:p>
          <w:bookmarkEnd w:id="337"/>
          <w:p>
            <w:pPr>
              <w:spacing w:after="20"/>
              <w:ind w:left="20"/>
              <w:jc w:val="both"/>
            </w:pPr>
            <w:r>
              <w:rPr>
                <w:rFonts w:ascii="Times New Roman"/>
                <w:b w:val="false"/>
                <w:i w:val="false"/>
                <w:color w:val="000000"/>
                <w:sz w:val="20"/>
              </w:rPr>
              <w:t>
</w:t>
            </w:r>
            <w:r>
              <w:rPr>
                <w:rFonts w:ascii="Times New Roman"/>
                <w:b w:val="false"/>
                <w:i w:val="false"/>
                <w:color w:val="000000"/>
                <w:sz w:val="20"/>
              </w:rPr>
              <w:t>1. Жаңа дәрілік препараттың кемінде екі тәжірибелік-өнеркәсіптік сериясының еріту бейінін ескісімен салыстыруға болады. Дәрілік өсімдік тектес препараттарымен еріту сынағын жүргізу мүмкін болмаған жағдайда, ескіге қарағанда жаңа дәрілік препараттың ыдырау уақыты.</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Қабық босату механизмінің негізгі факторы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3. Дәрілік препараттың өзіндік ерекшелігі салмағы мен мөлшері бөлігінде ғана жаңартылған (егер қолданылатын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4. Белгіленген талаптарға сәйкес кемінде екі тәжірибелік-өнеркәсіптік немесе өнеркәсіптік серияларда тұрақтылықты тиісті зерттеу басталды; өтініш берушінің иелігінде кемінде тұрақтылықты зерттеудің үш айлық қанағаттанарлық нәтижелері бар.</w:t>
            </w:r>
          </w:p>
          <w:p>
            <w:pPr>
              <w:spacing w:after="20"/>
              <w:ind w:left="20"/>
              <w:jc w:val="both"/>
            </w:pPr>
            <w:r>
              <w:rPr>
                <w:rFonts w:ascii="Times New Roman"/>
                <w:b w:val="false"/>
                <w:i w:val="false"/>
                <w:color w:val="000000"/>
                <w:sz w:val="20"/>
              </w:rPr>
              <w:t>
Егер нәтижелер өзіндік ерекшелікке үйлеспесе немесе жарамдылық мерзімінің соңына өзіндік ерекшелік ықтимал үйлеспесе, оларды ұсынылып отырған іс-қимыл жоспарымен бірге уәкілетті органға дереу береді.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338"/>
          <w:p>
            <w:pPr>
              <w:spacing w:after="20"/>
              <w:ind w:left="20"/>
              <w:jc w:val="both"/>
            </w:pPr>
            <w:r>
              <w:rPr>
                <w:rFonts w:ascii="Times New Roman"/>
                <w:b w:val="false"/>
                <w:i w:val="false"/>
                <w:color w:val="000000"/>
                <w:sz w:val="20"/>
              </w:rPr>
              <w:t>
Құжаттама</w:t>
            </w:r>
          </w:p>
          <w:bookmarkEnd w:id="338"/>
          <w:p>
            <w:pPr>
              <w:spacing w:after="20"/>
              <w:ind w:left="20"/>
              <w:jc w:val="both"/>
            </w:pPr>
            <w:r>
              <w:rPr>
                <w:rFonts w:ascii="Times New Roman"/>
                <w:b w:val="false"/>
                <w:i w:val="false"/>
                <w:color w:val="000000"/>
                <w:sz w:val="20"/>
              </w:rPr>
              <w:t>
</w:t>
            </w:r>
            <w:r>
              <w:rPr>
                <w:rFonts w:ascii="Times New Roman"/>
                <w:b w:val="false"/>
                <w:i w:val="false"/>
                <w:color w:val="000000"/>
                <w:sz w:val="20"/>
              </w:rPr>
              <w:t>1. Дерекнаманың тиісті бөліміне(деріне) түзету.</w:t>
            </w:r>
          </w:p>
          <w:p>
            <w:pPr>
              <w:spacing w:after="20"/>
              <w:ind w:left="20"/>
              <w:jc w:val="both"/>
            </w:pPr>
            <w:r>
              <w:rPr>
                <w:rFonts w:ascii="Times New Roman"/>
                <w:b w:val="false"/>
                <w:i w:val="false"/>
                <w:color w:val="000000"/>
                <w:sz w:val="20"/>
              </w:rPr>
              <w:t>
2. Белгіленген талаптарға сәйкес талап етілетін тұрақтылық зерттеулерінің басталғаны туралы (серия нөмірлерін көрсете отырып); және (тиісті жағдайларда) өзгерістер енгізу кезінде оның иелігінде тұрақтылық бойынша талап етілетін ең төменгі қанағаттанарлық деректер болғаны; және қолда бар деректердің қандай да бір проблемасы туралы куәландырылмағаны жөніндегі декларация. Сондай-ақ зерттеулердің аяқталғанын және егер нәтижелер өзіндік ерекшелікке үйлеспесе немесе жарамдылық мерзімінің соңына өзіндік ерекшелік үйлеспесе, оларды ұсынылған іс-қимыл жоспарымен бірге уәкілетті органға дереу береді. Бұдан басқа тиісті жағдайларда фототұрақтылық сынауын жүргізу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Б.II.а.5 Доза бірлігіне белсенді фармацевтикалық субстанция құрамы өзгермеген кезде бір дозалы, толық енгізілетін парентеральді дәрілік препарат концентрациясының (яғни дозалануы) өзгеруі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Б.II.а.6 Қаптамадан еріткіші/араластырғышы бар контейнерді алып тастау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339"/>
          <w:p>
            <w:pPr>
              <w:spacing w:after="20"/>
              <w:ind w:left="20"/>
              <w:jc w:val="both"/>
            </w:pPr>
            <w:r>
              <w:rPr>
                <w:rFonts w:ascii="Times New Roman"/>
                <w:b w:val="false"/>
                <w:i w:val="false"/>
                <w:color w:val="000000"/>
                <w:sz w:val="20"/>
              </w:rPr>
              <w:t>
Құжаттама</w:t>
            </w:r>
          </w:p>
          <w:bookmarkEnd w:id="339"/>
          <w:p>
            <w:pPr>
              <w:spacing w:after="20"/>
              <w:ind w:left="20"/>
              <w:jc w:val="both"/>
            </w:pPr>
            <w:r>
              <w:rPr>
                <w:rFonts w:ascii="Times New Roman"/>
                <w:b w:val="false"/>
                <w:i w:val="false"/>
                <w:color w:val="000000"/>
                <w:sz w:val="20"/>
              </w:rPr>
              <w:t>
</w:t>
            </w:r>
            <w:r>
              <w:rPr>
                <w:rFonts w:ascii="Times New Roman"/>
                <w:b w:val="false"/>
                <w:i w:val="false"/>
                <w:color w:val="000000"/>
                <w:sz w:val="20"/>
              </w:rPr>
              <w:t>1. Дәрілік препаратты қауіпсіз және тиімді қолдану мақсатында еріткіші/араластырғышы бар контейнерді алып тастаудың балама тәсілдерін көрсетуді қоса алғанда, алып тастау негіздемесі.</w:t>
            </w:r>
          </w:p>
          <w:p>
            <w:pPr>
              <w:spacing w:after="20"/>
              <w:ind w:left="20"/>
              <w:jc w:val="both"/>
            </w:pPr>
            <w:r>
              <w:rPr>
                <w:rFonts w:ascii="Times New Roman"/>
                <w:b w:val="false"/>
                <w:i w:val="false"/>
                <w:color w:val="000000"/>
                <w:sz w:val="20"/>
              </w:rPr>
              <w:t>
2. Дәрілік препарат туралы қайта қаралған ақпарат.ЖүктеуЖүктеу</w:t>
            </w:r>
          </w:p>
        </w:tc>
      </w:tr>
    </w:tbl>
    <w:bookmarkStart w:name="z688" w:id="340"/>
    <w:p>
      <w:pPr>
        <w:spacing w:after="0"/>
        <w:ind w:left="0"/>
        <w:jc w:val="both"/>
      </w:pPr>
      <w:r>
        <w:rPr>
          <w:rFonts w:ascii="Times New Roman"/>
          <w:b w:val="false"/>
          <w:i w:val="false"/>
          <w:color w:val="000000"/>
          <w:sz w:val="28"/>
        </w:rPr>
        <w:t>
      Б.ІІ.б) Өндіріс</w:t>
      </w:r>
    </w:p>
    <w:bookmarkEnd w:id="3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Б.II.б.1 Дәрілік препарат өндірісі </w:t>
            </w:r>
            <w:r>
              <w:rPr>
                <w:rFonts w:ascii="Times New Roman"/>
                <w:b/>
                <w:i w:val="false"/>
                <w:color w:val="000000"/>
                <w:sz w:val="20"/>
              </w:rPr>
              <w:t>процестерінің бір бөлігі немесе бәрі үшін өндірістік алаңды ауыстыру немесе қосу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 етілетін құжаттама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Рәсім түрі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қайталама қаптау алаңы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1, 3, 8, 10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бастапқы қаптау алаңы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1, 2, 3, 4, 8, 9, 10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серияларды шығаруды, сериялардың және қайталама қаптаманың сапасын бақылауды қоспағанда, күрделі өндірістік процестердің көмегімен өндірілген биологиялық, иммунологиялық дәрілік препараттар немесе дәрілік нысандар үшін өндірістік операциялар жүзеге асырылатын алаң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бастапқы инспекция жүргізуді талап ететін алаң немесе арнайы инспекция өнімі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серияларды шығаруды, серияларды, бастапқы және қайталама қаптамаларды бақылауды қоспағанда, стерильді емес дәрілік препараттар үшін кез келген өндірістік операциялар жүзеге асырылатын алаң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1, 2, 3, 4, 5, 6, 7, 8, 9, 10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серияларды шығаруды, сериялардың және қайталама қаптаманың сапасын бақылауды қоспағанда, асептикалық әдістерді (биологиялық, иммунологиялық дәрілік препараттарды қоспағанда) пайдалана отырып өндірілетін стерильді дәрілік препараттармен кез келген өндірістік операциялар жүзеге асырылатын алаң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1, 2, 3, 4, 5, 7, 8, 10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341"/>
          <w:p>
            <w:pPr>
              <w:spacing w:after="20"/>
              <w:ind w:left="20"/>
              <w:jc w:val="both"/>
            </w:pPr>
            <w:r>
              <w:rPr>
                <w:rFonts w:ascii="Times New Roman"/>
                <w:b w:val="false"/>
                <w:i w:val="false"/>
                <w:color w:val="000000"/>
                <w:sz w:val="20"/>
              </w:rPr>
              <w:t>
Шарттар</w:t>
            </w:r>
          </w:p>
          <w:bookmarkEnd w:id="341"/>
          <w:p>
            <w:pPr>
              <w:spacing w:after="20"/>
              <w:ind w:left="20"/>
              <w:jc w:val="both"/>
            </w:pPr>
            <w:r>
              <w:rPr>
                <w:rFonts w:ascii="Times New Roman"/>
                <w:b w:val="false"/>
                <w:i w:val="false"/>
                <w:color w:val="000000"/>
                <w:sz w:val="20"/>
              </w:rPr>
              <w:t>
</w:t>
            </w:r>
            <w:r>
              <w:rPr>
                <w:rFonts w:ascii="Times New Roman"/>
                <w:b w:val="false"/>
                <w:i w:val="false"/>
                <w:color w:val="000000"/>
                <w:sz w:val="20"/>
              </w:rPr>
              <w:t>1. Беруші және қабылдаушы тараптардың өндірістік алаңының тиісті өндірістік практика (GMP) сертификатының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2. Алаң белгіленген тәртіппен лицензияланған (қарастырылып отырған дәрілік нысанды немесе дәрілік препаратты өндіру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Қарастырылып отырған препарат стерильді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4. Тиісті жағдайларда, мысалы, суспензияларға немесе эмульсияларға қатысты валидация схемасы бар немесе ағымдағы хаттамаға сәйкес кемінде үш өнеркәсіптік сериясы бар жаңа алаңның валидациясы сәтті жүргізілді.</w:t>
            </w:r>
          </w:p>
          <w:p>
            <w:pPr>
              <w:spacing w:after="20"/>
              <w:ind w:left="20"/>
              <w:jc w:val="both"/>
            </w:pPr>
            <w:r>
              <w:rPr>
                <w:rFonts w:ascii="Times New Roman"/>
                <w:b w:val="false"/>
                <w:i w:val="false"/>
                <w:color w:val="000000"/>
                <w:sz w:val="20"/>
              </w:rPr>
              <w:t>
5. Қарастырылып отырған препарат биологиялық/ иммунологиялық емес.</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342"/>
          <w:p>
            <w:pPr>
              <w:spacing w:after="20"/>
              <w:ind w:left="20"/>
              <w:jc w:val="both"/>
            </w:pPr>
            <w:r>
              <w:rPr>
                <w:rFonts w:ascii="Times New Roman"/>
                <w:b w:val="false"/>
                <w:i w:val="false"/>
                <w:color w:val="000000"/>
                <w:sz w:val="20"/>
              </w:rPr>
              <w:t>
Құжаттама</w:t>
            </w:r>
          </w:p>
          <w:bookmarkEnd w:id="342"/>
          <w:p>
            <w:pPr>
              <w:spacing w:after="20"/>
              <w:ind w:left="20"/>
              <w:jc w:val="both"/>
            </w:pPr>
            <w:r>
              <w:rPr>
                <w:rFonts w:ascii="Times New Roman"/>
                <w:b w:val="false"/>
                <w:i w:val="false"/>
                <w:color w:val="000000"/>
                <w:sz w:val="20"/>
              </w:rPr>
              <w:t>
</w:t>
            </w:r>
            <w:r>
              <w:rPr>
                <w:rFonts w:ascii="Times New Roman"/>
                <w:b w:val="false"/>
                <w:i w:val="false"/>
                <w:color w:val="000000"/>
                <w:sz w:val="20"/>
              </w:rPr>
              <w:t>1. Беруші және қабылдаушы тараптардың өндірістік алаңының тиісті өндірістік практика (GMP) сертификаты.</w:t>
            </w:r>
          </w:p>
          <w:p>
            <w:pPr>
              <w:spacing w:after="20"/>
              <w:ind w:left="20"/>
              <w:jc w:val="both"/>
            </w:pPr>
            <w:r>
              <w:rPr>
                <w:rFonts w:ascii="Times New Roman"/>
                <w:b w:val="false"/>
                <w:i w:val="false"/>
                <w:color w:val="000000"/>
                <w:sz w:val="20"/>
              </w:rPr>
              <w:t>
</w:t>
            </w:r>
            <w:r>
              <w:rPr>
                <w:rFonts w:ascii="Times New Roman"/>
                <w:b w:val="false"/>
                <w:i w:val="false"/>
                <w:color w:val="000000"/>
                <w:sz w:val="20"/>
              </w:rPr>
              <w:t>2. Тиісті жағдайларда сериялардың нөмірлері, серияның тиісті мөлшері және валидациялық зерттеуде пайдаланылған сериялардың (3) өндіріс күні көрсетіледі және валидация деректері немесе беруге жататын валидация хаттамасы (схемасы)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3. Өзгерістер енгізу туралы өтініш нысанында дәрілік препараттың "қазіргі" және "ұсынылатын" өндірушілері дәл көрсетіледі (өтініш нысанының 2.5-бөліміне сәйкес).</w:t>
            </w:r>
          </w:p>
          <w:p>
            <w:pPr>
              <w:spacing w:after="20"/>
              <w:ind w:left="20"/>
              <w:jc w:val="both"/>
            </w:pPr>
            <w:r>
              <w:rPr>
                <w:rFonts w:ascii="Times New Roman"/>
                <w:b w:val="false"/>
                <w:i w:val="false"/>
                <w:color w:val="000000"/>
                <w:sz w:val="20"/>
              </w:rPr>
              <w:t>
</w:t>
            </w:r>
            <w:r>
              <w:rPr>
                <w:rFonts w:ascii="Times New Roman"/>
                <w:b w:val="false"/>
                <w:i w:val="false"/>
                <w:color w:val="000000"/>
                <w:sz w:val="20"/>
              </w:rPr>
              <w:t>4. Шығаруға және жарамдылық мерзімінің соңына бекітілген өзіндік ерекшеліктердің көшірмелері (егер қолданылса).</w:t>
            </w:r>
          </w:p>
          <w:p>
            <w:pPr>
              <w:spacing w:after="20"/>
              <w:ind w:left="20"/>
              <w:jc w:val="both"/>
            </w:pPr>
            <w:r>
              <w:rPr>
                <w:rFonts w:ascii="Times New Roman"/>
                <w:b w:val="false"/>
                <w:i w:val="false"/>
                <w:color w:val="000000"/>
                <w:sz w:val="20"/>
              </w:rPr>
              <w:t>
</w:t>
            </w:r>
            <w:r>
              <w:rPr>
                <w:rFonts w:ascii="Times New Roman"/>
                <w:b w:val="false"/>
                <w:i w:val="false"/>
                <w:color w:val="000000"/>
                <w:sz w:val="20"/>
              </w:rPr>
              <w:t>5. Өндіріс процесін имитациялайтын бір өнеркәсіптік серияны және екі тәжірибелік-өнеркәсіптік серияны (немесе екі өнеркәсіптік серияны) талдау деректері және алдыңғы өндірістік алаңда өндірілген үш сериямен салыстырып тексеру деректері.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Сұрату бойынша келесі толық екі өнеркәсіптік серия бойынша деректер ұсынылады; егер талдау нәтижелері өзіндік ерекшелікке үйлеспесе, хабарланады және іс-қимыл жоспары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6. Фармацевтикалық субстанция ерімеген күйде болатын жұмсақ және сұйық дәрілік нысандар бөлшектерінің мөлшерлері және олардың морфологиясы бойынша бөліну микроскопиясының нәтижелерін қоса алғанда, валидацияның тиісті деректері.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Егер жаңа өндірістік алаңда бастапқы материал ретінде белсенді фармацевтикалық субстанция пайдаланылса – алаңның серияларды шығаруға жауапты уәкілетті тұлғасының бастапқы материалдар үшін белсенді фармацевтикалық субстанция Қазақстан Республикасының тиісті өндірістік практикасы қағидаларына сәйкес жүргізілгені жөніндегі декларациясы.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8. Дерекнаманың тиісті бөліміне (бөлімдеріне) түзету.</w:t>
            </w:r>
          </w:p>
          <w:p>
            <w:pPr>
              <w:spacing w:after="20"/>
              <w:ind w:left="20"/>
              <w:jc w:val="both"/>
            </w:pPr>
            <w:r>
              <w:rPr>
                <w:rFonts w:ascii="Times New Roman"/>
                <w:b w:val="false"/>
                <w:i w:val="false"/>
                <w:color w:val="000000"/>
                <w:sz w:val="20"/>
              </w:rPr>
              <w:t>
9. Егер өндірістік алаң және бастапқы қаптау жүзеге асырылатын алаң әртүрлі болса, өлшеп-оралмаған препаратты (bulk) тасымалдау мен сақтау шарттары сипатталады және валидацияланады.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 және Қазақстан Республикасынан тыс жерде GMP өзара тану туралы келісім жасалмаған өндірістік алаң өзгерген кезде тіркеу куәлігін ұстаушыларға хабарлама берілгенге дейін уәкілетті органмен консультация жүргізу және инспекциялау күндерін, инспекцияланатын өнімдердің санаттарын, қадағалау ведомствосын және өзге де мәліметтерді қоса алғанда, соңғы 2-3 жылдағы барлық алдыңғы инспекциялар және (немесе) барлық жоспарланған инспекциялар туралы мәліметтерді беру ұсынылады. Уәкілетті тұлғаның белсенді фармацевтикалық субстанцияны қозғайтын декларациялары. Өндіріске лицензия ұстаушылар бастапқы материалдар ретінде GMP-ге сәйкес өндірілген белсенді фармацевтикалық субстанцияларды ғана пайдаланады, сондықтан өндіріске лицензияны әрбір ұстаушы бастапқы материал ретінде GMP-ге сәйкес өндірілген белсенді фармацевтикалық субстанцияны пайдаланатынын мәлімдейді. Бұдан басқа, серияны сертификаттауға жауапты уәкілетті тұлға әрбір серия үшін жауап беретіндіктен, егер серияны шығаратын алаң жоғарыда көрсетілгеннен өзгеше болса, серияны сертификаттауға жауапты уәкілетті тұлға қосымша декларация ұсынады. Өндіріске лицензияны ұстаушы біреу болған жағдайда бір декларация ғана беріледі. Егер өндіріске бірнеше лицензия ұстаушы тартылса, бірнеше декларация берудің орнына бір уәкілетті тұлға қол қойған бір декларация беріледі, бұл ретте декларацияда тартылған уәкілетті тұлғалардың бәрінің атынан қол қойылғаны анық көрсетілуі шарт.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Б.II.б.2 Импортердің дәрілік препараттың сапасын бақылау жөніндегі сериялар шығару мен сынақтар туралы келісімді өзгертуі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сапаны бақылау/серияларды сынау жүзеге асырылатын алаңды ауыстыру немесе қосу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биологиялық/ иммунологиялық дәрілік препараттың серияларын шығаруға жауапты өндірушіні және биологиялық/ иммунологиялық әдіс болып табылатын алаңда жүзеге асырылатын сынаулардың кез келген әдістерін ауыстыру немесе қосу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серияларды шығаруға жауапты өндірушіні ауыстыру немесе қосу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Сапаны бақылауды қоспағанда (серияларды сынау)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Сапаны бақылауды/серияларды сынауды қоса алғанда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Биологиялық/иммунологиялық дәрілік препараттың сапасын бақылауды/сынауды қоса алғанда және алаңда жүзеге асырылатын сынақ әдістерінің бірі биологиялық/иммунологиялық/ иммунохимиялық болып табылады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343"/>
          <w:p>
            <w:pPr>
              <w:spacing w:after="20"/>
              <w:ind w:left="20"/>
              <w:jc w:val="both"/>
            </w:pPr>
            <w:r>
              <w:rPr>
                <w:rFonts w:ascii="Times New Roman"/>
                <w:b w:val="false"/>
                <w:i w:val="false"/>
                <w:color w:val="000000"/>
                <w:sz w:val="20"/>
              </w:rPr>
              <w:t>
Шарттар</w:t>
            </w:r>
          </w:p>
          <w:bookmarkEnd w:id="343"/>
          <w:p>
            <w:pPr>
              <w:spacing w:after="20"/>
              <w:ind w:left="20"/>
              <w:jc w:val="both"/>
            </w:pPr>
            <w:r>
              <w:rPr>
                <w:rFonts w:ascii="Times New Roman"/>
                <w:b w:val="false"/>
                <w:i w:val="false"/>
                <w:color w:val="000000"/>
                <w:sz w:val="20"/>
              </w:rPr>
              <w:t>
</w:t>
            </w:r>
            <w:r>
              <w:rPr>
                <w:rFonts w:ascii="Times New Roman"/>
                <w:b w:val="false"/>
                <w:i w:val="false"/>
                <w:color w:val="000000"/>
                <w:sz w:val="20"/>
              </w:rPr>
              <w:t>1. Алаң белгіленген тәртіппен лицензияланған.</w:t>
            </w:r>
          </w:p>
          <w:p>
            <w:pPr>
              <w:spacing w:after="20"/>
              <w:ind w:left="20"/>
              <w:jc w:val="both"/>
            </w:pPr>
            <w:r>
              <w:rPr>
                <w:rFonts w:ascii="Times New Roman"/>
                <w:b w:val="false"/>
                <w:i w:val="false"/>
                <w:color w:val="000000"/>
                <w:sz w:val="20"/>
              </w:rPr>
              <w:t>
</w:t>
            </w:r>
            <w:r>
              <w:rPr>
                <w:rFonts w:ascii="Times New Roman"/>
                <w:b w:val="false"/>
                <w:i w:val="false"/>
                <w:color w:val="000000"/>
                <w:sz w:val="20"/>
              </w:rPr>
              <w:t>2. Дәрілік препарат биологиялық/иммунологиялық дәрілік препарат болып табылмайды.</w:t>
            </w:r>
          </w:p>
          <w:p>
            <w:pPr>
              <w:spacing w:after="20"/>
              <w:ind w:left="20"/>
              <w:jc w:val="both"/>
            </w:pPr>
            <w:r>
              <w:rPr>
                <w:rFonts w:ascii="Times New Roman"/>
                <w:b w:val="false"/>
                <w:i w:val="false"/>
                <w:color w:val="000000"/>
                <w:sz w:val="20"/>
              </w:rPr>
              <w:t>
3. Технологтарды ескіден жаңа алаңға немесе жаңа сынақ зертханасына ауыстыру сәтті жүргізілді.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344"/>
          <w:p>
            <w:pPr>
              <w:spacing w:after="20"/>
              <w:ind w:left="20"/>
              <w:jc w:val="both"/>
            </w:pPr>
            <w:r>
              <w:rPr>
                <w:rFonts w:ascii="Times New Roman"/>
                <w:b w:val="false"/>
                <w:i w:val="false"/>
                <w:color w:val="000000"/>
                <w:sz w:val="20"/>
              </w:rPr>
              <w:t>
Құжаттама</w:t>
            </w:r>
          </w:p>
          <w:bookmarkEnd w:id="344"/>
          <w:p>
            <w:pPr>
              <w:spacing w:after="20"/>
              <w:ind w:left="20"/>
              <w:jc w:val="both"/>
            </w:pPr>
            <w:r>
              <w:rPr>
                <w:rFonts w:ascii="Times New Roman"/>
                <w:b w:val="false"/>
                <w:i w:val="false"/>
                <w:color w:val="000000"/>
                <w:sz w:val="20"/>
              </w:rPr>
              <w:t>
</w:t>
            </w:r>
            <w:r>
              <w:rPr>
                <w:rFonts w:ascii="Times New Roman"/>
                <w:b w:val="false"/>
                <w:i w:val="false"/>
                <w:color w:val="000000"/>
                <w:sz w:val="20"/>
              </w:rPr>
              <w:t>1. Өндіруге немесе олар болмаған кезде лицензиялардың көшірмесі – соңғы үш жыл ішінде тиісті уәкілетті орган берген GMP сертификаты.</w:t>
            </w:r>
          </w:p>
          <w:p>
            <w:pPr>
              <w:spacing w:after="20"/>
              <w:ind w:left="20"/>
              <w:jc w:val="both"/>
            </w:pPr>
            <w:r>
              <w:rPr>
                <w:rFonts w:ascii="Times New Roman"/>
                <w:b w:val="false"/>
                <w:i w:val="false"/>
                <w:color w:val="000000"/>
                <w:sz w:val="20"/>
              </w:rPr>
              <w:t>
</w:t>
            </w:r>
            <w:r>
              <w:rPr>
                <w:rFonts w:ascii="Times New Roman"/>
                <w:b w:val="false"/>
                <w:i w:val="false"/>
                <w:color w:val="000000"/>
                <w:sz w:val="20"/>
              </w:rPr>
              <w:t>2. Өзгерістер енгізу туралы өтініш нысанында дәрілік препараттың "қазіргі" және "ұсынылатын" өндірушілерін көрсету қажет (өтініш нысанының 2.5-бөліміне сәйкес).</w:t>
            </w:r>
          </w:p>
          <w:p>
            <w:pPr>
              <w:spacing w:after="20"/>
              <w:ind w:left="20"/>
              <w:jc w:val="both"/>
            </w:pPr>
            <w:r>
              <w:rPr>
                <w:rFonts w:ascii="Times New Roman"/>
                <w:b w:val="false"/>
                <w:i w:val="false"/>
                <w:color w:val="000000"/>
                <w:sz w:val="20"/>
              </w:rPr>
              <w:t>
</w:t>
            </w:r>
            <w:r>
              <w:rPr>
                <w:rFonts w:ascii="Times New Roman"/>
                <w:b w:val="false"/>
                <w:i w:val="false"/>
                <w:color w:val="000000"/>
                <w:sz w:val="20"/>
              </w:rPr>
              <w:t>3. Тіркеу дерекнамасында көрсетілген белсенді фармацевтикалық субстанцияны өндіруші(лер) бастапқы материалдарға арналған Қазақстан Республикасының тиісті өндірістік практика қағидаларына сәйкес жұмыс істейтіні көрсетілген серияны сертификаттауға жауапты уәкілетті тұлғаның декларациясы. Белгілі бір жағдайларда бір декларация ұсынуға рұқсат етіледі (Б. II.б.1).</w:t>
            </w:r>
          </w:p>
          <w:p>
            <w:pPr>
              <w:spacing w:after="20"/>
              <w:ind w:left="20"/>
              <w:jc w:val="both"/>
            </w:pPr>
            <w:r>
              <w:rPr>
                <w:rFonts w:ascii="Times New Roman"/>
                <w:b w:val="false"/>
                <w:i w:val="false"/>
                <w:color w:val="000000"/>
                <w:sz w:val="20"/>
              </w:rPr>
              <w:t>
4. Дәрілік препарат туралы ақпаратты қоса алғанда, дерекнаманың тиісті бөліміне (деріне) түзету.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Б.II.б.3 Дәрілік препарат өндірісінде пайдаланылатын аралық өнімді қоса алғанда, дәрілік препараттың өндірісі процесінің өзгеруі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өндіріс процесіндегі болмашы өзгерістер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1, 3, 4, 5, 6, 7, 8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дәрілік препараттың сапасына, қауіпсіздігіне және тиімділігіне айтарлықтай әсер ететін өндіріс процесінің маңызды өзгерістері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дәрілік препарат биологиялық/иммунологиялық болып табылады және өзгеріс салыстыруды бағалауды талап етеді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стерильдеудің стандартты емес терминалдық әдісін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белсенді фармацевтикалық субстанцияға қатысты пайдаланылатын артығын енгізу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ішке қабылдауға арналған су суспензиясы өндірісі процесінің шамалы өзгеруі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1, 2, 4, 6, 7, 8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345"/>
          <w:p>
            <w:pPr>
              <w:spacing w:after="20"/>
              <w:ind w:left="20"/>
              <w:jc w:val="both"/>
            </w:pPr>
            <w:r>
              <w:rPr>
                <w:rFonts w:ascii="Times New Roman"/>
                <w:b w:val="false"/>
                <w:i w:val="false"/>
                <w:color w:val="000000"/>
                <w:sz w:val="20"/>
              </w:rPr>
              <w:t>
Шарттар</w:t>
            </w:r>
          </w:p>
          <w:bookmarkEnd w:id="345"/>
          <w:p>
            <w:pPr>
              <w:spacing w:after="20"/>
              <w:ind w:left="20"/>
              <w:jc w:val="both"/>
            </w:pPr>
            <w:r>
              <w:rPr>
                <w:rFonts w:ascii="Times New Roman"/>
                <w:b w:val="false"/>
                <w:i w:val="false"/>
                <w:color w:val="000000"/>
                <w:sz w:val="20"/>
              </w:rPr>
              <w:t>
</w:t>
            </w:r>
            <w:r>
              <w:rPr>
                <w:rFonts w:ascii="Times New Roman"/>
                <w:b w:val="false"/>
                <w:i w:val="false"/>
                <w:color w:val="000000"/>
                <w:sz w:val="20"/>
              </w:rPr>
              <w:t>1. Қоспалардың сапалық немесе сандық бейінінде немесе физика-химиялық қасиеттерінде өзгерістер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2. Өзгеріс тез босайтын ішке қабылдауға арналған қатты дәрілік нысанға (ішке қабылдауға арналған ерітіндіге) қатысты және қаралып отырған дәрілік препарат биологиялық/иммунологиялық немесе өсімдік тектес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 қағидаты, оның жеке кезеңдерін қоса алғанда, өзгермейді, мысалы, аралық өнімдерді өңдеу, өндіріс процесінде қолданылатын еріткіштерде өзгерістер болмайды.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Қазіргі уақытта тіркелген өндіріс процесі ішкі өндірістік бақылаулармен бақыланады және мұндай бақылаулардың өзгеруі (қолайлылық өлшемшарттарын кеңейту немесе алып тастау) талап етілмейді.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5. Дәрілік препараттың немесе аралық өнімдердің өзіндік ерекшеліктері өзгермейді.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6. Жаңа процестің нәтижелері бойынша дәрілік препарат сапасының, қауіпсіздігі мен тиімділігінің барлық аспектілері тұрғысынан бірдей болуы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7. Тиісті Қазақстан Республикасының құжаттарына сәйкес кемінде бір тәжірибелік немесе өнеркәсіптік серияда тұрақтылықты тиісті зерттеу басталды; өтініш берушінің иелігінде тұрақтылықты зерттеудің кемінде үш айлық қанағаттанарлық нәтижелері бар.</w:t>
            </w:r>
          </w:p>
          <w:p>
            <w:pPr>
              <w:spacing w:after="20"/>
              <w:ind w:left="20"/>
              <w:jc w:val="both"/>
            </w:pPr>
            <w:r>
              <w:rPr>
                <w:rFonts w:ascii="Times New Roman"/>
                <w:b w:val="false"/>
                <w:i w:val="false"/>
                <w:color w:val="000000"/>
                <w:sz w:val="20"/>
              </w:rPr>
              <w:t>
Зерттеулердің аяқталатынын және егер нәтижелер өзіндік ерекшелікпен үйлеспесе немесе жарамдылық мерзімінің соңына өзіндік ерекшелікпен ықтимал үйлеспесе, оларды ұсынылып отырған іс-қимыл жоспарымен бірге уәкілетті органға дереу береді.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346"/>
          <w:p>
            <w:pPr>
              <w:spacing w:after="20"/>
              <w:ind w:left="20"/>
              <w:jc w:val="both"/>
            </w:pPr>
            <w:r>
              <w:rPr>
                <w:rFonts w:ascii="Times New Roman"/>
                <w:b w:val="false"/>
                <w:i w:val="false"/>
                <w:color w:val="000000"/>
                <w:sz w:val="20"/>
              </w:rPr>
              <w:t>
Құжаттама</w:t>
            </w:r>
          </w:p>
          <w:bookmarkEnd w:id="346"/>
          <w:p>
            <w:pPr>
              <w:spacing w:after="20"/>
              <w:ind w:left="20"/>
              <w:jc w:val="both"/>
            </w:pPr>
            <w:r>
              <w:rPr>
                <w:rFonts w:ascii="Times New Roman"/>
                <w:b w:val="false"/>
                <w:i w:val="false"/>
                <w:color w:val="000000"/>
                <w:sz w:val="20"/>
              </w:rPr>
              <w:t>
</w:t>
            </w:r>
            <w:r>
              <w:rPr>
                <w:rFonts w:ascii="Times New Roman"/>
                <w:b w:val="false"/>
                <w:i w:val="false"/>
                <w:color w:val="000000"/>
                <w:sz w:val="20"/>
              </w:rPr>
              <w:t>1. Дерекнаманың тиісті бөліміне (деріне)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Белсенді фармацевтикалық субстанция ерімейтін күйде болатын жұмсақ және сұйық дәрілік нысандарға қатысты: морфологияның көрінетін өзгерістерін тексеру мақсатында бөлшектердің микроскопиясын қоса алғанда, өзгерістердің тиісті валидациясы; тиісті тәсілмен алынған бөлшектердің мөлшері (дисперсиялылығы) бойынша бөлу туралы салыстырмалы деректер.</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Қатты дәрілік нысандарға қатысты: бір репрезентативті өнеркәсіптік серияның еріту бейінінің деректері және алдыңғы процестің көмегімен өндірілген соңғы үш серияның салыстырмалы деректері. Сұрау салу бойынша мынадай екі толық өндірістік серия бойынша деректерді ұсыну немесе егер нәтижелер өзіндік ерекшелікпен үйлеспесе хабардар ету және іс-қимыл жоспарын ұсыну қажет. Дәрілік өсімдік тектес препараттарға қатысты салыстырмалы ыдырау деректері жеткілікті.</w:t>
            </w:r>
          </w:p>
          <w:p>
            <w:pPr>
              <w:spacing w:after="20"/>
              <w:ind w:left="20"/>
              <w:jc w:val="both"/>
            </w:pPr>
            <w:r>
              <w:rPr>
                <w:rFonts w:ascii="Times New Roman"/>
                <w:b w:val="false"/>
                <w:i w:val="false"/>
                <w:color w:val="000000"/>
                <w:sz w:val="20"/>
              </w:rPr>
              <w:t>
</w:t>
            </w:r>
            <w:r>
              <w:rPr>
                <w:rFonts w:ascii="Times New Roman"/>
                <w:b w:val="false"/>
                <w:i w:val="false"/>
                <w:color w:val="000000"/>
                <w:sz w:val="20"/>
              </w:rPr>
              <w:t>4. Биобаламалылық зерттеулер жүргізу қағидаларына сәйкес жаңа биобаламалылық зерттеулерінің нәтижелерін ұсынбау негіздемесі.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Дәрілік препараттың сапасына әсер етпейтін процестің параметрлері(лері) өзгерген кезде бұрын жүргізілген мақұлданған қауіптерді бағалау барысында қол жеткізілгені туралы декларация.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6. Шығаруға және жарамдылық мерзімінің аяқталуына өзіндік ерекшелік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Мақұлданған және ұсынылатын процестің көмегімен өндірілген кемінде бір серия бойынша серияларды талдау деректері (салыстырмалы кесте форматында). Сұрау салу бойынша мынадай екі толық өндірістік серия бойынша деректерді ұсыну немесе егер нәтижелер өзіндік ерекшелікпен үйлеспесе, хабардар ету және іс-қимыл жоспарын ұсыну қажет.</w:t>
            </w:r>
          </w:p>
          <w:p>
            <w:pPr>
              <w:spacing w:after="20"/>
              <w:ind w:left="20"/>
              <w:jc w:val="both"/>
            </w:pPr>
            <w:r>
              <w:rPr>
                <w:rFonts w:ascii="Times New Roman"/>
                <w:b w:val="false"/>
                <w:i w:val="false"/>
                <w:color w:val="000000"/>
                <w:sz w:val="20"/>
              </w:rPr>
              <w:t>
</w:t>
            </w:r>
            <w:r>
              <w:rPr>
                <w:rFonts w:ascii="Times New Roman"/>
                <w:b w:val="false"/>
                <w:i w:val="false"/>
                <w:color w:val="000000"/>
                <w:sz w:val="20"/>
              </w:rPr>
              <w:t>8. Қазақстан Республикасының тиісті құжаттарына сәйкес кемінде бір тәжірибелік немесе өнеркәсіптік серияда тұрақтылықты тиісті зерттеу басталғаны (серияларының нөмірлері көрсетілген) және кемінде бір тәжірбиелік-өнеркәсіптік немесе өнеркәсіптік серияда тұрақтылықтың қажетті параметрлерінің зерделенгені және хабардар ету кезінде өтініш берушінің иелігінде тұрақтылықты зерделеу бойынша кемінде үш айлық қанағаттанарлық нәтижелерінің болғаны жөніндегі декларация.</w:t>
            </w:r>
          </w:p>
          <w:p>
            <w:pPr>
              <w:spacing w:after="20"/>
              <w:ind w:left="20"/>
              <w:jc w:val="both"/>
            </w:pPr>
            <w:r>
              <w:rPr>
                <w:rFonts w:ascii="Times New Roman"/>
                <w:b w:val="false"/>
                <w:i w:val="false"/>
                <w:color w:val="000000"/>
                <w:sz w:val="20"/>
              </w:rPr>
              <w:t>
Зерттеулердің аяқталатынын және егер нәтижелер өзіндік ерекшелікпен үйлеспесе немесе жарамдылық мерзімінің соңына өзіндік ерекшелікпен ықтимал үйлеспесе, оларды ұсынылып отырған іс-қимыл жоспарымен бірге уәкілетті органға дереу беретіні туралы растау ұсынылады.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Б.II.б.4 Дәрілік препарат сериясы (серия мөлшерінің диапазондарын қоса алғанда) мөлшерінің өзгеруі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мақұлданғанмен салыстырғанда 10 есеге дейін ірілендіру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10 есеге дейін шағындау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өзгеріс биологиялық (иммунологиялық) дәрілік препараттың салыстырмалығын талдауды талап етеді немесе серия мөлшерінің өзгеруі биобаламалылығын жаңадан зерттеуді талап етеді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өзгеріс кешенді өндірістік процестердің көмегімен өндірілген барлық қалған дәрілік нысандарға әсер етеді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тез босап шығатын дәрілік нысан сериясының мақұлданған мөлшермен салыстырғанда 10 еседен аса ірілендіру (ішке қабылдауға арналған)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биологиялық (иммунологиялық) дәрілік препараттың өндіріс масштабы өндірістік процесті өзгертпей ұлғайды/азайды (мысалы, желінінің қайталануы)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347"/>
          <w:p>
            <w:pPr>
              <w:spacing w:after="20"/>
              <w:ind w:left="20"/>
              <w:jc w:val="both"/>
            </w:pPr>
            <w:r>
              <w:rPr>
                <w:rFonts w:ascii="Times New Roman"/>
                <w:b w:val="false"/>
                <w:i w:val="false"/>
                <w:color w:val="000000"/>
                <w:sz w:val="20"/>
              </w:rPr>
              <w:t>
Шарттар</w:t>
            </w:r>
          </w:p>
          <w:bookmarkEnd w:id="347"/>
          <w:p>
            <w:pPr>
              <w:spacing w:after="20"/>
              <w:ind w:left="20"/>
              <w:jc w:val="both"/>
            </w:pPr>
            <w:r>
              <w:rPr>
                <w:rFonts w:ascii="Times New Roman"/>
                <w:b w:val="false"/>
                <w:i w:val="false"/>
                <w:color w:val="000000"/>
                <w:sz w:val="20"/>
              </w:rPr>
              <w:t>
</w:t>
            </w:r>
            <w:r>
              <w:rPr>
                <w:rFonts w:ascii="Times New Roman"/>
                <w:b w:val="false"/>
                <w:i w:val="false"/>
                <w:color w:val="000000"/>
                <w:sz w:val="20"/>
              </w:rPr>
              <w:t>1. Өзгеріс дәрілік препаратты шығару және (немесе) сапа тұрақтылығына әсер етпейді.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2. Өзгеріс тез босап шығатын ішке қабылдауға арналған стандартты дәрілік нысанға немесе стерильді емес сұйық дәрілік нысанға әсер 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 әдістерінің және (немесе) өндірісішілік бақылаулардың кез келген өзгерістері серия мөлшерін өзгерту үшін ғана қажет, мысалы, басқа мөлшердегі жабдықты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Валидация схемасы бар немесе қазіргі хаттамаға сәйкес қолданылатын талаптарға сәйкес жаңа мөлшерімен кемінде үш өнеркәсіптік серияларда өндірістің валидациясы сәтті жүргізілді.</w:t>
            </w:r>
          </w:p>
          <w:p>
            <w:pPr>
              <w:spacing w:after="20"/>
              <w:ind w:left="20"/>
              <w:jc w:val="both"/>
            </w:pPr>
            <w:r>
              <w:rPr>
                <w:rFonts w:ascii="Times New Roman"/>
                <w:b w:val="false"/>
                <w:i w:val="false"/>
                <w:color w:val="000000"/>
                <w:sz w:val="20"/>
              </w:rPr>
              <w:t>
</w:t>
            </w:r>
            <w:r>
              <w:rPr>
                <w:rFonts w:ascii="Times New Roman"/>
                <w:b w:val="false"/>
                <w:i w:val="false"/>
                <w:color w:val="000000"/>
                <w:sz w:val="20"/>
              </w:rPr>
              <w:t>5. Қарастырылып отырған дәрілік препарат биологиялық (иммунологиялық)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6. Өзгеріс өндіріс барысында туындаған күтпеген жағдайлар немесе тұрақтылықты өзгерту салдарлары болмауы тиіс.</w:t>
            </w:r>
          </w:p>
          <w:p>
            <w:pPr>
              <w:spacing w:after="20"/>
              <w:ind w:left="20"/>
              <w:jc w:val="both"/>
            </w:pPr>
            <w:r>
              <w:rPr>
                <w:rFonts w:ascii="Times New Roman"/>
                <w:b w:val="false"/>
                <w:i w:val="false"/>
                <w:color w:val="000000"/>
                <w:sz w:val="20"/>
              </w:rPr>
              <w:t>
7. Серия мөлшері тіркеу кезінде көзделген немесе ІА типті өзгеріс болып табылмайтын кейінгі өзгерістен кейін 10 еселік диапазонмен үйлеседі.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348"/>
          <w:p>
            <w:pPr>
              <w:spacing w:after="20"/>
              <w:ind w:left="20"/>
              <w:jc w:val="both"/>
            </w:pPr>
            <w:r>
              <w:rPr>
                <w:rFonts w:ascii="Times New Roman"/>
                <w:b w:val="false"/>
                <w:i w:val="false"/>
                <w:color w:val="000000"/>
                <w:sz w:val="20"/>
              </w:rPr>
              <w:t>
Құжаттама</w:t>
            </w:r>
          </w:p>
          <w:bookmarkEnd w:id="348"/>
          <w:p>
            <w:pPr>
              <w:spacing w:after="20"/>
              <w:ind w:left="20"/>
              <w:jc w:val="both"/>
            </w:pPr>
            <w:r>
              <w:rPr>
                <w:rFonts w:ascii="Times New Roman"/>
                <w:b w:val="false"/>
                <w:i w:val="false"/>
                <w:color w:val="000000"/>
                <w:sz w:val="20"/>
              </w:rPr>
              <w:t>
</w:t>
            </w:r>
            <w:r>
              <w:rPr>
                <w:rFonts w:ascii="Times New Roman"/>
                <w:b w:val="false"/>
                <w:i w:val="false"/>
                <w:color w:val="000000"/>
                <w:sz w:val="20"/>
              </w:rPr>
              <w:t>1. Дерекнаманың тиісті бөліміне (деріне)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Тіркелген және ұсынылатын мөлшерде өндірілген үш өнеркәсіптік серияны талдау деректері (салыстырмалы кесте форматында) ТКҰ, егер талдау нәтижелері өзіндік ерекшелікпен үйлеспесе, хабардар етуге міндетті және іс-қимыл жоспарын ұсынуға міндетті.</w:t>
            </w:r>
          </w:p>
          <w:p>
            <w:pPr>
              <w:spacing w:after="20"/>
              <w:ind w:left="20"/>
              <w:jc w:val="both"/>
            </w:pPr>
            <w:r>
              <w:rPr>
                <w:rFonts w:ascii="Times New Roman"/>
                <w:b w:val="false"/>
                <w:i w:val="false"/>
                <w:color w:val="000000"/>
                <w:sz w:val="20"/>
              </w:rPr>
              <w:t>
</w:t>
            </w:r>
            <w:r>
              <w:rPr>
                <w:rFonts w:ascii="Times New Roman"/>
                <w:b w:val="false"/>
                <w:i w:val="false"/>
                <w:color w:val="000000"/>
                <w:sz w:val="20"/>
              </w:rPr>
              <w:t>3. Шығаруға және жарамдылық мерзімінің соңына мақұлданған өзіндік ерекшелік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Тиісті жағдайларда валидациялық зерттеуде пайдаланылған сериялардың мөлшеріне және олардың өндірісі күніне (3) сәйкес келетін сериялар нөмірін көрсету қажет немесе мәлімделген серия мөлшеріне өндірістік процесті валидациялау есебін (нәтижесін) ұсыну қажет.</w:t>
            </w:r>
          </w:p>
          <w:p>
            <w:pPr>
              <w:spacing w:after="20"/>
              <w:ind w:left="20"/>
              <w:jc w:val="both"/>
            </w:pPr>
            <w:r>
              <w:rPr>
                <w:rFonts w:ascii="Times New Roman"/>
                <w:b w:val="false"/>
                <w:i w:val="false"/>
                <w:color w:val="000000"/>
                <w:sz w:val="20"/>
              </w:rPr>
              <w:t>
</w:t>
            </w:r>
            <w:r>
              <w:rPr>
                <w:rFonts w:ascii="Times New Roman"/>
                <w:b w:val="false"/>
                <w:i w:val="false"/>
                <w:color w:val="000000"/>
                <w:sz w:val="20"/>
              </w:rPr>
              <w:t>5. Валидация нәтижелерін ұсыну қажет.</w:t>
            </w:r>
          </w:p>
          <w:p>
            <w:pPr>
              <w:spacing w:after="20"/>
              <w:ind w:left="20"/>
              <w:jc w:val="both"/>
            </w:pPr>
            <w:r>
              <w:rPr>
                <w:rFonts w:ascii="Times New Roman"/>
                <w:b w:val="false"/>
                <w:i w:val="false"/>
                <w:color w:val="000000"/>
                <w:sz w:val="20"/>
              </w:rPr>
              <w:t>
</w:t>
            </w:r>
            <w:r>
              <w:rPr>
                <w:rFonts w:ascii="Times New Roman"/>
                <w:b w:val="false"/>
                <w:i w:val="false"/>
                <w:color w:val="000000"/>
                <w:sz w:val="20"/>
              </w:rPr>
              <w:t>6. ҚР құжаттарына сәйкес тұрақтылықтың маңызды параметрлері бойынша, кемінде үш айды қамтитын үш тәжірибелік немесе өнеркәсіптік серияларда сынаудың жеделдетілген және ұзақ мерзімді жағдайы кезінде жүргізілген тұрақтылық зерттеу нәтижелері;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Зерттеулердің аяқталатынын және егер нәтижелер өзіндік ерекшелікпен үйлеспесе немесе жарамдылық мерзімінің соңына өзіндік ерекшелікпен ықтимал үйлеспесе, оларды ұсынылып отырған іс-қимыл жоспарымен бірге уәкілетті органға дереу беретіні жөніндегі растау.</w:t>
            </w:r>
          </w:p>
          <w:p>
            <w:pPr>
              <w:spacing w:after="20"/>
              <w:ind w:left="20"/>
              <w:jc w:val="both"/>
            </w:pPr>
            <w:r>
              <w:rPr>
                <w:rFonts w:ascii="Times New Roman"/>
                <w:b w:val="false"/>
                <w:i w:val="false"/>
                <w:color w:val="000000"/>
                <w:sz w:val="20"/>
              </w:rPr>
              <w:t>
Биологиялық-иммунологиялық заттарға қатысты: салыстырмалылығын бағалау декларациясы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Б.II.б.5 Дәрілік препаратты өндіру кезінде пайдаланылатын өндірісішілік сынақтар немесе жарамдылық өлшемшарттарының өзгеруі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жарамдылықтың өндірісішілк өлшемшарттарын қатаңдату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жаңа сынақтарды немесе жарамдылық өлшемшарттарын қосу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болмашы өндірісішілік сынақтарды алып тастау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дәрілік препараттың жиынтық сапасына айтарлықтай әсер ететін өндірісішілік сынақтарды алып тастау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дәрілік препараттың жиынтық сапасына айтарлықтай әсер ететін мақұлданған ішкі өндірістік жарамдылық өлшемшарттарын кеңейту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қауіпсіздік немесе сапа мәнінен өндірісішілік сынақтарды қосу немесе ауыстыру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349"/>
          <w:p>
            <w:pPr>
              <w:spacing w:after="20"/>
              <w:ind w:left="20"/>
              <w:jc w:val="both"/>
            </w:pPr>
            <w:r>
              <w:rPr>
                <w:rFonts w:ascii="Times New Roman"/>
                <w:b w:val="false"/>
                <w:i w:val="false"/>
                <w:color w:val="000000"/>
                <w:sz w:val="20"/>
              </w:rPr>
              <w:t>
Шарттар</w:t>
            </w:r>
          </w:p>
          <w:bookmarkEnd w:id="349"/>
          <w:p>
            <w:pPr>
              <w:spacing w:after="20"/>
              <w:ind w:left="20"/>
              <w:jc w:val="both"/>
            </w:pPr>
            <w:r>
              <w:rPr>
                <w:rFonts w:ascii="Times New Roman"/>
                <w:b w:val="false"/>
                <w:i w:val="false"/>
                <w:color w:val="000000"/>
                <w:sz w:val="20"/>
              </w:rPr>
              <w:t>
</w:t>
            </w:r>
            <w:r>
              <w:rPr>
                <w:rFonts w:ascii="Times New Roman"/>
                <w:b w:val="false"/>
                <w:i w:val="false"/>
                <w:color w:val="000000"/>
                <w:sz w:val="20"/>
              </w:rPr>
              <w:t>1. Өзгеріс өзіндік ерекшеліктің (мысалы, тіркеу немесе ІІ типті өзгерістерді енгізу барысында) қолданысының өлшемшарттарын талдау мақсатында бұрын жүргізілген сараптама нәтижелері бойынша қабылданған қандай да бір міндеттеменің салдары болып табылмайды.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2. Өзгеріс өндіріс барысында туындаған күтпеген жағдай салдары болып табылмайды, мысалы, жіктелмеген жаңа қоспалар, қоспалар жиынының болу шегінің өзгеруі.</w:t>
            </w:r>
          </w:p>
          <w:p>
            <w:pPr>
              <w:spacing w:after="20"/>
              <w:ind w:left="20"/>
              <w:jc w:val="both"/>
            </w:pPr>
            <w:r>
              <w:rPr>
                <w:rFonts w:ascii="Times New Roman"/>
                <w:b w:val="false"/>
                <w:i w:val="false"/>
                <w:color w:val="000000"/>
                <w:sz w:val="20"/>
              </w:rPr>
              <w:t>
</w:t>
            </w:r>
            <w:r>
              <w:rPr>
                <w:rFonts w:ascii="Times New Roman"/>
                <w:b w:val="false"/>
                <w:i w:val="false"/>
                <w:color w:val="000000"/>
                <w:sz w:val="20"/>
              </w:rPr>
              <w:t>3. Кез келген өзгеріс жарамдылықтың қазіргі мақұлданған өлшемшарттарының диапазонына сәйкес келуі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4. Талдамалық әдістеме өзгермейді немесе болмашы өзгереді.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5. Бірде-бір жаңа сынақ әдісі жаңа стандартты емес әдіске немесе жаңадан пайдаланылатын стандартты әдістемеге негізделмеген.</w:t>
            </w:r>
          </w:p>
          <w:p>
            <w:pPr>
              <w:spacing w:after="20"/>
              <w:ind w:left="20"/>
              <w:jc w:val="both"/>
            </w:pPr>
            <w:r>
              <w:rPr>
                <w:rFonts w:ascii="Times New Roman"/>
                <w:b w:val="false"/>
                <w:i w:val="false"/>
                <w:color w:val="000000"/>
                <w:sz w:val="20"/>
              </w:rPr>
              <w:t>
</w:t>
            </w:r>
            <w:r>
              <w:rPr>
                <w:rFonts w:ascii="Times New Roman"/>
                <w:b w:val="false"/>
                <w:i w:val="false"/>
                <w:color w:val="000000"/>
                <w:sz w:val="20"/>
              </w:rPr>
              <w:t>6. Сынақтың жаңа әдісі биологиялық/ иммунологиялық/ иммундық химиялық) немесе белсенді фармацевтикалық субстанция үшін биологиялық реактив пайдаланылатын әдіс болып табылмайды (стандартты фармакопеялық микробиологиялық әдістерді қоспағанда).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7. Өндірісішілік сынақ маңызды параметрлерді бақылауға әсер етпейді, мысалы:</w:t>
            </w:r>
          </w:p>
          <w:p>
            <w:pPr>
              <w:spacing w:after="20"/>
              <w:ind w:left="20"/>
              <w:jc w:val="both"/>
            </w:pPr>
            <w:r>
              <w:rPr>
                <w:rFonts w:ascii="Times New Roman"/>
                <w:b w:val="false"/>
                <w:i w:val="false"/>
                <w:color w:val="000000"/>
                <w:sz w:val="20"/>
              </w:rPr>
              <w:t>
қоспаларды сандық (егер тек қана белгілі бір ерітінді өндірісте пайдаланылмаса) кез келген маңызды физикалық сипаттаманы (жиілік мөлшері, тығыздауға дейінгі және кейінгі сусымалы тығыздығы және т.б.) түпнұсқалығына сынау (қолайлы баламалы бақылау жоқ болса) микробиологиялық бақылауды айқындау (егер тек қана ол белгілі бір дәрілік нысанға қатысты талап етілмесе)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350"/>
          <w:p>
            <w:pPr>
              <w:spacing w:after="20"/>
              <w:ind w:left="20"/>
              <w:jc w:val="both"/>
            </w:pPr>
            <w:r>
              <w:rPr>
                <w:rFonts w:ascii="Times New Roman"/>
                <w:b w:val="false"/>
                <w:i w:val="false"/>
                <w:color w:val="000000"/>
                <w:sz w:val="20"/>
              </w:rPr>
              <w:t>
Құжаттама</w:t>
            </w:r>
          </w:p>
          <w:bookmarkEnd w:id="350"/>
          <w:p>
            <w:pPr>
              <w:spacing w:after="20"/>
              <w:ind w:left="20"/>
              <w:jc w:val="both"/>
            </w:pPr>
            <w:r>
              <w:rPr>
                <w:rFonts w:ascii="Times New Roman"/>
                <w:b w:val="false"/>
                <w:i w:val="false"/>
                <w:color w:val="000000"/>
                <w:sz w:val="20"/>
              </w:rPr>
              <w:t>
</w:t>
            </w:r>
            <w:r>
              <w:rPr>
                <w:rFonts w:ascii="Times New Roman"/>
                <w:b w:val="false"/>
                <w:i w:val="false"/>
                <w:color w:val="000000"/>
                <w:sz w:val="20"/>
              </w:rPr>
              <w:t>1. Дерекнаманың тиісті бөліміне (деріне)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Қазіргі және ұсынылатын өндірісішілік сынақтар мен қолайлылық өлшемшарттарының салыстырмалы кестесі.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Жаңа талдамалық әдістеменің егжей-тегжейлі сипаттамасы және валидация деректері (тиісті жағдайларда).</w:t>
            </w:r>
          </w:p>
          <w:p>
            <w:pPr>
              <w:spacing w:after="20"/>
              <w:ind w:left="20"/>
              <w:jc w:val="both"/>
            </w:pPr>
            <w:r>
              <w:rPr>
                <w:rFonts w:ascii="Times New Roman"/>
                <w:b w:val="false"/>
                <w:i w:val="false"/>
                <w:color w:val="000000"/>
                <w:sz w:val="20"/>
              </w:rPr>
              <w:t>
</w:t>
            </w:r>
            <w:r>
              <w:rPr>
                <w:rFonts w:ascii="Times New Roman"/>
                <w:b w:val="false"/>
                <w:i w:val="false"/>
                <w:color w:val="000000"/>
                <w:sz w:val="20"/>
              </w:rPr>
              <w:t>4. Өзіндік ерекшеліктің барлық параметрлері бойынша дәрілік препараттың екі өнеркәсіптік сериясын (биологиялық белсенді фармацевтикалық субстанциялар үшін тиісті негіздемелер болмаған кезде — үш серия) талдау деректері.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Тиісті жағдайларда қазіргі және жаңа өндірісішілік сынақтарды пайдалана отырып, кемінде бір тәжірибелік-өнеркәсіптік сериядағы шығарылған дәрілік препаратты еріту бейінінің салыстырмалы деректері.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Дәрілік өсімдік тектес препараттарға қатысты салыстырмалы ыдырау деректері қалдық болуы мүмкін.</w:t>
            </w:r>
          </w:p>
          <w:p>
            <w:pPr>
              <w:spacing w:after="20"/>
              <w:ind w:left="20"/>
              <w:jc w:val="both"/>
            </w:pPr>
            <w:r>
              <w:rPr>
                <w:rFonts w:ascii="Times New Roman"/>
                <w:b w:val="false"/>
                <w:i w:val="false"/>
                <w:color w:val="000000"/>
                <w:sz w:val="20"/>
              </w:rPr>
              <w:t>
</w:t>
            </w:r>
            <w:r>
              <w:rPr>
                <w:rFonts w:ascii="Times New Roman"/>
                <w:b w:val="false"/>
                <w:i w:val="false"/>
                <w:color w:val="000000"/>
                <w:sz w:val="20"/>
              </w:rPr>
              <w:t>6. Өндірісішілік сынақ болмашы немесе ескірген болып табылатынын растайтын қауіптерді негіздеу / бағалау.</w:t>
            </w:r>
          </w:p>
          <w:p>
            <w:pPr>
              <w:spacing w:after="20"/>
              <w:ind w:left="20"/>
              <w:jc w:val="both"/>
            </w:pPr>
            <w:r>
              <w:rPr>
                <w:rFonts w:ascii="Times New Roman"/>
                <w:b w:val="false"/>
                <w:i w:val="false"/>
                <w:color w:val="000000"/>
                <w:sz w:val="20"/>
              </w:rPr>
              <w:t>
7. Жаңа өндірісішілік сынақ және қолайлылық өлшемашарттарын негіздеу.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 в) қосалқы заттардың сапасын бақылау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Б.II.в.1 Қосалқы заттың өзіндік ерекшелігінің параметрлерін және (немесе) қолайлылық өлшемшарттарының өзгеруі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өзіндік өзіндік ерекшеліктің қолайлылық өшемшарттарын қатаңдату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өзіндік ерекшелікке жаңа өзіндік ерекшелік параметрін және оған сәйкес сынақ әдісін қосу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1, 2, 5, 6, 7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өзіндік ерекшеліктің болмашы параметрін алып тастау (мысалы, ескірген параметрді алып тастау)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өзіндік ерекшелік қолайлылығының мақұлданған өлшемшарттарынан туындайтын өзгеріс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дәрілік препараттың жиынтық сапасына айтарлықтай әсер етуі мүмкін өзіндік ерекшелік параметрін алып тастау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қауіпсіздік немесе сапа тұрғысынан өзіндік ерекшелік параметрін және оған сәйкес келетін сынақ әдісін қосу немесе ауыстыру (биологиялық және иммунологиялық препаратты қоспағанда)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егер қосалқы затқа ҚР Мемлекеттік фармакопеясының бабы болмаса, бейресми фармакопеяға немесе үшінші елдің фармакопеясына өзіндік ерекшелік деректеріндегі өзгеріс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 w:id="351"/>
          <w:p>
            <w:pPr>
              <w:spacing w:after="20"/>
              <w:ind w:left="20"/>
              <w:jc w:val="both"/>
            </w:pPr>
            <w:r>
              <w:rPr>
                <w:rFonts w:ascii="Times New Roman"/>
                <w:b w:val="false"/>
                <w:i w:val="false"/>
                <w:color w:val="000000"/>
                <w:sz w:val="20"/>
              </w:rPr>
              <w:t>
Шарттар</w:t>
            </w:r>
          </w:p>
          <w:bookmarkEnd w:id="351"/>
          <w:p>
            <w:pPr>
              <w:spacing w:after="20"/>
              <w:ind w:left="20"/>
              <w:jc w:val="both"/>
            </w:pPr>
            <w:r>
              <w:rPr>
                <w:rFonts w:ascii="Times New Roman"/>
                <w:b w:val="false"/>
                <w:i w:val="false"/>
                <w:color w:val="000000"/>
                <w:sz w:val="20"/>
              </w:rPr>
              <w:t>
</w:t>
            </w:r>
            <w:r>
              <w:rPr>
                <w:rFonts w:ascii="Times New Roman"/>
                <w:b w:val="false"/>
                <w:i w:val="false"/>
                <w:color w:val="000000"/>
                <w:sz w:val="20"/>
              </w:rPr>
              <w:t>1. Өзгеріс өзіндік ерекшеліктің қолайлылық өлшемшарттарын талдау мақсатында (мысалы, дәрілік препаратты тіркеу немесе II типті өзгерістер енгізу барысында) бұрын жүргізілген сараптамалардың нәтижелері бойынша қабылданған қандай да бір міндеттеменің салдары болып табылмайды.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2. Өзгеріс өндіріс барысында пайда болған күтпеген жағдайлардың салдары болып табылмайды, мысалы жіктелмеген жаңа қоспалар, қоспалар жиынының болу шегінің өзгеруі.</w:t>
            </w:r>
          </w:p>
          <w:p>
            <w:pPr>
              <w:spacing w:after="20"/>
              <w:ind w:left="20"/>
              <w:jc w:val="both"/>
            </w:pPr>
            <w:r>
              <w:rPr>
                <w:rFonts w:ascii="Times New Roman"/>
                <w:b w:val="false"/>
                <w:i w:val="false"/>
                <w:color w:val="000000"/>
                <w:sz w:val="20"/>
              </w:rPr>
              <w:t>
</w:t>
            </w:r>
            <w:r>
              <w:rPr>
                <w:rFonts w:ascii="Times New Roman"/>
                <w:b w:val="false"/>
                <w:i w:val="false"/>
                <w:color w:val="000000"/>
                <w:sz w:val="20"/>
              </w:rPr>
              <w:t>3. Кез келген өзгеріс қазіргі мақұлданған қолайлылық өлшемшарттарының диапазонына сәйкес келуі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4. Талдамалық әдістеме өзгермейді немесе шамалы өзгереді.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5. Ешбір жаңа сынақ әдісі стандартты емес жаңа әдіснамаға немесе жаңа әдіспен қолданылатын стандартты әдіснамаға негізделмеген.</w:t>
            </w:r>
          </w:p>
          <w:p>
            <w:pPr>
              <w:spacing w:after="20"/>
              <w:ind w:left="20"/>
              <w:jc w:val="both"/>
            </w:pPr>
            <w:r>
              <w:rPr>
                <w:rFonts w:ascii="Times New Roman"/>
                <w:b w:val="false"/>
                <w:i w:val="false"/>
                <w:color w:val="000000"/>
                <w:sz w:val="20"/>
              </w:rPr>
              <w:t>
</w:t>
            </w:r>
            <w:r>
              <w:rPr>
                <w:rFonts w:ascii="Times New Roman"/>
                <w:b w:val="false"/>
                <w:i w:val="false"/>
                <w:color w:val="000000"/>
                <w:sz w:val="20"/>
              </w:rPr>
              <w:t>6. Жаңа сынақ әдісі биологиялық/иммунологиялық/иммунохимиялық емес немесе биологиялық белсенді фармацевтикалық субстанцияға арналған биологиялық реактив пайдаланылатын әдіс (стандартты фармакопеялық микробиологиялық әдістерді қоспағанда) болып табылмайды.</w:t>
            </w:r>
          </w:p>
          <w:p>
            <w:pPr>
              <w:spacing w:after="20"/>
              <w:ind w:left="20"/>
              <w:jc w:val="both"/>
            </w:pPr>
            <w:r>
              <w:rPr>
                <w:rFonts w:ascii="Times New Roman"/>
                <w:b w:val="false"/>
                <w:i w:val="false"/>
                <w:color w:val="000000"/>
                <w:sz w:val="20"/>
              </w:rPr>
              <w:t>
7. Өзгеріс геноуытты қоспаға қатысты емес.</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352"/>
          <w:p>
            <w:pPr>
              <w:spacing w:after="20"/>
              <w:ind w:left="20"/>
              <w:jc w:val="both"/>
            </w:pPr>
            <w:r>
              <w:rPr>
                <w:rFonts w:ascii="Times New Roman"/>
                <w:b w:val="false"/>
                <w:i w:val="false"/>
                <w:color w:val="000000"/>
                <w:sz w:val="20"/>
              </w:rPr>
              <w:t>
Құжаттама</w:t>
            </w:r>
          </w:p>
          <w:bookmarkEnd w:id="352"/>
          <w:p>
            <w:pPr>
              <w:spacing w:after="20"/>
              <w:ind w:left="20"/>
              <w:jc w:val="both"/>
            </w:pPr>
            <w:r>
              <w:rPr>
                <w:rFonts w:ascii="Times New Roman"/>
                <w:b w:val="false"/>
                <w:i w:val="false"/>
                <w:color w:val="000000"/>
                <w:sz w:val="20"/>
              </w:rPr>
              <w:t>
</w:t>
            </w:r>
            <w:r>
              <w:rPr>
                <w:rFonts w:ascii="Times New Roman"/>
                <w:b w:val="false"/>
                <w:i w:val="false"/>
                <w:color w:val="000000"/>
                <w:sz w:val="20"/>
              </w:rPr>
              <w:t>1. Дерекнаманың тиісті бөліміне (деріне)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Қазіргі және ұсынылып отырған өзіндік ерекшеліктің салыстырмалы кестесі.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Кез келген жаңа талдамалық әдістемесінің егжей-тегжейлі сипаттамасы және валидация деректері (тиісті жағдайларда).</w:t>
            </w:r>
          </w:p>
          <w:p>
            <w:pPr>
              <w:spacing w:after="20"/>
              <w:ind w:left="20"/>
              <w:jc w:val="both"/>
            </w:pPr>
            <w:r>
              <w:rPr>
                <w:rFonts w:ascii="Times New Roman"/>
                <w:b w:val="false"/>
                <w:i w:val="false"/>
                <w:color w:val="000000"/>
                <w:sz w:val="20"/>
              </w:rPr>
              <w:t>
</w:t>
            </w:r>
            <w:r>
              <w:rPr>
                <w:rFonts w:ascii="Times New Roman"/>
                <w:b w:val="false"/>
                <w:i w:val="false"/>
                <w:color w:val="000000"/>
                <w:sz w:val="20"/>
              </w:rPr>
              <w:t>4. Өзіндік ерекшеліктің барлық параметрлері бойынша қосалқы заттың екі өнеркәсіптік сериясын (биологиялық белсенді фармацевтикалық субстанциялар үшін тиісті негіздемелер болмаған кезде — үш серия) талдау деректері.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Тиісті жағдайларда қазіргі және ұсынылып отырған өзіндік ерекшеліктерге үйлесімде қосалқы заттан тұратын кемінде бір тәжірибелік-өнеркәсіптік сериясы бойынша дәрілік препаратты ерітудің салыстырмалы кинетикасы тестінің деректері.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Дәрілік өсімдік тектес препараттарға қатысты салыстырмалы ыдырау деректері жеткілікті.</w:t>
            </w:r>
          </w:p>
          <w:p>
            <w:pPr>
              <w:spacing w:after="20"/>
              <w:ind w:left="20"/>
              <w:jc w:val="both"/>
            </w:pPr>
            <w:r>
              <w:rPr>
                <w:rFonts w:ascii="Times New Roman"/>
                <w:b w:val="false"/>
                <w:i w:val="false"/>
                <w:color w:val="000000"/>
                <w:sz w:val="20"/>
              </w:rPr>
              <w:t>
</w:t>
            </w:r>
            <w:r>
              <w:rPr>
                <w:rFonts w:ascii="Times New Roman"/>
                <w:b w:val="false"/>
                <w:i w:val="false"/>
                <w:color w:val="000000"/>
                <w:sz w:val="20"/>
              </w:rPr>
              <w:t>6. Биобаламалылық зерттеу жүргізу қағидаларына сәйкес биобаламалылық зерттеу нәтижелерін ұсынбау негіздемелері.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Параметрдің болмашы немесе ескіргенін растайтын қауіптерді негіздеу/бағалау.</w:t>
            </w:r>
          </w:p>
          <w:p>
            <w:pPr>
              <w:spacing w:after="20"/>
              <w:ind w:left="20"/>
              <w:jc w:val="both"/>
            </w:pPr>
            <w:r>
              <w:rPr>
                <w:rFonts w:ascii="Times New Roman"/>
                <w:b w:val="false"/>
                <w:i w:val="false"/>
                <w:color w:val="000000"/>
                <w:sz w:val="20"/>
              </w:rPr>
              <w:t>
8. Өзіндік ерекшеліктің жаңа параметрін және қолайлылық өлшемшарттарын негіздеу.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Б.II.в. 2 Қосалқы затқа арналған талдамалық әдістеменің өзгеруі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мақұлданған талдамалық әдістеменің болмашы өзгеруі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егер оған балама әдістеме мақұлданған болса, талдамалық әдістемені алып тастау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биологиялық/иммунологиялық/ иммунохимиялық сынақ әдісін немесе биологиялық реактив пайдаланылатын әдісті ауыстыру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талдамалық әдістеменің өзге де өзгеруі (қосуды немесе ауыстыруды қоса алғанда)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353"/>
          <w:p>
            <w:pPr>
              <w:spacing w:after="20"/>
              <w:ind w:left="20"/>
              <w:jc w:val="both"/>
            </w:pPr>
            <w:r>
              <w:rPr>
                <w:rFonts w:ascii="Times New Roman"/>
                <w:b w:val="false"/>
                <w:i w:val="false"/>
                <w:color w:val="000000"/>
                <w:sz w:val="20"/>
              </w:rPr>
              <w:t>
Шарттар</w:t>
            </w:r>
          </w:p>
          <w:bookmarkEnd w:id="353"/>
          <w:p>
            <w:pPr>
              <w:spacing w:after="20"/>
              <w:ind w:left="20"/>
              <w:jc w:val="both"/>
            </w:pPr>
            <w:r>
              <w:rPr>
                <w:rFonts w:ascii="Times New Roman"/>
                <w:b w:val="false"/>
                <w:i w:val="false"/>
                <w:color w:val="000000"/>
                <w:sz w:val="20"/>
              </w:rPr>
              <w:t>
</w:t>
            </w:r>
            <w:r>
              <w:rPr>
                <w:rFonts w:ascii="Times New Roman"/>
                <w:b w:val="false"/>
                <w:i w:val="false"/>
                <w:color w:val="000000"/>
                <w:sz w:val="20"/>
              </w:rPr>
              <w:t>1. Тиісті құжаттарға сәйкес жаңартылған талдамалық әдістеменің кемінде алдыңғыға баламалы екенін растайтын қажетті валидациялық зерттеулер жүргізілді.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Қоспалар жиынының болу шегі өзгерген жоқ, жіктелмеген жаңа қоспалар анықталған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Талдамалық әдістеме өзгерген жоқ (мысалы, бағанның ұзындығын немесе температурасын өзгерту, бірақ бағанның басқа түрі немесе әдісі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4. Жаңа сынақ әдісі биологиялық/иммунологиялық/иммунохимиялық емес немесе биологиялық реактивті (стандартты фармакопеялық микробиологиялық әдістерді қоспағанда) қолданатын әдіс емес.</w:t>
            </w:r>
          </w:p>
          <w:p>
            <w:pPr>
              <w:spacing w:after="20"/>
              <w:ind w:left="20"/>
              <w:jc w:val="both"/>
            </w:pPr>
            <w:r>
              <w:rPr>
                <w:rFonts w:ascii="Times New Roman"/>
                <w:b w:val="false"/>
                <w:i w:val="false"/>
                <w:color w:val="000000"/>
                <w:sz w:val="20"/>
              </w:rPr>
              <w:t>
5. Өзіндік ерекшелік параметрі үшін баламалы талдамалық әдістеме мақұлданған, бұл ретте мұндай әдістеме IA/-хабарлама арқылы қосылған болатын.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354"/>
          <w:p>
            <w:pPr>
              <w:spacing w:after="20"/>
              <w:ind w:left="20"/>
              <w:jc w:val="both"/>
            </w:pPr>
            <w:r>
              <w:rPr>
                <w:rFonts w:ascii="Times New Roman"/>
                <w:b w:val="false"/>
                <w:i w:val="false"/>
                <w:color w:val="000000"/>
                <w:sz w:val="20"/>
              </w:rPr>
              <w:t>
Құжаттама</w:t>
            </w:r>
          </w:p>
          <w:bookmarkEnd w:id="354"/>
          <w:p>
            <w:pPr>
              <w:spacing w:after="20"/>
              <w:ind w:left="20"/>
              <w:jc w:val="both"/>
            </w:pPr>
            <w:r>
              <w:rPr>
                <w:rFonts w:ascii="Times New Roman"/>
                <w:b w:val="false"/>
                <w:i w:val="false"/>
                <w:color w:val="000000"/>
                <w:sz w:val="20"/>
              </w:rPr>
              <w:t>
</w:t>
            </w:r>
            <w:r>
              <w:rPr>
                <w:rFonts w:ascii="Times New Roman"/>
                <w:b w:val="false"/>
                <w:i w:val="false"/>
                <w:color w:val="000000"/>
                <w:sz w:val="20"/>
              </w:rPr>
              <w:t>1. Талдамалық әдістеме сипаттамасын, валидация деректерінің түйіндемесін, қоспаларға қайта қаралған өзіндік ерекшеліктерді (егер қолданылса) қоса алғанда, дерекнаманың тиісті бөліміне (деріне) түзету.</w:t>
            </w:r>
          </w:p>
          <w:p>
            <w:pPr>
              <w:spacing w:after="20"/>
              <w:ind w:left="20"/>
              <w:jc w:val="both"/>
            </w:pPr>
            <w:r>
              <w:rPr>
                <w:rFonts w:ascii="Times New Roman"/>
                <w:b w:val="false"/>
                <w:i w:val="false"/>
                <w:color w:val="000000"/>
                <w:sz w:val="20"/>
              </w:rPr>
              <w:t>
2. Валидацияның салыстырмалы нәтижелері немесе негіздемесі болған кезде қазіргі және ұсынылып отырған сынақтың баламалы екенін растайтын талдаудың салыстырмалы нәтижелері. Егер жаңа талдамалық әдістеме қосылса, бұл талап қолданылмайды.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Б.II.в.3 ТГЭ қаупі бар қосалқы зат немесе реактив алу көзінің өзгеруі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өсімдік тектес немесе синтетикалық материалға ТГЭ қаупі бар материалдан жасалған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Биологиялық/иммунологиялық белсенді фармацевтикалық субстанция немесе биологиялық/иммунологиялық дәрілік препарат өндірісінде пайдаланылмайтын қосалқы заттар немесе реактивтер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Биологиялық/иммунологиялық белсенді фармацевтикалық субстанция немесе биологиялық/иммунологиялық дәрілік препарат өндірісінде пайдаланылатын қосалқы заттар немесе реактивтер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ТГЭ қаупі бар материалды өзгерту немесе енгізу немесе ТГЭ қаупі бар материалды ТГЭ бойынша сәйкестік сертификаты жоқ ТГЭ қаупі бар басқа материалға ауыстыру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1. Қосалқы зат пен дәрілік препараттың шығарылуына және жарамдылық мерзімінің аяқталуына арналған өзіндік ерекшеліктер өзгермейді.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355"/>
          <w:p>
            <w:pPr>
              <w:spacing w:after="20"/>
              <w:ind w:left="20"/>
              <w:jc w:val="both"/>
            </w:pPr>
            <w:r>
              <w:rPr>
                <w:rFonts w:ascii="Times New Roman"/>
                <w:b w:val="false"/>
                <w:i w:val="false"/>
                <w:color w:val="000000"/>
                <w:sz w:val="20"/>
              </w:rPr>
              <w:t>
Құжаттама</w:t>
            </w:r>
          </w:p>
          <w:bookmarkEnd w:id="355"/>
          <w:p>
            <w:pPr>
              <w:spacing w:after="20"/>
              <w:ind w:left="20"/>
              <w:jc w:val="both"/>
            </w:pPr>
            <w:r>
              <w:rPr>
                <w:rFonts w:ascii="Times New Roman"/>
                <w:b w:val="false"/>
                <w:i w:val="false"/>
                <w:color w:val="000000"/>
                <w:sz w:val="20"/>
              </w:rPr>
              <w:t>
</w:t>
            </w:r>
            <w:r>
              <w:rPr>
                <w:rFonts w:ascii="Times New Roman"/>
                <w:b w:val="false"/>
                <w:i w:val="false"/>
                <w:color w:val="000000"/>
                <w:sz w:val="20"/>
              </w:rPr>
              <w:t>1. Материалды өндірушінің немесе ТКҰ олардың толығымен өсімдік тектес немесе синтетика екені туралы декларациясы.</w:t>
            </w:r>
          </w:p>
          <w:p>
            <w:pPr>
              <w:spacing w:after="20"/>
              <w:ind w:left="20"/>
              <w:jc w:val="both"/>
            </w:pPr>
            <w:r>
              <w:rPr>
                <w:rFonts w:ascii="Times New Roman"/>
                <w:b w:val="false"/>
                <w:i w:val="false"/>
                <w:color w:val="000000"/>
                <w:sz w:val="20"/>
              </w:rPr>
              <w:t>
2. Материалдардың баламалылығын зерттеу және дайын материал өндірісіне әсер етуі және дәрілік препараттың сипаттамаларына (мысалы, еріту сипаттамаларына) әсер етуі.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Б.II.в.Фармакопеялық емес қосалқы зат (егер тіркеу дерекнамасында сипатталса) немесе жаңа қосалқы зат синтезінің өзгеруі немесе алынуы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фармакопеялық емес қосалқы зат немесе жаңа қосалқы зат синтезінің немесе алынуының елеусіз өзгеруі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дәрілік препараттың сапасына әсер ететін қосалқы заттың физика-химиялық қасиеттерінің өзгеруі немесе өзіндік ерекшелігінің өзгеруі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қосалқы зат-биологиялық/иммунологиялық зат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 w:id="356"/>
          <w:p>
            <w:pPr>
              <w:spacing w:after="20"/>
              <w:ind w:left="20"/>
              <w:jc w:val="both"/>
            </w:pPr>
            <w:r>
              <w:rPr>
                <w:rFonts w:ascii="Times New Roman"/>
                <w:b w:val="false"/>
                <w:i w:val="false"/>
                <w:color w:val="000000"/>
                <w:sz w:val="20"/>
              </w:rPr>
              <w:t>
Шарттар</w:t>
            </w:r>
          </w:p>
          <w:bookmarkEnd w:id="356"/>
          <w:p>
            <w:pPr>
              <w:spacing w:after="20"/>
              <w:ind w:left="20"/>
              <w:jc w:val="both"/>
            </w:pPr>
            <w:r>
              <w:rPr>
                <w:rFonts w:ascii="Times New Roman"/>
                <w:b w:val="false"/>
                <w:i w:val="false"/>
                <w:color w:val="000000"/>
                <w:sz w:val="20"/>
              </w:rPr>
              <w:t>
</w:t>
            </w:r>
            <w:r>
              <w:rPr>
                <w:rFonts w:ascii="Times New Roman"/>
                <w:b w:val="false"/>
                <w:i w:val="false"/>
                <w:color w:val="000000"/>
                <w:sz w:val="20"/>
              </w:rPr>
              <w:t>1. Синтез тәсілі мен өзіндік ерекшелігі бірдей және қоспалар бейінінің (қалдық ерітінділерді қоспағанда, оларды бақылау ҚР құжаттарында көрсетілген шекті мазмұнға сәйкес жүзеге асырылатын жағдайда) немесе физика-химиялық қасиеттерінің сапалық және сандық өзгерістері жоқ.</w:t>
            </w:r>
          </w:p>
          <w:p>
            <w:pPr>
              <w:spacing w:after="20"/>
              <w:ind w:left="20"/>
              <w:jc w:val="both"/>
            </w:pPr>
            <w:r>
              <w:rPr>
                <w:rFonts w:ascii="Times New Roman"/>
                <w:b w:val="false"/>
                <w:i w:val="false"/>
                <w:color w:val="000000"/>
                <w:sz w:val="20"/>
              </w:rPr>
              <w:t>
2. Адъюванттар алып тасталды.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357"/>
          <w:p>
            <w:pPr>
              <w:spacing w:after="20"/>
              <w:ind w:left="20"/>
              <w:jc w:val="both"/>
            </w:pPr>
            <w:r>
              <w:rPr>
                <w:rFonts w:ascii="Times New Roman"/>
                <w:b w:val="false"/>
                <w:i w:val="false"/>
                <w:color w:val="000000"/>
                <w:sz w:val="20"/>
              </w:rPr>
              <w:t>
Құжаттама</w:t>
            </w:r>
          </w:p>
          <w:bookmarkEnd w:id="357"/>
          <w:p>
            <w:pPr>
              <w:spacing w:after="20"/>
              <w:ind w:left="20"/>
              <w:jc w:val="both"/>
            </w:pPr>
            <w:r>
              <w:rPr>
                <w:rFonts w:ascii="Times New Roman"/>
                <w:b w:val="false"/>
                <w:i w:val="false"/>
                <w:color w:val="000000"/>
                <w:sz w:val="20"/>
              </w:rPr>
              <w:t>
</w:t>
            </w:r>
            <w:r>
              <w:rPr>
                <w:rFonts w:ascii="Times New Roman"/>
                <w:b w:val="false"/>
                <w:i w:val="false"/>
                <w:color w:val="000000"/>
                <w:sz w:val="20"/>
              </w:rPr>
              <w:t>1. Дерекнаманың тиісті бөліміне (деріне)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Ескі және жаңа процестердің көмегімен шығарылған қосалқы заттың кемінде екі сериясын (кемінде тәжірибелік-өнеркәсіптік бойынша) талдау деректері (салыстырмалы кесте форматында).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3. Кемінде екі серия бойынша (кемінде тәжірибелік-өнеркәсіптік бойынша) дәрілік препараттың ерітудің салыстырмалы кинетикасы тестінің деректері. Дәрілік өсімдік тектес препараттарына қатысты салыстырмалы ыдырау деректері жеткілікті.</w:t>
            </w:r>
          </w:p>
          <w:p>
            <w:pPr>
              <w:spacing w:after="20"/>
              <w:ind w:left="20"/>
              <w:jc w:val="both"/>
            </w:pPr>
            <w:r>
              <w:rPr>
                <w:rFonts w:ascii="Times New Roman"/>
                <w:b w:val="false"/>
                <w:i w:val="false"/>
                <w:color w:val="000000"/>
                <w:sz w:val="20"/>
              </w:rPr>
              <w:t>
4. Мақұлданған және жаңа (егер қолданылса) қосалқы заттың өзіндік ерекшеліктерінің көшірмесі.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 г) дәрілік препараттың сапасын бақылау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Б.II.г.1 дәрілік препараттың өзіндік ерекшелігінің және (немесе) қолайлылық өлшемшарттарының параметрлерінің өзгеруі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өзіндік ерекшелігінің қолайлылық өлшемшарттарын қатаңдату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ресми бақылау органы серияларды шығаруға жататын дәрілік препараттардың өзіндік ерекшелігінің қолайлылық өлшемшарттарын қатаңдату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өзіндік ерекшелікке жаңа параметрді және оған сәйкес келетін сынау әдісін қосу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1, 2, 5, 6, 7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өзіндік ерекшеліктің болмашы параметрін алып тастау (мысалы, ескірген параметрді алып тастау)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өзіндік ерекшелік қолайлылығының мақұлданған өлшемшарттарынан туындайтын өзгеріс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дәрілік препараттың жиынтық сапасына айтарлықтай әсер етуі мүмкін өзіндік ерекшелік параметрін алып тастау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қауіпсіздік немесе сапа тұрғысынан өзіндік ерекшелік параметрін және оған сәйкес келетін сынақ әдісін қосу немесе ауыстыру (биологиялық және иммунологиялық препаратты қоспағанда)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дәрілік препаратқа Қазақстан Республикасы Мемлекеттік фармакопеясының жаңартылған жалпы бабының ережелеріне сәйкес келтіру мақсатында дерекнаманы жаңарту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1, 2, 3, 4, 7, 8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қазіргі тіркелген әдісті ауыстыру мақсатында Қазақстан Республикасы Мемлекеттік фармакопеясының "Біртекті масса" бабы не Қазақстан Республикасы Мемлекеттік фармакопеясының "Біртекті массасы" не "Біртекті құрамы" бабы енгізіледі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358"/>
          <w:p>
            <w:pPr>
              <w:spacing w:after="20"/>
              <w:ind w:left="20"/>
              <w:jc w:val="both"/>
            </w:pPr>
            <w:r>
              <w:rPr>
                <w:rFonts w:ascii="Times New Roman"/>
                <w:b w:val="false"/>
                <w:i w:val="false"/>
                <w:color w:val="000000"/>
                <w:sz w:val="20"/>
              </w:rPr>
              <w:t>
Шарттар</w:t>
            </w:r>
          </w:p>
          <w:bookmarkEnd w:id="358"/>
          <w:p>
            <w:pPr>
              <w:spacing w:after="20"/>
              <w:ind w:left="20"/>
              <w:jc w:val="both"/>
            </w:pPr>
            <w:r>
              <w:rPr>
                <w:rFonts w:ascii="Times New Roman"/>
                <w:b w:val="false"/>
                <w:i w:val="false"/>
                <w:color w:val="000000"/>
                <w:sz w:val="20"/>
              </w:rPr>
              <w:t>
</w:t>
            </w:r>
            <w:r>
              <w:rPr>
                <w:rFonts w:ascii="Times New Roman"/>
                <w:b w:val="false"/>
                <w:i w:val="false"/>
                <w:color w:val="000000"/>
                <w:sz w:val="20"/>
              </w:rPr>
              <w:t>1. Өзгеріс егер тек қана негіздейтін құжаттама бұрын тексерілмеген және басқа рәсім шеңберінде бекітілмеген болса, өзіндік ерекшеліктің (мысалы, дәрілік препаратты тіркеу немесе II типті өзгерістер енгізу барысында) қолайлылық өлшемшарттарын қайта қарау мақсатында бұрын жүргізілген сараптамалардың нәтижелері бойынша қабылданған қандай да бір міндеттемелердің салдары болып табылмайды.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2. Өзгеріс өндіріс барысында туындаған күтпеген жағдайлардың салдары болып табылмайды, мысалы, жіктелмеген жаңа қоспалар, қоспалар жиынының болу шегінің өзгеруі.</w:t>
            </w:r>
          </w:p>
          <w:p>
            <w:pPr>
              <w:spacing w:after="20"/>
              <w:ind w:left="20"/>
              <w:jc w:val="both"/>
            </w:pPr>
            <w:r>
              <w:rPr>
                <w:rFonts w:ascii="Times New Roman"/>
                <w:b w:val="false"/>
                <w:i w:val="false"/>
                <w:color w:val="000000"/>
                <w:sz w:val="20"/>
              </w:rPr>
              <w:t>
</w:t>
            </w:r>
            <w:r>
              <w:rPr>
                <w:rFonts w:ascii="Times New Roman"/>
                <w:b w:val="false"/>
                <w:i w:val="false"/>
                <w:color w:val="000000"/>
                <w:sz w:val="20"/>
              </w:rPr>
              <w:t>3. Кез келген өзгеріс қазіргі мақұлданған қолайлылық өлшемшарттары диапазонына сәйкес келуі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4. Талдамалық әдістеме өзгермейді немесе аздап өзгереді.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5. Ешқандай жаңа сынақ әдісі жаңа стандартты емес әдіснамаға немесе жаңа әдіспен қолданылатын стандартты әдіснамаға негізделмеген.</w:t>
            </w:r>
          </w:p>
          <w:p>
            <w:pPr>
              <w:spacing w:after="20"/>
              <w:ind w:left="20"/>
              <w:jc w:val="both"/>
            </w:pPr>
            <w:r>
              <w:rPr>
                <w:rFonts w:ascii="Times New Roman"/>
                <w:b w:val="false"/>
                <w:i w:val="false"/>
                <w:color w:val="000000"/>
                <w:sz w:val="20"/>
              </w:rPr>
              <w:t>
</w:t>
            </w:r>
            <w:r>
              <w:rPr>
                <w:rFonts w:ascii="Times New Roman"/>
                <w:b w:val="false"/>
                <w:i w:val="false"/>
                <w:color w:val="000000"/>
                <w:sz w:val="20"/>
              </w:rPr>
              <w:t>6. Жаңа сынақ әдісі биологиялық/иммунологиялық/иммунохимиялық емес немесе биологиялық белсенді фармацевтикалық субстанцияға арналған биологиялық реактив пайдаланылатын әдіс (стандартты фармакопеялық микробиологиялық әдістерді қоспағанда) болып табылмайды.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7. Өзгеріс қандай да бір қоспаларға (геноуыттылықты қоса) немесе ерітуге әсер етпейді.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8. Өзгеріс қолданыстағы Фармакопеяға сәйкес келтіру мақсатында микробиологиялық бақылаудың қолайлылық өлшемшарттарын жаңартуды қозғайды, қазір тіркелген микробиологиялық бақылаулардың қолайлылық өлшемшарттары белгілі бір дәрілік нысанға қатысты фармакопеялық талаптардан басқа өзіндік ерекшелікке енгізілген қандай да бір қосымша бақылауларды қамтымайды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9. Өзіндік ерекшелік параметрі маңызды параметрді қозғамайды, мысалы: қоспаларды сандық айқындау (егер белгілі бір ерітінді дәрілік препаратты шығаруда біржақты пайдаланылмаса) кез келген маңызды физикалық сипаттама (қабықпен қапталмаған таблеткалардың беріктігі немесе сынғыштығы, мөлшері) сынауды өткізуге кез келген сұрау салу.</w:t>
            </w:r>
          </w:p>
          <w:p>
            <w:pPr>
              <w:spacing w:after="20"/>
              <w:ind w:left="20"/>
              <w:jc w:val="both"/>
            </w:pPr>
            <w:r>
              <w:rPr>
                <w:rFonts w:ascii="Times New Roman"/>
                <w:b w:val="false"/>
                <w:i w:val="false"/>
                <w:color w:val="000000"/>
                <w:sz w:val="20"/>
              </w:rPr>
              <w:t>
10. Ұсынылатын бақылау Қазақстан Республикасының Мемлекеттік фармакопеясы бабының кестесіне толық сәйкес келеді және егер соңғылары бапта көрсетілген болса, массаның вариациясы немесе біртекті құрамының көмегімен дозалануының біртектілігін сынаудың баламалы ұсыныстарын қамтымайды.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359"/>
          <w:p>
            <w:pPr>
              <w:spacing w:after="20"/>
              <w:ind w:left="20"/>
              <w:jc w:val="both"/>
            </w:pPr>
            <w:r>
              <w:rPr>
                <w:rFonts w:ascii="Times New Roman"/>
                <w:b w:val="false"/>
                <w:i w:val="false"/>
                <w:color w:val="000000"/>
                <w:sz w:val="20"/>
              </w:rPr>
              <w:t>
Құжаттама</w:t>
            </w:r>
          </w:p>
          <w:bookmarkEnd w:id="359"/>
          <w:p>
            <w:pPr>
              <w:spacing w:after="20"/>
              <w:ind w:left="20"/>
              <w:jc w:val="both"/>
            </w:pPr>
            <w:r>
              <w:rPr>
                <w:rFonts w:ascii="Times New Roman"/>
                <w:b w:val="false"/>
                <w:i w:val="false"/>
                <w:color w:val="000000"/>
                <w:sz w:val="20"/>
              </w:rPr>
              <w:t>
</w:t>
            </w:r>
            <w:r>
              <w:rPr>
                <w:rFonts w:ascii="Times New Roman"/>
                <w:b w:val="false"/>
                <w:i w:val="false"/>
                <w:color w:val="000000"/>
                <w:sz w:val="20"/>
              </w:rPr>
              <w:t>1. Дерекнаманың тиісті бөліміне (деріне)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Қазіргі және ұсынылатын өзіндік ерекшеліктің салыстырмалы кестесі.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Кез келген жаңа талдамалық әдістемесінің егжей-тегжейлі сипаттамасы және валидация деректері (тиісті жағдайларда).</w:t>
            </w:r>
          </w:p>
          <w:p>
            <w:pPr>
              <w:spacing w:after="20"/>
              <w:ind w:left="20"/>
              <w:jc w:val="both"/>
            </w:pPr>
            <w:r>
              <w:rPr>
                <w:rFonts w:ascii="Times New Roman"/>
                <w:b w:val="false"/>
                <w:i w:val="false"/>
                <w:color w:val="000000"/>
                <w:sz w:val="20"/>
              </w:rPr>
              <w:t>
</w:t>
            </w:r>
            <w:r>
              <w:rPr>
                <w:rFonts w:ascii="Times New Roman"/>
                <w:b w:val="false"/>
                <w:i w:val="false"/>
                <w:color w:val="000000"/>
                <w:sz w:val="20"/>
              </w:rPr>
              <w:t>4. Өзіндік ерекшеліктің барлық параметрлері бойынша дәрілік препараттың екі өнеркәсіптік сериясын (биологиялық белсенді фармацевтикалық субстанциялар үшін тиісті негіздемелер болмаған кезде – үш серия) талдау деректері.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Тиісті жағдайларда қазіргі және ұсынылатын өзіндік ерекшелікпен үйлесімді кемінде бір тәжірибелік-өнеркәсіптік сериясы бойынша дәрілік препаратты ерітудің салыстырмалы кинетикасы тестінің деректері. Дәрілік өсімдік тектес препараттарына қатысты салыстырмалы ыдырау деректері жеткілікті.</w:t>
            </w:r>
          </w:p>
          <w:p>
            <w:pPr>
              <w:spacing w:after="20"/>
              <w:ind w:left="20"/>
              <w:jc w:val="both"/>
            </w:pPr>
            <w:r>
              <w:rPr>
                <w:rFonts w:ascii="Times New Roman"/>
                <w:b w:val="false"/>
                <w:i w:val="false"/>
                <w:color w:val="000000"/>
                <w:sz w:val="20"/>
              </w:rPr>
              <w:t>
</w:t>
            </w:r>
            <w:r>
              <w:rPr>
                <w:rFonts w:ascii="Times New Roman"/>
                <w:b w:val="false"/>
                <w:i w:val="false"/>
                <w:color w:val="000000"/>
                <w:sz w:val="20"/>
              </w:rPr>
              <w:t>6. Параметр болмашы болып табылатынын растайтын тәуекелдерді негіздеу/бағалау.</w:t>
            </w:r>
          </w:p>
          <w:p>
            <w:pPr>
              <w:spacing w:after="20"/>
              <w:ind w:left="20"/>
              <w:jc w:val="both"/>
            </w:pPr>
            <w:r>
              <w:rPr>
                <w:rFonts w:ascii="Times New Roman"/>
                <w:b w:val="false"/>
                <w:i w:val="false"/>
                <w:color w:val="000000"/>
                <w:sz w:val="20"/>
              </w:rPr>
              <w:t>
7. Өзіндік ерекшеліктің және қолайлылық өлшемшарттарын негіздеу.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Ескертпе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тіркелген дәрілік препараттың дерекнамасында "қазіргі басылым" ҚР Мемлекеттік фармакопеясының жаңартылған бабы туралы уәкілетті органдарды хабардар ету қажеттігі айтылса. Осыған байланысты мұндай өзгеріс техникалық құжаттамада жаңартылған фармакопеялық мақала аталмаған кезде қолданылады, ал өзгеріс жаңартылған нұсқаны атап өтуді қосу мақсатында жүзеге асырылады.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Б.II.г. 2 Дәрілік препараттың талдамалық әдістемесінің өзгеруі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бекітілген талдамалық әдістеменің болмашы өзгерістері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егер оған балама әдістеме мақұлданған болса, талдамалық әдістемені алып тастау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биологиялық/ иммунологиялық/ иммунохимиялық сынақтың немесе биологиялық реактив пайдаланылатын әдістің өзгеруі (алмастырылуы) немесе бекітілген хаттамада қамтылмаған биологиялық салыстыру препаратын ауыстыру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талдамалық әдістемесінің өзге де өзгерістері (қосуды немесе ауыстыруды қоса алғанда)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Қазақстан Республикасы Мемлекеттік фармакопеясының жаңартылған жалпы бабына сәйкес келтіру мақсатында талдамалық әдістемені жаңарту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2, 3, 4, 5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Қазақстан Республикасының Мемлекеттік фармакопеясына сәйкестігін көрсету және ескірген өзіндік талдамалық әдістемені және оның нөмірі көрсетпей алып тастау мақсатында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2, 3, 4, 5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360"/>
          <w:p>
            <w:pPr>
              <w:spacing w:after="20"/>
              <w:ind w:left="20"/>
              <w:jc w:val="both"/>
            </w:pPr>
            <w:r>
              <w:rPr>
                <w:rFonts w:ascii="Times New Roman"/>
                <w:b w:val="false"/>
                <w:i w:val="false"/>
                <w:color w:val="000000"/>
                <w:sz w:val="20"/>
              </w:rPr>
              <w:t>
Шарттар</w:t>
            </w:r>
          </w:p>
          <w:bookmarkEnd w:id="360"/>
          <w:p>
            <w:pPr>
              <w:spacing w:after="20"/>
              <w:ind w:left="20"/>
              <w:jc w:val="both"/>
            </w:pPr>
            <w:r>
              <w:rPr>
                <w:rFonts w:ascii="Times New Roman"/>
                <w:b w:val="false"/>
                <w:i w:val="false"/>
                <w:color w:val="000000"/>
                <w:sz w:val="20"/>
              </w:rPr>
              <w:t>
</w:t>
            </w:r>
            <w:r>
              <w:rPr>
                <w:rFonts w:ascii="Times New Roman"/>
                <w:b w:val="false"/>
                <w:i w:val="false"/>
                <w:color w:val="000000"/>
                <w:sz w:val="20"/>
              </w:rPr>
              <w:t>1. Тиісті құжаттарға сәйкес жаңартылған талдамалық әдістеменің кемінде алдыңғыға баламалы екенін растайтын қажетті валидациялық зерттеулер жүргізілді.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Қоспалар мөлшерінің шегі өзгерген жоқ, жіктелмеген жаңа қоспалар анықталған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Талдамалық әдістеме өзгерген жоқ (мысалы, бағанның ұзындығын немесе температурасын өзгерту, бірақ бағанның басқа түрі немесе әдісі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4. Жаңа сынақ әдісі биологиялық/иммунологиялық/иммунохимиялық емес немесе биологиялық реактивті (стандартты фармакопеялық микробиологиялық әдістерді қоспағанда) қолданатын әдіс болып табылмайды.</w:t>
            </w:r>
          </w:p>
          <w:p>
            <w:pPr>
              <w:spacing w:after="20"/>
              <w:ind w:left="20"/>
              <w:jc w:val="both"/>
            </w:pPr>
            <w:r>
              <w:rPr>
                <w:rFonts w:ascii="Times New Roman"/>
                <w:b w:val="false"/>
                <w:i w:val="false"/>
                <w:color w:val="000000"/>
                <w:sz w:val="20"/>
              </w:rPr>
              <w:t>
5. Тіркелген талдамалық әдістеме ҚР Мемлекеттік Фармакопеясының жалпы бабына сілтеме жасайды, ал кез келген өзгерістер болмашы болып табылады және техникалық дерекнаманы жаңартуды талап етеді.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 w:id="361"/>
          <w:p>
            <w:pPr>
              <w:spacing w:after="20"/>
              <w:ind w:left="20"/>
              <w:jc w:val="both"/>
            </w:pPr>
            <w:r>
              <w:rPr>
                <w:rFonts w:ascii="Times New Roman"/>
                <w:b w:val="false"/>
                <w:i w:val="false"/>
                <w:color w:val="000000"/>
                <w:sz w:val="20"/>
              </w:rPr>
              <w:t>
Құжаттама</w:t>
            </w:r>
          </w:p>
          <w:bookmarkEnd w:id="361"/>
          <w:p>
            <w:pPr>
              <w:spacing w:after="20"/>
              <w:ind w:left="20"/>
              <w:jc w:val="both"/>
            </w:pPr>
            <w:r>
              <w:rPr>
                <w:rFonts w:ascii="Times New Roman"/>
                <w:b w:val="false"/>
                <w:i w:val="false"/>
                <w:color w:val="000000"/>
                <w:sz w:val="20"/>
              </w:rPr>
              <w:t>
</w:t>
            </w:r>
            <w:r>
              <w:rPr>
                <w:rFonts w:ascii="Times New Roman"/>
                <w:b w:val="false"/>
                <w:i w:val="false"/>
                <w:color w:val="000000"/>
                <w:sz w:val="20"/>
              </w:rPr>
              <w:t>1. Талдамалы әдіснаманың сипаттамасын, валидация деректерінің түйіндемесін, қоспаларға қайта қаралған өзіндік ерекшеліктерді (егер қолданылса) қоса алғанда, дерекнаманың тиісті бөліміне (деріне) түзету.</w:t>
            </w:r>
          </w:p>
          <w:p>
            <w:pPr>
              <w:spacing w:after="20"/>
              <w:ind w:left="20"/>
              <w:jc w:val="both"/>
            </w:pPr>
            <w:r>
              <w:rPr>
                <w:rFonts w:ascii="Times New Roman"/>
                <w:b w:val="false"/>
                <w:i w:val="false"/>
                <w:color w:val="000000"/>
                <w:sz w:val="20"/>
              </w:rPr>
              <w:t>
2. Валидацияның салыстырмалы нәтижелері немесе негіздемесі болған кезде қазіргі және ұсынылып отырған сынақтың баламалы екенін растайтын талдаудың салыстырмалы нәтижелері. Егер жаңа талдамалық әдістеме қосылса, бұл талап қолданылмайды.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Ескертпе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тіркелген дәрілік препараттың дерекнамасында "қазіргі басылым" айтылса, ҚР Мемлекеттік фармакопеясының жаңартылған бабы туралы уәкілетті органдарды хабардар ету қажеттігі жоқ.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Б.II.г. 3 Нақты уақытта шығарылымды енгізуді немесе дәрілік препаратты өндіру кезіндегі параметрлер бойынша шығарылымды қозғайтын өзгеріс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 д) қаптау-тығындау жүйесі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 1 Дәрілік препараттың бастапқы қаптамасының өзгеруі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сапалық және сандық құрамы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Қатты дәрілік нысандар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Жұмсақ және стерильденбеген сұйық дәрілік нысандар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1, 2, 3, 5, 6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Стерильді дәрілік препараттар және биологиялық/иммунологиялық дәрілік препараттар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Өзгеріс сақтау шарттарының бір мезгілде өзгеруі және (немесе) жарамдылық мерзімінің қысқаруы кезінде қорғаныш қасиеттері аз қаптамаға қатысты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контейнер түрін өзгерту немесе жаңа контейнер қосу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Қатты, жұмсақ және стерильденбеген сұйық дәрілік нысандар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1, 2, 3, 5, 6, 7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Стерильді дәрілік препараттар және биологиялық/иммунологиялық дәрілік препараттар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Дозалауды немесе дәрілік түрді толық алып тастауға әкеп соқпайтын бастапқы қаптамадағы контейнерді алып тастау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 w:id="362"/>
          <w:p>
            <w:pPr>
              <w:spacing w:after="20"/>
              <w:ind w:left="20"/>
              <w:jc w:val="both"/>
            </w:pPr>
            <w:r>
              <w:rPr>
                <w:rFonts w:ascii="Times New Roman"/>
                <w:b w:val="false"/>
                <w:i w:val="false"/>
                <w:color w:val="000000"/>
                <w:sz w:val="20"/>
              </w:rPr>
              <w:t>
Шарттар</w:t>
            </w:r>
          </w:p>
          <w:bookmarkEnd w:id="362"/>
          <w:p>
            <w:pPr>
              <w:spacing w:after="20"/>
              <w:ind w:left="20"/>
              <w:jc w:val="both"/>
            </w:pPr>
            <w:r>
              <w:rPr>
                <w:rFonts w:ascii="Times New Roman"/>
                <w:b w:val="false"/>
                <w:i w:val="false"/>
                <w:color w:val="000000"/>
                <w:sz w:val="20"/>
              </w:rPr>
              <w:t>
</w:t>
            </w:r>
            <w:r>
              <w:rPr>
                <w:rFonts w:ascii="Times New Roman"/>
                <w:b w:val="false"/>
                <w:i w:val="false"/>
                <w:color w:val="000000"/>
                <w:sz w:val="20"/>
              </w:rPr>
              <w:t>1. Өзгеріс тек қана қаптаманың/контейнердің нақ сол түріне әсер етеді (мысалы, блистерді блистерге).</w:t>
            </w:r>
          </w:p>
          <w:p>
            <w:pPr>
              <w:spacing w:after="20"/>
              <w:ind w:left="20"/>
              <w:jc w:val="both"/>
            </w:pPr>
            <w:r>
              <w:rPr>
                <w:rFonts w:ascii="Times New Roman"/>
                <w:b w:val="false"/>
                <w:i w:val="false"/>
                <w:color w:val="000000"/>
                <w:sz w:val="20"/>
              </w:rPr>
              <w:t>
</w:t>
            </w:r>
            <w:r>
              <w:rPr>
                <w:rFonts w:ascii="Times New Roman"/>
                <w:b w:val="false"/>
                <w:i w:val="false"/>
                <w:color w:val="000000"/>
                <w:sz w:val="20"/>
              </w:rPr>
              <w:t>2. Маңызды қасиеттері бойынша ұсынылған қаптама материалы кем дегенде мақұлданғанға тең.</w:t>
            </w:r>
          </w:p>
          <w:p>
            <w:pPr>
              <w:spacing w:after="20"/>
              <w:ind w:left="20"/>
              <w:jc w:val="both"/>
            </w:pPr>
            <w:r>
              <w:rPr>
                <w:rFonts w:ascii="Times New Roman"/>
                <w:b w:val="false"/>
                <w:i w:val="false"/>
                <w:color w:val="000000"/>
                <w:sz w:val="20"/>
              </w:rPr>
              <w:t>
</w:t>
            </w:r>
            <w:r>
              <w:rPr>
                <w:rFonts w:ascii="Times New Roman"/>
                <w:b w:val="false"/>
                <w:i w:val="false"/>
                <w:color w:val="000000"/>
                <w:sz w:val="20"/>
              </w:rPr>
              <w:t>3. Белгіленген талаптарға сәйкес тұрақтылықты тиісті зерттеу басталды өтініш беруші кемінде екі тәжірибелік-өнеркәсіптік немесе өнеркәсіптік серияларда тұрақтылықтың тиісті параметрлеріне талдау жүргізді; өтініш берушінің иелігінде тұрақтылықты зерттеудің кемінде үш айлық қанағаттанарлық нәтижелері бар Алайда, егер ұсынылып отырған қаптама тіркелгенге қарағанда төзімдірек болса, онда тұрақтылық туралы үш айлық деректер талап етілмейді. Егер жарамдылық мерзімінің соңына нәтижелер өзіндік ерекшелікпен үйлеспесе немесе өзіндік ерекшелікпен ықтимал үйлеспесе, оларды ұсынылған іс-қимыл жоспарымен бірге уәкілетті органға дереу береді.</w:t>
            </w:r>
          </w:p>
          <w:p>
            <w:pPr>
              <w:spacing w:after="20"/>
              <w:ind w:left="20"/>
              <w:jc w:val="both"/>
            </w:pPr>
            <w:r>
              <w:rPr>
                <w:rFonts w:ascii="Times New Roman"/>
                <w:b w:val="false"/>
                <w:i w:val="false"/>
                <w:color w:val="000000"/>
                <w:sz w:val="20"/>
              </w:rPr>
              <w:t>
4. Дәрілік препаратты шығарудың қалған түр(лер)і дәрілік препараттың жалпы сипаттамасында көрсетілген дозалануы және емдеу ұзақтығы жөніндегі ұсынымдарды орындау үшін жеткілікті болуы тиіс.</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 w:id="363"/>
          <w:p>
            <w:pPr>
              <w:spacing w:after="20"/>
              <w:ind w:left="20"/>
              <w:jc w:val="both"/>
            </w:pPr>
            <w:r>
              <w:rPr>
                <w:rFonts w:ascii="Times New Roman"/>
                <w:b w:val="false"/>
                <w:i w:val="false"/>
                <w:color w:val="000000"/>
                <w:sz w:val="20"/>
              </w:rPr>
              <w:t>
Құжаттама</w:t>
            </w:r>
          </w:p>
          <w:bookmarkEnd w:id="363"/>
          <w:p>
            <w:pPr>
              <w:spacing w:after="20"/>
              <w:ind w:left="20"/>
              <w:jc w:val="both"/>
            </w:pPr>
            <w:r>
              <w:rPr>
                <w:rFonts w:ascii="Times New Roman"/>
                <w:b w:val="false"/>
                <w:i w:val="false"/>
                <w:color w:val="000000"/>
                <w:sz w:val="20"/>
              </w:rPr>
              <w:t>
</w:t>
            </w:r>
            <w:r>
              <w:rPr>
                <w:rFonts w:ascii="Times New Roman"/>
                <w:b w:val="false"/>
                <w:i w:val="false"/>
                <w:color w:val="000000"/>
                <w:sz w:val="20"/>
              </w:rPr>
              <w:t>1. Дерекнаманың тиісті бөлім(дер)іне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Жаңа қаптаманың қажетті деректері (мысалы, O2, CO2, ылғалдылығы және т.б. үшін салыстырмалы өткізгіштік деректері).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Тиісті жағдайларда материалдың тиісті фармакопеялық талаптарға немесе Қазақстан Республикасының тамақ өнімдерімен жанасатын пластикалық материалдар мен объектілер туралы заңнамасына сәйкес келетінін растауды қоса алғанда, құрамында және өлшеп-орау материалы арасындағы өзара іс-қимылдың болмайтынын (мысалы, ұсынылатын материал компоненттерінің ішіндегі араласпайды, дәрілік препараттың компоненттері қаптамаға ауыспайды) растауды ұсыну қажет.</w:t>
            </w:r>
          </w:p>
          <w:p>
            <w:pPr>
              <w:spacing w:after="20"/>
              <w:ind w:left="20"/>
              <w:jc w:val="both"/>
            </w:pPr>
            <w:r>
              <w:rPr>
                <w:rFonts w:ascii="Times New Roman"/>
                <w:b w:val="false"/>
                <w:i w:val="false"/>
                <w:color w:val="000000"/>
                <w:sz w:val="20"/>
              </w:rPr>
              <w:t>
</w:t>
            </w:r>
            <w:r>
              <w:rPr>
                <w:rFonts w:ascii="Times New Roman"/>
                <w:b w:val="false"/>
                <w:i w:val="false"/>
                <w:color w:val="000000"/>
                <w:sz w:val="20"/>
              </w:rPr>
              <w:t>4. Белгіленген талаптарға сәйкес талап етілетін тұрақтылықты зерттеу басталғаны (серия нөмірлерін көрсете отырып); және (тиісті жағдайларда) өзгерістер енгізу кезінде оның иелігінде тұрақтылық бойынша талап етілетін ең төменгі қанағаттанарлық деректер болуы; және қолда бар деректер қандай да бір проблемасы туралы куәландырмағаны жөніндегі декларация. Егер жарамдылық мерзімінің соңына нәтижелер өзіндік ерекшелікпен үйлеспесе немесе өзіндік ерекшелікпен ықтимал үйлеспесе оларды ұсынылған іс-қимыл жоспарымен бірге уәкілетті органға дереу береді.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5.. Белгіленген талаптарға сәйкес кемінде екі тәжірибелік-өнеркәсіптік немесе кемінде 3 айды қамтитын өнеркәсіптік сериялардағы маңызды параметрлері бойынша тұрақтылықты зерттеу нәтижелері және көрсетілген зерттеулер аяқталатыны, егер нәтижелері өзіндік ерекшелікпен үйлеспесе немесе жарамдылық мерзімі соңына өзіндік ерекшелікпен ықтимал үйлеспесе, оларды ұсынылып отырған іс-қимыл жоспарымен бірге дереу уәкілетті органға беруді растау.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Бастапқы қаптаманың қазіргі және ұсынылатын өзіндік ерекшеліктерін салыстыру (егер қолданылса).</w:t>
            </w:r>
          </w:p>
          <w:p>
            <w:pPr>
              <w:spacing w:after="20"/>
              <w:ind w:left="20"/>
              <w:jc w:val="both"/>
            </w:pPr>
            <w:r>
              <w:rPr>
                <w:rFonts w:ascii="Times New Roman"/>
                <w:b w:val="false"/>
                <w:i w:val="false"/>
                <w:color w:val="000000"/>
                <w:sz w:val="20"/>
              </w:rPr>
              <w:t>
</w:t>
            </w:r>
            <w:r>
              <w:rPr>
                <w:rFonts w:ascii="Times New Roman"/>
                <w:b w:val="false"/>
                <w:i w:val="false"/>
                <w:color w:val="000000"/>
                <w:sz w:val="20"/>
              </w:rPr>
              <w:t>7. Тиісті жағдайларда жаңа контейнер/тығынның үлгілері.</w:t>
            </w:r>
          </w:p>
          <w:p>
            <w:pPr>
              <w:spacing w:after="20"/>
              <w:ind w:left="20"/>
              <w:jc w:val="both"/>
            </w:pPr>
            <w:r>
              <w:rPr>
                <w:rFonts w:ascii="Times New Roman"/>
                <w:b w:val="false"/>
                <w:i w:val="false"/>
                <w:color w:val="000000"/>
                <w:sz w:val="20"/>
              </w:rPr>
              <w:t>
8. Қаптаманың қалған мөлшері (лері) дозалану режиміне және емдеу ұзақтығына үйлесімділігі және дәрілік препараттың жалпы сипаттамасында келтірілген дозалану жөніндегі нұсқауларды орындау үшін жеткілікті екендігі туралы декларация.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Б.II.Д.1.б) үшін - егер өзгеріс "жаңа дәрілік нысанды шығаруға" әкелсе, онда мұндай өзгеріс тіркеуді кеңейту туралы өтініш беруді талап етеді.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Б.II.д.2 Дәрілік препараттың бастапқы қаптамасының өзіндік ерекшелік параметрлерінің және (немесе) қолайлылық өлшемшарттарының өзгеруі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түрлері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өзіндік ерекшеліктің қолайлылығының өлшемшарттарын қатаңдату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өзіндік ерекшелікке жаңа параметрді және оған үйлесімді талдамалық әдістемені қосу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өзіндік ерекшеліктің болмашы параметрін алып тастау (мысалы, ескірген параметрді алып тастау)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қауіпсіздігі немесе сапасы тұрғысынан өзіндік ерекшелік параметрін қосу немесе алмастыру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 w:id="364"/>
          <w:p>
            <w:pPr>
              <w:spacing w:after="20"/>
              <w:ind w:left="20"/>
              <w:jc w:val="both"/>
            </w:pPr>
            <w:r>
              <w:rPr>
                <w:rFonts w:ascii="Times New Roman"/>
                <w:b w:val="false"/>
                <w:i w:val="false"/>
                <w:color w:val="000000"/>
                <w:sz w:val="20"/>
              </w:rPr>
              <w:t>
Шарттар</w:t>
            </w:r>
          </w:p>
          <w:bookmarkEnd w:id="364"/>
          <w:p>
            <w:pPr>
              <w:spacing w:after="20"/>
              <w:ind w:left="20"/>
              <w:jc w:val="both"/>
            </w:pPr>
            <w:r>
              <w:rPr>
                <w:rFonts w:ascii="Times New Roman"/>
                <w:b w:val="false"/>
                <w:i w:val="false"/>
                <w:color w:val="000000"/>
                <w:sz w:val="20"/>
              </w:rPr>
              <w:t>
</w:t>
            </w:r>
            <w:r>
              <w:rPr>
                <w:rFonts w:ascii="Times New Roman"/>
                <w:b w:val="false"/>
                <w:i w:val="false"/>
                <w:color w:val="000000"/>
                <w:sz w:val="20"/>
              </w:rPr>
              <w:t>1. Өзгеріс өзіндік ерекшеліктің (мысалы, тіркеу немесе ІІ типті өзгерістерді енгізу барысында) қолайлылығының өлшемшарттарын талдау мақсатында бұрын жүргізілген сараптама нәтижелері бойынша қабылданған қандай да бір міндеттеменің салдары болып табылмайды.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2. Өзгеріс өндіріс барысында туындаған күтпеген жағдайлардың салдары болып табылмайды.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Кез-келген өзгеріс қазіргі мақұлданған қолайлылық өлшемшарттарының диапазонына сәйкес келуі тиіс.</w:t>
            </w:r>
          </w:p>
          <w:p>
            <w:pPr>
              <w:spacing w:after="20"/>
              <w:ind w:left="20"/>
              <w:jc w:val="both"/>
            </w:pPr>
            <w:r>
              <w:rPr>
                <w:rFonts w:ascii="Times New Roman"/>
                <w:b w:val="false"/>
                <w:i w:val="false"/>
                <w:color w:val="000000"/>
                <w:sz w:val="20"/>
              </w:rPr>
              <w:t>
4. Талдамалық әдістеме өзгермейді немесе шамалы өзгереді. 5. Бірде-бір жаңа сынақ әдісі жаңа стандартты емес әдіске немесе жаңадан пайдаланылатын стандартты әдістемеге негізделмеген.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 w:id="365"/>
          <w:p>
            <w:pPr>
              <w:spacing w:after="20"/>
              <w:ind w:left="20"/>
              <w:jc w:val="both"/>
            </w:pPr>
            <w:r>
              <w:rPr>
                <w:rFonts w:ascii="Times New Roman"/>
                <w:b w:val="false"/>
                <w:i w:val="false"/>
                <w:color w:val="000000"/>
                <w:sz w:val="20"/>
              </w:rPr>
              <w:t>
Құжаттама</w:t>
            </w:r>
          </w:p>
          <w:bookmarkEnd w:id="365"/>
          <w:p>
            <w:pPr>
              <w:spacing w:after="20"/>
              <w:ind w:left="20"/>
              <w:jc w:val="both"/>
            </w:pPr>
            <w:r>
              <w:rPr>
                <w:rFonts w:ascii="Times New Roman"/>
                <w:b w:val="false"/>
                <w:i w:val="false"/>
                <w:color w:val="000000"/>
                <w:sz w:val="20"/>
              </w:rPr>
              <w:t>
</w:t>
            </w:r>
            <w:r>
              <w:rPr>
                <w:rFonts w:ascii="Times New Roman"/>
                <w:b w:val="false"/>
                <w:i w:val="false"/>
                <w:color w:val="000000"/>
                <w:sz w:val="20"/>
              </w:rPr>
              <w:t>1. Дерекнаманың тиісті бөліміне(деріне)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Қазіргі және ұсынылатын өзіндік ерекшеліктердің салыстырмалы кестесі.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Жаңа талдамалық әдістемесінің егжей-тегжейлі сипаттамасы және валидация деректері (тиісті жағдайларда).</w:t>
            </w:r>
          </w:p>
          <w:p>
            <w:pPr>
              <w:spacing w:after="20"/>
              <w:ind w:left="20"/>
              <w:jc w:val="both"/>
            </w:pPr>
            <w:r>
              <w:rPr>
                <w:rFonts w:ascii="Times New Roman"/>
                <w:b w:val="false"/>
                <w:i w:val="false"/>
                <w:color w:val="000000"/>
                <w:sz w:val="20"/>
              </w:rPr>
              <w:t>
</w:t>
            </w:r>
            <w:r>
              <w:rPr>
                <w:rFonts w:ascii="Times New Roman"/>
                <w:b w:val="false"/>
                <w:i w:val="false"/>
                <w:color w:val="000000"/>
                <w:sz w:val="20"/>
              </w:rPr>
              <w:t>4. Өзіндік ерекшеліктің барлық параметрлері (көрсеткіштері) бойынша өлшеп орау материалының екі сериясының талдау деректері.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Параметр болмашы болып табылатынын растайтын тәуекелдерді негіздеу/бағалау.</w:t>
            </w:r>
          </w:p>
          <w:p>
            <w:pPr>
              <w:spacing w:after="20"/>
              <w:ind w:left="20"/>
              <w:jc w:val="both"/>
            </w:pPr>
            <w:r>
              <w:rPr>
                <w:rFonts w:ascii="Times New Roman"/>
                <w:b w:val="false"/>
                <w:i w:val="false"/>
                <w:color w:val="000000"/>
                <w:sz w:val="20"/>
              </w:rPr>
              <w:t>
6. Өзіндік ерекшеліктің жаңа параметрін және қолайлылық өлшемшарттарын негіздеу.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Б.II.д.3 Дәрілік препараттың бастапқы қаптамасы үшін талдамалық әдістеменің өзгеруі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мақұлданған талдамалық әдістеменің болмашы өзгеруі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талдамалық әдістеменің басқа да өзгерістері (ауыстыру немесе қосуды қоса алғанда)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егер оған баламалы әдістеме бұрын мақұлданған болса, талдамалық әдістемені алып тастау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 w:id="366"/>
          <w:p>
            <w:pPr>
              <w:spacing w:after="20"/>
              <w:ind w:left="20"/>
              <w:jc w:val="both"/>
            </w:pPr>
            <w:r>
              <w:rPr>
                <w:rFonts w:ascii="Times New Roman"/>
                <w:b w:val="false"/>
                <w:i w:val="false"/>
                <w:color w:val="000000"/>
                <w:sz w:val="20"/>
              </w:rPr>
              <w:t>
Шарттар</w:t>
            </w:r>
          </w:p>
          <w:bookmarkEnd w:id="366"/>
          <w:p>
            <w:pPr>
              <w:spacing w:after="20"/>
              <w:ind w:left="20"/>
              <w:jc w:val="both"/>
            </w:pPr>
            <w:r>
              <w:rPr>
                <w:rFonts w:ascii="Times New Roman"/>
                <w:b w:val="false"/>
                <w:i w:val="false"/>
                <w:color w:val="000000"/>
                <w:sz w:val="20"/>
              </w:rPr>
              <w:t>
</w:t>
            </w:r>
            <w:r>
              <w:rPr>
                <w:rFonts w:ascii="Times New Roman"/>
                <w:b w:val="false"/>
                <w:i w:val="false"/>
                <w:color w:val="000000"/>
                <w:sz w:val="20"/>
              </w:rPr>
              <w:t>1.Тиісті құжаттарға сәйкес жүргізілген қажетті валидация, жаңартылған талдамалық әдістеменің кемінде алдыңғыға баламалы екенін растайтын қажетті тексеру жүргізілді.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Талдамалық әдістеме өзгерген жоқ (мысалы, бағана ұзындығының немесе температураның өзгеруі, бірақ бағананың немесе әдістің басқа түрі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3. Бірде бір жаңа сынақ әдісі жаңа стандартты емес әдістемеге немесе жаңадан пайдаланылатын стандартты әдістемеге негізделмеген.</w:t>
            </w:r>
          </w:p>
          <w:p>
            <w:pPr>
              <w:spacing w:after="20"/>
              <w:ind w:left="20"/>
              <w:jc w:val="both"/>
            </w:pPr>
            <w:r>
              <w:rPr>
                <w:rFonts w:ascii="Times New Roman"/>
                <w:b w:val="false"/>
                <w:i w:val="false"/>
                <w:color w:val="000000"/>
                <w:sz w:val="20"/>
              </w:rPr>
              <w:t>
</w:t>
            </w:r>
            <w:r>
              <w:rPr>
                <w:rFonts w:ascii="Times New Roman"/>
                <w:b w:val="false"/>
                <w:i w:val="false"/>
                <w:color w:val="000000"/>
                <w:sz w:val="20"/>
              </w:rPr>
              <w:t>4. Белсенді фармацевтикалық субстанция (дәрілік препарат) биологиялық (иммунологиялық) болып табылмайды.</w:t>
            </w:r>
          </w:p>
          <w:p>
            <w:pPr>
              <w:spacing w:after="20"/>
              <w:ind w:left="20"/>
              <w:jc w:val="both"/>
            </w:pPr>
            <w:r>
              <w:rPr>
                <w:rFonts w:ascii="Times New Roman"/>
                <w:b w:val="false"/>
                <w:i w:val="false"/>
                <w:color w:val="000000"/>
                <w:sz w:val="20"/>
              </w:rPr>
              <w:t>
5. Өзіндік ерекшелік параметрі үшін баламалы талдамалық әдістеме мақұлданды, бұл ретте мұндай әдістеме IA-хабарлама көмегінсіз қосылған.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 w:id="367"/>
          <w:p>
            <w:pPr>
              <w:spacing w:after="20"/>
              <w:ind w:left="20"/>
              <w:jc w:val="both"/>
            </w:pPr>
            <w:r>
              <w:rPr>
                <w:rFonts w:ascii="Times New Roman"/>
                <w:b w:val="false"/>
                <w:i w:val="false"/>
                <w:color w:val="000000"/>
                <w:sz w:val="20"/>
              </w:rPr>
              <w:t>
Құжаттама</w:t>
            </w:r>
          </w:p>
          <w:bookmarkEnd w:id="367"/>
          <w:p>
            <w:pPr>
              <w:spacing w:after="20"/>
              <w:ind w:left="20"/>
              <w:jc w:val="both"/>
            </w:pPr>
            <w:r>
              <w:rPr>
                <w:rFonts w:ascii="Times New Roman"/>
                <w:b w:val="false"/>
                <w:i w:val="false"/>
                <w:color w:val="000000"/>
                <w:sz w:val="20"/>
              </w:rPr>
              <w:t>
</w:t>
            </w:r>
            <w:r>
              <w:rPr>
                <w:rFonts w:ascii="Times New Roman"/>
                <w:b w:val="false"/>
                <w:i w:val="false"/>
                <w:color w:val="000000"/>
                <w:sz w:val="20"/>
              </w:rPr>
              <w:t>1. Дерекнаманың тиісті бөліміне (деріне) түзету.</w:t>
            </w:r>
          </w:p>
          <w:p>
            <w:pPr>
              <w:spacing w:after="20"/>
              <w:ind w:left="20"/>
              <w:jc w:val="both"/>
            </w:pPr>
            <w:r>
              <w:rPr>
                <w:rFonts w:ascii="Times New Roman"/>
                <w:b w:val="false"/>
                <w:i w:val="false"/>
                <w:color w:val="000000"/>
                <w:sz w:val="20"/>
              </w:rPr>
              <w:t>
2. Валидацияның салыстырмалы нәтижелері немесе негіздемесі болған жағдайда қазіргі және ұсынылатын сынау баламалы екенін растайтын талдаудың салыстырмалы нәтижелері. Егер жаңа талдамалық әдістеме қосылатын болса, бұл талап қолданылмайды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Б.II.д.4 Бастапқы қаптама немесе тығындау (бастапқы қаптаманың) нысанының немесе мөлшерінің өзгеруі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стерильді емес дәрілік препараттар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нысанының немесе мөлшерінің өзгеруі жеткізуге, қолдануға, қауіпсіздікке немесе дәрілік препараттың тұрақтылығына айтарлықтай әсер ететін қаптама материалдарының негізгі көрсеткіштерін қозғайды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стерильді дәрілік препараттар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 w:id="368"/>
          <w:p>
            <w:pPr>
              <w:spacing w:after="20"/>
              <w:ind w:left="20"/>
              <w:jc w:val="both"/>
            </w:pPr>
            <w:r>
              <w:rPr>
                <w:rFonts w:ascii="Times New Roman"/>
                <w:b w:val="false"/>
                <w:i w:val="false"/>
                <w:color w:val="000000"/>
                <w:sz w:val="20"/>
              </w:rPr>
              <w:t>
Шарттар</w:t>
            </w:r>
          </w:p>
          <w:bookmarkEnd w:id="368"/>
          <w:p>
            <w:pPr>
              <w:spacing w:after="20"/>
              <w:ind w:left="20"/>
              <w:jc w:val="both"/>
            </w:pPr>
            <w:r>
              <w:rPr>
                <w:rFonts w:ascii="Times New Roman"/>
                <w:b w:val="false"/>
                <w:i w:val="false"/>
                <w:color w:val="000000"/>
                <w:sz w:val="20"/>
              </w:rPr>
              <w:t>
</w:t>
            </w:r>
            <w:r>
              <w:rPr>
                <w:rFonts w:ascii="Times New Roman"/>
                <w:b w:val="false"/>
                <w:i w:val="false"/>
                <w:color w:val="000000"/>
                <w:sz w:val="20"/>
              </w:rPr>
              <w:t>1. Бастапқы қаптаманың сандық және сапалық құрамы өзгерген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2. Өзгеріс жеткізуге, қолдануға, қауіпсіздікке немесе дәрілік препараттың тұрақтылығына айтарлықтай әсер ететін қаптама материалдарының негізгі көрсеткіштерін қозғамайды.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Бос кеңістікті немесе ҚР құжаттарына сәйкес тұрақтылығы бойынша басқы беті/көлемі өзгерген кезде тұрақтылықтың тиісті зерттеулері басталды; және кемінде екі тәжірибелік-өнеркәсіптік (биологиялық (иммунологиялық) дәрілік препараттар үшін - үш серияда) немесе өнеркәсіптік серияларда тиісті тұрақтылық параметрлеріне талдау жүргізілді; өтініш берушінің иелігіндегі кемінде үш ай тұрақтылықты (биологиялық (иммунологиялық) дәрілік препараттар үшін - алты ай) зерделеудің қанағаттанарлық нәтижелері бар.</w:t>
            </w:r>
          </w:p>
          <w:p>
            <w:pPr>
              <w:spacing w:after="20"/>
              <w:ind w:left="20"/>
              <w:jc w:val="both"/>
            </w:pPr>
            <w:r>
              <w:rPr>
                <w:rFonts w:ascii="Times New Roman"/>
                <w:b w:val="false"/>
                <w:i w:val="false"/>
                <w:color w:val="000000"/>
                <w:sz w:val="20"/>
              </w:rPr>
              <w:t>
Сондай-ақ зерттеудің аяқталатынын растау және егер нәтижелер өзіндік ерекшелікпен үйлеспесе немесе жарамдылық мерзімінің соңына өзіндік ерекшелікпен ықтимал үйлеспесе, оларды ұсынылатын іс-қимылдар жоспарымен бірге уәкілетті органға дереу береді.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 w:id="369"/>
          <w:p>
            <w:pPr>
              <w:spacing w:after="20"/>
              <w:ind w:left="20"/>
              <w:jc w:val="both"/>
            </w:pPr>
            <w:r>
              <w:rPr>
                <w:rFonts w:ascii="Times New Roman"/>
                <w:b w:val="false"/>
                <w:i w:val="false"/>
                <w:color w:val="000000"/>
                <w:sz w:val="20"/>
              </w:rPr>
              <w:t>
Құжаттама</w:t>
            </w:r>
          </w:p>
          <w:bookmarkEnd w:id="369"/>
          <w:p>
            <w:pPr>
              <w:spacing w:after="20"/>
              <w:ind w:left="20"/>
              <w:jc w:val="both"/>
            </w:pPr>
            <w:r>
              <w:rPr>
                <w:rFonts w:ascii="Times New Roman"/>
                <w:b w:val="false"/>
                <w:i w:val="false"/>
                <w:color w:val="000000"/>
                <w:sz w:val="20"/>
              </w:rPr>
              <w:t>
</w:t>
            </w:r>
            <w:r>
              <w:rPr>
                <w:rFonts w:ascii="Times New Roman"/>
                <w:b w:val="false"/>
                <w:i w:val="false"/>
                <w:color w:val="000000"/>
                <w:sz w:val="20"/>
              </w:rPr>
              <w:t>1. Контейнер немесе тығындау материалының сипаттамасын, егжей-тегжейлі сызбасын және құрамын қоса алғанда, дерекнаманың тиісті бөлімін түзету, сондай-ақ дәрілік препарат туралы ақпаратты қайта қарау.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Тиісті жағдайларда жаңа контейнер (тығындау) үлгілері.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Терминальді стерильдеуге ұшыраған стерильді препараттарға қайта бастапқы сараптама зерттеулер жүргізілді. Тиісті жағдайларда бастапқы сараптама зерттеулерде пайдаланылған сериялар нөмірін көрсету қажет.</w:t>
            </w:r>
          </w:p>
          <w:p>
            <w:pPr>
              <w:spacing w:after="20"/>
              <w:ind w:left="20"/>
              <w:jc w:val="both"/>
            </w:pPr>
            <w:r>
              <w:rPr>
                <w:rFonts w:ascii="Times New Roman"/>
                <w:b w:val="false"/>
                <w:i w:val="false"/>
                <w:color w:val="000000"/>
                <w:sz w:val="20"/>
              </w:rPr>
              <w:t>
</w:t>
            </w:r>
            <w:r>
              <w:rPr>
                <w:rFonts w:ascii="Times New Roman"/>
                <w:b w:val="false"/>
                <w:i w:val="false"/>
                <w:color w:val="000000"/>
                <w:sz w:val="20"/>
              </w:rPr>
              <w:t>4. Бос кеңістік немесе мөлшеріне қатысты өзгеріс кезінде белгіленген талаптарға сәйкес тұрақтылықтың талап етілетін зерттеулері басталғаны (сериялардың нөмірлері көрсетілген) және (тиісті жағдайларда) іске асыру сәтінде ІА типті өзгеріс туралы хабарлама және ІВ типті өзгеріс туралы хабарлама беру, оның қарауында тұрақтылықты зерттеудің қанағаттанарлық нәтижелерінің болуы; қолда бар деректердің қандай да бір проблемасы көрсетілмегені жөніндегі декларация.</w:t>
            </w:r>
          </w:p>
          <w:p>
            <w:pPr>
              <w:spacing w:after="20"/>
              <w:ind w:left="20"/>
              <w:jc w:val="both"/>
            </w:pPr>
            <w:r>
              <w:rPr>
                <w:rFonts w:ascii="Times New Roman"/>
                <w:b w:val="false"/>
                <w:i w:val="false"/>
                <w:color w:val="000000"/>
                <w:sz w:val="20"/>
              </w:rPr>
              <w:t>
Сондай-ақ зерттеудің аяқталатынын, егер нәтижелер өзіндік ерекшелікпен үйлеспесе немесе жарамдылық мерзімінің соңына өзіндік ерекшелікпен ықтимал үйлеспесе, оларды ұсынылатын іс-қимылдар жоспарымен бірге уәкілетті органға береді.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Б.II.д.5 Дәрілік препарат қаптамасының мөлшерінің өзгеруі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қаптамадағы дәрілік нысан бірлігі санының өзгеруі (мысалы, таблеткалар, ампулалар және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Өзгеріс қаптама мөлшерінің мақұлданған диапазонына сәйкес келеді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Өзгеріс қаптама мөлшерінің мақұлданған диапазонына сәйкес келмейді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қаптама өлшемінің өзгеруі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стерильді көп дозалы (немесе ішінара шығарумен бір дозалы) парентеральді дәрілік препараттардың және биологиялық (иммунологиялық) көп дозалы парентеральді дәрілік препараттардың номиналдық массасының (номиналдық мөлшерінің) өзгеруі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паренетальді емес көп дозалы (немесе ішінара шығарумен бір дозалы) дәрілік препараттардың номиналдық массасының (номиналдық мөлшерінің)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 w:id="370"/>
          <w:p>
            <w:pPr>
              <w:spacing w:after="20"/>
              <w:ind w:left="20"/>
              <w:jc w:val="both"/>
            </w:pPr>
            <w:r>
              <w:rPr>
                <w:rFonts w:ascii="Times New Roman"/>
                <w:b w:val="false"/>
                <w:i w:val="false"/>
                <w:color w:val="000000"/>
                <w:sz w:val="20"/>
              </w:rPr>
              <w:t>
Шарттар</w:t>
            </w:r>
          </w:p>
          <w:bookmarkEnd w:id="370"/>
          <w:p>
            <w:pPr>
              <w:spacing w:after="20"/>
              <w:ind w:left="20"/>
              <w:jc w:val="both"/>
            </w:pPr>
            <w:r>
              <w:rPr>
                <w:rFonts w:ascii="Times New Roman"/>
                <w:b w:val="false"/>
                <w:i w:val="false"/>
                <w:color w:val="000000"/>
                <w:sz w:val="20"/>
              </w:rPr>
              <w:t>
</w:t>
            </w:r>
            <w:r>
              <w:rPr>
                <w:rFonts w:ascii="Times New Roman"/>
                <w:b w:val="false"/>
                <w:i w:val="false"/>
                <w:color w:val="000000"/>
                <w:sz w:val="20"/>
              </w:rPr>
              <w:t>1. Қаптаманың жаңа мөлшері дәрілік препараттың жалпы сипаттамасында көрсетілген дозалану режиміне және емдеу ұзақтығына сәйкес болуы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2. Бастапқы қаптама материалы өзгерген жоқ.</w:t>
            </w:r>
          </w:p>
          <w:p>
            <w:pPr>
              <w:spacing w:after="20"/>
              <w:ind w:left="20"/>
              <w:jc w:val="both"/>
            </w:pPr>
            <w:r>
              <w:rPr>
                <w:rFonts w:ascii="Times New Roman"/>
                <w:b w:val="false"/>
                <w:i w:val="false"/>
                <w:color w:val="000000"/>
                <w:sz w:val="20"/>
              </w:rPr>
              <w:t>
3. Қалған шығару нысандары дәрілік препараттың жалпы сипаттамасында көрсетілген дозалану режиміне және емдеу ұзақтығы бойынша ұсынымдарды орындауға мүмкіндік береді.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 w:id="371"/>
          <w:p>
            <w:pPr>
              <w:spacing w:after="20"/>
              <w:ind w:left="20"/>
              <w:jc w:val="both"/>
            </w:pPr>
            <w:r>
              <w:rPr>
                <w:rFonts w:ascii="Times New Roman"/>
                <w:b w:val="false"/>
                <w:i w:val="false"/>
                <w:color w:val="000000"/>
                <w:sz w:val="20"/>
              </w:rPr>
              <w:t>
Құжаттама</w:t>
            </w:r>
          </w:p>
          <w:bookmarkEnd w:id="371"/>
          <w:p>
            <w:pPr>
              <w:spacing w:after="20"/>
              <w:ind w:left="20"/>
              <w:jc w:val="both"/>
            </w:pPr>
            <w:r>
              <w:rPr>
                <w:rFonts w:ascii="Times New Roman"/>
                <w:b w:val="false"/>
                <w:i w:val="false"/>
                <w:color w:val="000000"/>
                <w:sz w:val="20"/>
              </w:rPr>
              <w:t>
</w:t>
            </w:r>
            <w:r>
              <w:rPr>
                <w:rFonts w:ascii="Times New Roman"/>
                <w:b w:val="false"/>
                <w:i w:val="false"/>
                <w:color w:val="000000"/>
                <w:sz w:val="20"/>
              </w:rPr>
              <w:t>1. Дәрілік препарат туралы ақпаратты қайта қарауды қоса алғанда, дерекнаманың тиісті бөлімін (дерін)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Қаптаманың жаңа (қалған) мөлшері дәрілік препараттың жалпы сипаттамасында көрсетілген дозалану режиміне және емдеу ұзақтығына сәйкес келетіні негіздемесі.</w:t>
            </w:r>
          </w:p>
          <w:p>
            <w:pPr>
              <w:spacing w:after="20"/>
              <w:ind w:left="20"/>
              <w:jc w:val="both"/>
            </w:pPr>
            <w:r>
              <w:rPr>
                <w:rFonts w:ascii="Times New Roman"/>
                <w:b w:val="false"/>
                <w:i w:val="false"/>
                <w:color w:val="000000"/>
                <w:sz w:val="20"/>
              </w:rPr>
              <w:t>
3. Егер тиісті белгіленген талаптарға сәйкес тұрақтылық зерттеуді бастаудың күтілуі туралы декларация. Деректерді (ұсынылған іс-қимылдар жоспарымен), тек олар өзіндік ерекшелікпен үйлеспесе ұсыну қажет.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Б.II.д.5.в) және г) үшін - егер өзгеріс дәрілік препараттың "дозалануының" өзгеруіне әкелсе, онда мұндай өзгеріс кеңейту туралы өтініш беруді талап етеді.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Б.II.д.6 Дәрілік препаратпен тікелей жанаспайтын (мысалы, алмалы-салмалы қалпақшалар түсі, ампуладағы түсті кодтық сақиналар, инені қорғайтын қақпақшаны өзгерту (басқа пластикті пайдалану) қаптаманың қандай да бір бөлшегінің (бастапқы) өзгеруі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дәрілік препарат туралы ақпаратқа қатысты өзгеріс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дәрілік препарат туралы ақпаратқа қатысты емес өзгеріс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1. Өзгеріс жеткізуге, қолдануға, қауіпсіздікке немесе дәрілік препараттың тұрақтылығына әсер ететін қаптама материалдарының бір бөлігіне әсер етпейді.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 1. Дәрілік препарат туралы ақпаратты қайта қарауды қоса алғанда, дерекнаманың тиісті бөлімін (дерін) түзету.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Б.II.д.7 Қаптама немесе құрылғы компоненттерінің өнім берушісінің өзгеруі (егер дерекнамада көрсетілсе)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өнім берушіні алып тастау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өнім берушіні ауыстыру немесе қосу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дозаланған ингаляторлар спейсерлерінің өнім берушілерінің кез келген өзгеруі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 w:id="372"/>
          <w:p>
            <w:pPr>
              <w:spacing w:after="20"/>
              <w:ind w:left="20"/>
              <w:jc w:val="both"/>
            </w:pPr>
            <w:r>
              <w:rPr>
                <w:rFonts w:ascii="Times New Roman"/>
                <w:b w:val="false"/>
                <w:i w:val="false"/>
                <w:color w:val="000000"/>
                <w:sz w:val="20"/>
              </w:rPr>
              <w:t>
Шарттар</w:t>
            </w:r>
          </w:p>
          <w:bookmarkEnd w:id="372"/>
          <w:p>
            <w:pPr>
              <w:spacing w:after="20"/>
              <w:ind w:left="20"/>
              <w:jc w:val="both"/>
            </w:pPr>
            <w:r>
              <w:rPr>
                <w:rFonts w:ascii="Times New Roman"/>
                <w:b w:val="false"/>
                <w:i w:val="false"/>
                <w:color w:val="000000"/>
                <w:sz w:val="20"/>
              </w:rPr>
              <w:t>
</w:t>
            </w:r>
            <w:r>
              <w:rPr>
                <w:rFonts w:ascii="Times New Roman"/>
                <w:b w:val="false"/>
                <w:i w:val="false"/>
                <w:color w:val="000000"/>
                <w:sz w:val="20"/>
              </w:rPr>
              <w:t>1. Қаптама компонентін немесе бұйым алып тасталмайды.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Қаптама компоненттерінің сапалық және сандық құрамы (эскиздің бұйымдары мен өзіндік ерекшеліктері) өзгермейді.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3. Өзіндік ерекшеліктері мен сапаны бақылау әдістері, кемінде баламалы.</w:t>
            </w:r>
          </w:p>
          <w:p>
            <w:pPr>
              <w:spacing w:after="20"/>
              <w:ind w:left="20"/>
              <w:jc w:val="both"/>
            </w:pPr>
            <w:r>
              <w:rPr>
                <w:rFonts w:ascii="Times New Roman"/>
                <w:b w:val="false"/>
                <w:i w:val="false"/>
                <w:color w:val="000000"/>
                <w:sz w:val="20"/>
              </w:rPr>
              <w:t>
4. Стерильдеу әдісі және оның шарттары өзгермейді (егер қолданылса).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 w:id="373"/>
          <w:p>
            <w:pPr>
              <w:spacing w:after="20"/>
              <w:ind w:left="20"/>
              <w:jc w:val="both"/>
            </w:pPr>
            <w:r>
              <w:rPr>
                <w:rFonts w:ascii="Times New Roman"/>
                <w:b w:val="false"/>
                <w:i w:val="false"/>
                <w:color w:val="000000"/>
                <w:sz w:val="20"/>
              </w:rPr>
              <w:t>
Құжаттама</w:t>
            </w:r>
          </w:p>
          <w:bookmarkEnd w:id="373"/>
          <w:p>
            <w:pPr>
              <w:spacing w:after="20"/>
              <w:ind w:left="20"/>
              <w:jc w:val="both"/>
            </w:pPr>
            <w:r>
              <w:rPr>
                <w:rFonts w:ascii="Times New Roman"/>
                <w:b w:val="false"/>
                <w:i w:val="false"/>
                <w:color w:val="000000"/>
                <w:sz w:val="20"/>
              </w:rPr>
              <w:t>
</w:t>
            </w:r>
            <w:r>
              <w:rPr>
                <w:rFonts w:ascii="Times New Roman"/>
                <w:b w:val="false"/>
                <w:i w:val="false"/>
                <w:color w:val="000000"/>
                <w:sz w:val="20"/>
              </w:rPr>
              <w:t>1. Дерекнаманың тиісті бөлімін (дерін)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Дәрілік препаратқа қоса берілетін медициналық бұйымдарға қатысты Қазақстан Республикасында медициналық бұйымдардың тіркелуінің растауы</w:t>
            </w:r>
          </w:p>
          <w:p>
            <w:pPr>
              <w:spacing w:after="20"/>
              <w:ind w:left="20"/>
              <w:jc w:val="both"/>
            </w:pPr>
            <w:r>
              <w:rPr>
                <w:rFonts w:ascii="Times New Roman"/>
                <w:b w:val="false"/>
                <w:i w:val="false"/>
                <w:color w:val="000000"/>
                <w:sz w:val="20"/>
              </w:rPr>
              <w:t>
3. Қазіргі және ұсынылатын өзіндік ерекшеліктердің салыстырмалы кестесі (егер қолданылса).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Б.II.д.8 Бастапқы және қайталама қаптаманың таңбалану дизайнының өзгеруі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1. Қаптама компоненттерінің сапалық және сандық құрамы (эскиздің бұйымдары мен өзіндік ерекшелігі) өзгермейді.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 w:id="374"/>
          <w:p>
            <w:pPr>
              <w:spacing w:after="20"/>
              <w:ind w:left="20"/>
              <w:jc w:val="both"/>
            </w:pPr>
            <w:r>
              <w:rPr>
                <w:rFonts w:ascii="Times New Roman"/>
                <w:b w:val="false"/>
                <w:i w:val="false"/>
                <w:color w:val="000000"/>
                <w:sz w:val="20"/>
              </w:rPr>
              <w:t>
Құжаттама</w:t>
            </w:r>
          </w:p>
          <w:bookmarkEnd w:id="374"/>
          <w:p>
            <w:pPr>
              <w:spacing w:after="20"/>
              <w:ind w:left="20"/>
              <w:jc w:val="both"/>
            </w:pPr>
            <w:r>
              <w:rPr>
                <w:rFonts w:ascii="Times New Roman"/>
                <w:b w:val="false"/>
                <w:i w:val="false"/>
                <w:color w:val="000000"/>
                <w:sz w:val="20"/>
              </w:rPr>
              <w:t>
</w:t>
            </w:r>
            <w:r>
              <w:rPr>
                <w:rFonts w:ascii="Times New Roman"/>
                <w:b w:val="false"/>
                <w:i w:val="false"/>
                <w:color w:val="000000"/>
                <w:sz w:val="20"/>
              </w:rPr>
              <w:t>1. Дерекнаманың тиісті бөлімін (дерін) түзету.</w:t>
            </w:r>
          </w:p>
          <w:p>
            <w:pPr>
              <w:spacing w:after="20"/>
              <w:ind w:left="20"/>
              <w:jc w:val="both"/>
            </w:pPr>
            <w:r>
              <w:rPr>
                <w:rFonts w:ascii="Times New Roman"/>
                <w:b w:val="false"/>
                <w:i w:val="false"/>
                <w:color w:val="000000"/>
                <w:sz w:val="20"/>
              </w:rPr>
              <w:t>
2. Қаптама макеттері ескі дизайнда.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Б.II.е) тұрақтылық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Б.II.е.1 Дәрілік препараттың жарамдылық мерзімінің немесе сақтау шарттарының өзгеруі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дәрілік препараттың жарамдылық мерзімінің қысқаруы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Коммерциялық қаптамаға қаптау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Алғаш ашқаннан кейін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3.Араластырылғаннан немесе қалпына келтіргеннен кейін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дәрілік препараттың жарамдылық мерзімінің ұлғаюы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Коммерциялық қаптамаға қаптау (сол бір уақытта расталған деректермен)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Алғаш ашқаннан кейін (сол бір уақытта расталған деректермен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Араластырылғаннан немесе қалпына келтіргеннен кейін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Қазақстан Республикасының құжаттарына сәйкес келмейтін тұрақтылық бойынша деректер экстраполяциясы жолымен жарамдылық мерзімінің ұлғаюы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Тұрақтылықты зерттеудің мақұлданған бағдарламасына сәйкес биологиялық (иммунологиялық) дәрілік препаратты сақтау кезеңінің ұлғаюы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егер тұрақтылықты зерттеу тұрақтылықты зерттеудің қазіргі мақұлданған бағдарламасына сәйкес жүргізілмесе, биологиялық (иммунологиялық) дәрілік препаратты сақтау кезеңінің өзгеруі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дәрілік препаратты сақтау шарттарының немесе дәрілік препаратты араластырылған кейінгі (қалпына келтіргеннен кейінгі) өзгеруі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тұрақтылықтың мақұлданған хаттамасының өзгеруі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 w:id="375"/>
          <w:p>
            <w:pPr>
              <w:spacing w:after="20"/>
              <w:ind w:left="20"/>
              <w:jc w:val="both"/>
            </w:pPr>
            <w:r>
              <w:rPr>
                <w:rFonts w:ascii="Times New Roman"/>
                <w:b w:val="false"/>
                <w:i w:val="false"/>
                <w:color w:val="000000"/>
                <w:sz w:val="20"/>
              </w:rPr>
              <w:t>
Шарттар</w:t>
            </w:r>
          </w:p>
          <w:bookmarkEnd w:id="375"/>
          <w:p>
            <w:pPr>
              <w:spacing w:after="20"/>
              <w:ind w:left="20"/>
              <w:jc w:val="both"/>
            </w:pPr>
            <w:r>
              <w:rPr>
                <w:rFonts w:ascii="Times New Roman"/>
                <w:b w:val="false"/>
                <w:i w:val="false"/>
                <w:color w:val="000000"/>
                <w:sz w:val="20"/>
              </w:rPr>
              <w:t>
</w:t>
            </w:r>
            <w:r>
              <w:rPr>
                <w:rFonts w:ascii="Times New Roman"/>
                <w:b w:val="false"/>
                <w:i w:val="false"/>
                <w:color w:val="000000"/>
                <w:sz w:val="20"/>
              </w:rPr>
              <w:t>1. Өзгеріс өндіріс барысында туындаған күтпеген жағдайлар немесе тұрақтылығын өзгертудің салдары болмауы тиіс.</w:t>
            </w:r>
          </w:p>
          <w:p>
            <w:pPr>
              <w:spacing w:after="20"/>
              <w:ind w:left="20"/>
              <w:jc w:val="both"/>
            </w:pPr>
            <w:r>
              <w:rPr>
                <w:rFonts w:ascii="Times New Roman"/>
                <w:b w:val="false"/>
                <w:i w:val="false"/>
                <w:color w:val="000000"/>
                <w:sz w:val="20"/>
              </w:rPr>
              <w:t>
2. Өзгеріс сыналатын параметрлердің қолайлылығы өлшемшарттарының кеңеюіне, тұрақтылық параметрін алып тастауға немесе сынақтар жиілігінің төмендеуіне әкелмейді.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 w:id="376"/>
          <w:p>
            <w:pPr>
              <w:spacing w:after="20"/>
              <w:ind w:left="20"/>
              <w:jc w:val="both"/>
            </w:pPr>
            <w:r>
              <w:rPr>
                <w:rFonts w:ascii="Times New Roman"/>
                <w:b w:val="false"/>
                <w:i w:val="false"/>
                <w:color w:val="000000"/>
                <w:sz w:val="20"/>
              </w:rPr>
              <w:t>
Құжаттама</w:t>
            </w:r>
          </w:p>
          <w:bookmarkEnd w:id="376"/>
          <w:p>
            <w:pPr>
              <w:spacing w:after="20"/>
              <w:ind w:left="20"/>
              <w:jc w:val="both"/>
            </w:pPr>
            <w:r>
              <w:rPr>
                <w:rFonts w:ascii="Times New Roman"/>
                <w:b w:val="false"/>
                <w:i w:val="false"/>
                <w:color w:val="000000"/>
                <w:sz w:val="20"/>
              </w:rPr>
              <w:t>
</w:t>
            </w:r>
            <w:r>
              <w:rPr>
                <w:rFonts w:ascii="Times New Roman"/>
                <w:b w:val="false"/>
                <w:i w:val="false"/>
                <w:color w:val="000000"/>
                <w:sz w:val="20"/>
              </w:rPr>
              <w:t>1. Дерекнаманың тиісті бөліміне (деріне)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Онда ҚР тиісті құжаттарына сәйкес кемінде тіркелген қаптау материалының көмегімен қапталған және (немесе) тиісінше бірінші рет ашқаннан немесе араластырылғаннан кейін үш тәжірибелік-өнеркәсіптік серияда (1) жүргізілген сол бір уақытта (мәлімделген сақтау мерзімін қамтитын) тұрақтылықты тиісті зерттеу нәтижелері болуы тиіс; тиісті жағдайларда микробиологиялық сынақтардың нәтижелерін ұсыну қажет.</w:t>
            </w:r>
          </w:p>
          <w:p>
            <w:pPr>
              <w:spacing w:after="20"/>
              <w:ind w:left="20"/>
              <w:jc w:val="both"/>
            </w:pPr>
            <w:r>
              <w:rPr>
                <w:rFonts w:ascii="Times New Roman"/>
                <w:b w:val="false"/>
                <w:i w:val="false"/>
                <w:color w:val="000000"/>
                <w:sz w:val="20"/>
              </w:rPr>
              <w:t>
</w:t>
            </w:r>
            <w:r>
              <w:rPr>
                <w:rFonts w:ascii="Times New Roman"/>
                <w:b w:val="false"/>
                <w:i w:val="false"/>
                <w:color w:val="000000"/>
                <w:sz w:val="20"/>
              </w:rPr>
              <w:t>2. Дәрілік препарат туралы қайта қаралған ақпарат.</w:t>
            </w:r>
          </w:p>
          <w:p>
            <w:pPr>
              <w:spacing w:after="20"/>
              <w:ind w:left="20"/>
              <w:jc w:val="both"/>
            </w:pPr>
            <w:r>
              <w:rPr>
                <w:rFonts w:ascii="Times New Roman"/>
                <w:b w:val="false"/>
                <w:i w:val="false"/>
                <w:color w:val="000000"/>
                <w:sz w:val="20"/>
              </w:rPr>
              <w:t>
</w:t>
            </w:r>
            <w:r>
              <w:rPr>
                <w:rFonts w:ascii="Times New Roman"/>
                <w:b w:val="false"/>
                <w:i w:val="false"/>
                <w:color w:val="000000"/>
                <w:sz w:val="20"/>
              </w:rPr>
              <w:t>3. Жарамдылық мерзімінің соңына бекітілген өзіндік ерекшеліктердің және егер қолдануға болатын болса, араластырылғаннан/қалпына келтіргеннен немесе алғаш ашқаннан кейінгі өзіндік ерекшеліктердің көшірмелері.</w:t>
            </w:r>
          </w:p>
          <w:p>
            <w:pPr>
              <w:spacing w:after="20"/>
              <w:ind w:left="20"/>
              <w:jc w:val="both"/>
            </w:pPr>
            <w:r>
              <w:rPr>
                <w:rFonts w:ascii="Times New Roman"/>
                <w:b w:val="false"/>
                <w:i w:val="false"/>
                <w:color w:val="000000"/>
                <w:sz w:val="20"/>
              </w:rPr>
              <w:t>
4. Ұсынылатын өзгерістердің негіздемесі.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Ескертпе: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(иммунологиялық) дәрілік препаратқа қатысты экстраполяция қолданылмайды.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болса өнеркәсіптік серияларға жарамдылық мерзімін, тәжірибелік-өнеркәсіптік серияларда қолжетімділігін тексеру.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 ж) жобалық алаң және тіркеуден кейінгі өзгерістер хаттамасы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Б.II.ж.1 мыналарға: дәрілік препараттың жаңа жобалық алаңының енгізілуіне немесе мақұлданған жобалық алаңының кеңеюіне әсер ететін (биологиялық өрісті қоспағанда):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тиісті өндірісішілік бақылауды және (немесе) талдамалық әдістемелерді қоса алғанда, дәрілік препаратты шығару процесінің бір немесе одан да көп жекелеген операциялары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қосалқы заттарға/аралық өнімдерге және (немесе) дәрілік препаратқа арналған талдамалық әдістеме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 w:id="377"/>
          <w:p>
            <w:pPr>
              <w:spacing w:after="20"/>
              <w:ind w:left="20"/>
              <w:jc w:val="both"/>
            </w:pPr>
            <w:r>
              <w:rPr>
                <w:rFonts w:ascii="Times New Roman"/>
                <w:b w:val="false"/>
                <w:i w:val="false"/>
                <w:color w:val="000000"/>
                <w:sz w:val="20"/>
              </w:rPr>
              <w:t>
Құжаттама</w:t>
            </w:r>
          </w:p>
          <w:bookmarkEnd w:id="377"/>
          <w:p>
            <w:pPr>
              <w:spacing w:after="20"/>
              <w:ind w:left="20"/>
              <w:jc w:val="both"/>
            </w:pPr>
            <w:r>
              <w:rPr>
                <w:rFonts w:ascii="Times New Roman"/>
                <w:b w:val="false"/>
                <w:i w:val="false"/>
                <w:color w:val="000000"/>
                <w:sz w:val="20"/>
              </w:rPr>
              <w:t>
</w:t>
            </w:r>
            <w:r>
              <w:rPr>
                <w:rFonts w:ascii="Times New Roman"/>
                <w:b w:val="false"/>
                <w:i w:val="false"/>
                <w:color w:val="000000"/>
                <w:sz w:val="20"/>
              </w:rPr>
              <w:t>1. Дәрілік препарат сапасының маңызды параметрлеріне материалдар сапасының көрсеткіштері мен процесс параметрлерін тұтас механикалық түсінуге қол жеткізілгенін растайтын препарат пен процесті әзірлеу зерттеулерінің нәтижелері (қауіптерді бағалауды және тиісінше көп өлшемді зерттеулерді қоса алғанда).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2. Жобалық өрістің кесте түрінде сипаттамасы, оның ішінде ауыспалылар (материалдардың қасиеттері және шығару процесінің параметрлері) және олардың ұсынылған диапазоны.</w:t>
            </w:r>
          </w:p>
          <w:p>
            <w:pPr>
              <w:spacing w:after="20"/>
              <w:ind w:left="20"/>
              <w:jc w:val="both"/>
            </w:pPr>
            <w:r>
              <w:rPr>
                <w:rFonts w:ascii="Times New Roman"/>
                <w:b w:val="false"/>
                <w:i w:val="false"/>
                <w:color w:val="000000"/>
                <w:sz w:val="20"/>
              </w:rPr>
              <w:t>
3. Дерекнаманың тиісті бөліміне (деріне) түзету.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Б.II.ж. 2 Дәрілік препаратқа әсер ететін өзгерістерді басқарудың тіркеуден кейінгі хаттамасын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 w:id="378"/>
          <w:p>
            <w:pPr>
              <w:spacing w:after="20"/>
              <w:ind w:left="20"/>
              <w:jc w:val="both"/>
            </w:pPr>
            <w:r>
              <w:rPr>
                <w:rFonts w:ascii="Times New Roman"/>
                <w:b w:val="false"/>
                <w:i w:val="false"/>
                <w:color w:val="000000"/>
                <w:sz w:val="20"/>
              </w:rPr>
              <w:t>
Құжаттама</w:t>
            </w:r>
          </w:p>
          <w:bookmarkEnd w:id="378"/>
          <w:p>
            <w:pPr>
              <w:spacing w:after="20"/>
              <w:ind w:left="20"/>
              <w:jc w:val="both"/>
            </w:pPr>
            <w:r>
              <w:rPr>
                <w:rFonts w:ascii="Times New Roman"/>
                <w:b w:val="false"/>
                <w:i w:val="false"/>
                <w:color w:val="000000"/>
                <w:sz w:val="20"/>
              </w:rPr>
              <w:t>
</w:t>
            </w:r>
            <w:r>
              <w:rPr>
                <w:rFonts w:ascii="Times New Roman"/>
                <w:b w:val="false"/>
                <w:i w:val="false"/>
                <w:color w:val="000000"/>
                <w:sz w:val="20"/>
              </w:rPr>
              <w:t>1. Ұсынылған өзгерістің егжей-тегжейлі сипаттамасы.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Дәрілік препаратқа әсер ететін өзгерістерді басқару хаттамасы.</w:t>
            </w:r>
          </w:p>
          <w:p>
            <w:pPr>
              <w:spacing w:after="20"/>
              <w:ind w:left="20"/>
              <w:jc w:val="both"/>
            </w:pPr>
            <w:r>
              <w:rPr>
                <w:rFonts w:ascii="Times New Roman"/>
                <w:b w:val="false"/>
                <w:i w:val="false"/>
                <w:color w:val="000000"/>
                <w:sz w:val="20"/>
              </w:rPr>
              <w:t>
3. Дерекнаманың тиісті бөліміне (деріне) түзету.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Б.II.ж.3 Дәрілік препаратқа әсер ететін өзгерістерді басқарудың бекітілген хаттамасын алып тастау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 w:id="379"/>
          <w:p>
            <w:pPr>
              <w:spacing w:after="20"/>
              <w:ind w:left="20"/>
              <w:jc w:val="both"/>
            </w:pPr>
            <w:r>
              <w:rPr>
                <w:rFonts w:ascii="Times New Roman"/>
                <w:b w:val="false"/>
                <w:i w:val="false"/>
                <w:color w:val="000000"/>
                <w:sz w:val="20"/>
              </w:rPr>
              <w:t>
Шарттар</w:t>
            </w:r>
          </w:p>
          <w:bookmarkEnd w:id="379"/>
          <w:p>
            <w:pPr>
              <w:spacing w:after="20"/>
              <w:ind w:left="20"/>
              <w:jc w:val="both"/>
            </w:pPr>
            <w:r>
              <w:rPr>
                <w:rFonts w:ascii="Times New Roman"/>
                <w:b w:val="false"/>
                <w:i w:val="false"/>
                <w:color w:val="000000"/>
                <w:sz w:val="20"/>
              </w:rPr>
              <w:t>
1. Дәрілік препаратқа әсер ететін өзгерістерді басқарудың тіркеуден кейінгі хаттамасын алып тастау күтпеген жағдайлардың немесе хаттамада сипатталған өзгерістерді енгізу барысындағы өзіндік ерекшелікпен үйлеспеу салдары болып табылмайды және дерекнамаға енгізілген бекітілген мәліметтерге ешқандай әсер етпейді.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 w:id="380"/>
          <w:p>
            <w:pPr>
              <w:spacing w:after="20"/>
              <w:ind w:left="20"/>
              <w:jc w:val="both"/>
            </w:pPr>
            <w:r>
              <w:rPr>
                <w:rFonts w:ascii="Times New Roman"/>
                <w:b w:val="false"/>
                <w:i w:val="false"/>
                <w:color w:val="000000"/>
                <w:sz w:val="20"/>
              </w:rPr>
              <w:t>
Құжаттама</w:t>
            </w:r>
          </w:p>
          <w:bookmarkEnd w:id="380"/>
          <w:p>
            <w:pPr>
              <w:spacing w:after="20"/>
              <w:ind w:left="20"/>
              <w:jc w:val="both"/>
            </w:pPr>
            <w:r>
              <w:rPr>
                <w:rFonts w:ascii="Times New Roman"/>
                <w:b w:val="false"/>
                <w:i w:val="false"/>
                <w:color w:val="000000"/>
                <w:sz w:val="20"/>
              </w:rPr>
              <w:t>
</w:t>
            </w:r>
            <w:r>
              <w:rPr>
                <w:rFonts w:ascii="Times New Roman"/>
                <w:b w:val="false"/>
                <w:i w:val="false"/>
                <w:color w:val="000000"/>
                <w:sz w:val="20"/>
              </w:rPr>
              <w:t>1. Ұсынылып отырған өзіндік ерекшеліктің негіздемесі.</w:t>
            </w:r>
          </w:p>
          <w:p>
            <w:pPr>
              <w:spacing w:after="20"/>
              <w:ind w:left="20"/>
              <w:jc w:val="both"/>
            </w:pPr>
            <w:r>
              <w:rPr>
                <w:rFonts w:ascii="Times New Roman"/>
                <w:b w:val="false"/>
                <w:i w:val="false"/>
                <w:color w:val="000000"/>
                <w:sz w:val="20"/>
              </w:rPr>
              <w:t>
2. Дерекнаманың тиісті бөліміне (деріне) түзету.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Б.II.ж.4 Бекітілген өзгерістерді басқару хаттамасының өзгеруі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өзгерістерді басқару хаттамасындағы маңызды өзгерістер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хаттамада сипатталған стратегияны өзгертпейтін өзгерістерді басқару хаттамасындағы болмашы өзгерістер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 w:id="381"/>
          <w:p>
            <w:pPr>
              <w:spacing w:after="20"/>
              <w:ind w:left="20"/>
              <w:jc w:val="both"/>
            </w:pPr>
            <w:r>
              <w:rPr>
                <w:rFonts w:ascii="Times New Roman"/>
                <w:b w:val="false"/>
                <w:i w:val="false"/>
                <w:color w:val="000000"/>
                <w:sz w:val="20"/>
              </w:rPr>
              <w:t>
Құжаттама</w:t>
            </w:r>
          </w:p>
          <w:bookmarkEnd w:id="381"/>
          <w:p>
            <w:pPr>
              <w:spacing w:after="20"/>
              <w:ind w:left="20"/>
              <w:jc w:val="both"/>
            </w:pPr>
            <w:r>
              <w:rPr>
                <w:rFonts w:ascii="Times New Roman"/>
                <w:b w:val="false"/>
                <w:i w:val="false"/>
                <w:color w:val="000000"/>
                <w:sz w:val="20"/>
              </w:rPr>
              <w:t>
1. Кез келген өзгеріс қолданыстағы бекітілген қолайлылық өлшемдерінің диапазонына сәйкес келуі тиіс екені туралы декларация. Бұдан басқа, биологиялық/иммунологиялық дәрілік препараттарға қатысты салыстырмалы бағалау талап етілмейтіні туралы декларация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Б.II.ж.5 Бекітілген өзгерістерді басқару хаттамасында көзделген өзгерістерді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 етілетін құжаттама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өзгерісті іске асыру қосымша қосалқы деректерді талап етпейді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өзгерісті іске асыру қосымша қосалқы деректерді талап етеді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биологиялық/ иммунологиялық дәрілік препараттың өзгеруін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 w:id="382"/>
          <w:p>
            <w:pPr>
              <w:spacing w:after="20"/>
              <w:ind w:left="20"/>
              <w:jc w:val="both"/>
            </w:pPr>
            <w:r>
              <w:rPr>
                <w:rFonts w:ascii="Times New Roman"/>
                <w:b w:val="false"/>
                <w:i w:val="false"/>
                <w:color w:val="000000"/>
                <w:sz w:val="20"/>
              </w:rPr>
              <w:t>
Шарттар</w:t>
            </w:r>
          </w:p>
          <w:bookmarkEnd w:id="382"/>
          <w:p>
            <w:pPr>
              <w:spacing w:after="20"/>
              <w:ind w:left="20"/>
              <w:jc w:val="both"/>
            </w:pPr>
            <w:r>
              <w:rPr>
                <w:rFonts w:ascii="Times New Roman"/>
                <w:b w:val="false"/>
                <w:i w:val="false"/>
                <w:color w:val="000000"/>
                <w:sz w:val="20"/>
              </w:rPr>
              <w:t>
1. Ұсынылып отырған өзгеріс ол іске асырғаннан кейін дереу хабарлауды талап ететін бекітілген өзгерістерді басқарудың хаттамасына толық сәйкестікте жүзеге асырылды.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 w:id="383"/>
          <w:p>
            <w:pPr>
              <w:spacing w:after="20"/>
              <w:ind w:left="20"/>
              <w:jc w:val="both"/>
            </w:pPr>
            <w:r>
              <w:rPr>
                <w:rFonts w:ascii="Times New Roman"/>
                <w:b w:val="false"/>
                <w:i w:val="false"/>
                <w:color w:val="000000"/>
                <w:sz w:val="20"/>
              </w:rPr>
              <w:t>
Құжаттама</w:t>
            </w:r>
          </w:p>
          <w:bookmarkEnd w:id="383"/>
          <w:p>
            <w:pPr>
              <w:spacing w:after="20"/>
              <w:ind w:left="20"/>
              <w:jc w:val="both"/>
            </w:pPr>
            <w:r>
              <w:rPr>
                <w:rFonts w:ascii="Times New Roman"/>
                <w:b w:val="false"/>
                <w:i w:val="false"/>
                <w:color w:val="000000"/>
                <w:sz w:val="20"/>
              </w:rPr>
              <w:t>
</w:t>
            </w:r>
            <w:r>
              <w:rPr>
                <w:rFonts w:ascii="Times New Roman"/>
                <w:b w:val="false"/>
                <w:i w:val="false"/>
                <w:color w:val="000000"/>
                <w:sz w:val="20"/>
              </w:rPr>
              <w:t>1. Бекітілген өзгерістерді басқару хаттамасына сілтеме.</w:t>
            </w:r>
          </w:p>
          <w:p>
            <w:pPr>
              <w:spacing w:after="20"/>
              <w:ind w:left="20"/>
              <w:jc w:val="both"/>
            </w:pPr>
            <w:r>
              <w:rPr>
                <w:rFonts w:ascii="Times New Roman"/>
                <w:b w:val="false"/>
                <w:i w:val="false"/>
                <w:color w:val="000000"/>
                <w:sz w:val="20"/>
              </w:rPr>
              <w:t>
</w:t>
            </w:r>
            <w:r>
              <w:rPr>
                <w:rFonts w:ascii="Times New Roman"/>
                <w:b w:val="false"/>
                <w:i w:val="false"/>
                <w:color w:val="000000"/>
                <w:sz w:val="20"/>
              </w:rPr>
              <w:t>2. Өзгеріс бекітілген өзгерістерді басқару хаттамасына сәйкес келетіндігі және зерттеу нәтижелері хаттамада айтылған қолайлылық өлшемшарттарын қанағаттандыратыны туралы декларация. Бұдан басқа, биологиялық/иммунологиялық дәрілік препараттарға қатысты салыстырмалы бағалау талап етілмейтіні туралы декларация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Бекітілген өзгерістерді басқару хаттамасына сәйкес жүргізілген зерттеулер нәтижелері.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Дерекнаманың тиісті бөліміне (деріне) түзету. </w:t>
            </w:r>
          </w:p>
          <w:p>
            <w:pPr>
              <w:spacing w:after="20"/>
              <w:ind w:left="20"/>
              <w:jc w:val="both"/>
            </w:pPr>
            <w:r>
              <w:rPr>
                <w:rFonts w:ascii="Times New Roman"/>
                <w:b w:val="false"/>
                <w:i w:val="false"/>
                <w:color w:val="000000"/>
                <w:sz w:val="20"/>
              </w:rPr>
              <w:t>
5. Дәрілік препаратқа бекітілген өзіндік ерекшеліктердің көшірмесі.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 з) Бөгде агенттерге қатысты қауіпсіздік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Б.II.з.1 "Бөгде агенттерге қатысты қауіпсіздікті бағалау" ақпаратын жаңарту (тіркеу дерекнамасының 3.2.А.2-бөлімі)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бір немесе одан да көп бөгде агенттерге алғаш зерттелген өндірістік кезеңдерге әсер ететін зерттеулер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бұрын дерекнамаға қосылған өндірістік кезеңдерге және бөгде агенттер әсер ететін ескірген зерттеулерді ауыстыру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Қауіптерді бағалауды өзгерту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Қауіптерді бағалауды өзгертпеу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 w:id="384"/>
          <w:p>
            <w:pPr>
              <w:spacing w:after="20"/>
              <w:ind w:left="20"/>
              <w:jc w:val="both"/>
            </w:pPr>
            <w:r>
              <w:rPr>
                <w:rFonts w:ascii="Times New Roman"/>
                <w:b w:val="false"/>
                <w:i w:val="false"/>
                <w:color w:val="000000"/>
                <w:sz w:val="20"/>
              </w:rPr>
              <w:t>
Құжаттама</w:t>
            </w:r>
          </w:p>
          <w:bookmarkEnd w:id="384"/>
          <w:p>
            <w:pPr>
              <w:spacing w:after="20"/>
              <w:ind w:left="20"/>
              <w:jc w:val="both"/>
            </w:pPr>
            <w:r>
              <w:rPr>
                <w:rFonts w:ascii="Times New Roman"/>
                <w:b w:val="false"/>
                <w:i w:val="false"/>
                <w:color w:val="000000"/>
                <w:sz w:val="20"/>
              </w:rPr>
              <w:t>
</w:t>
            </w:r>
            <w:r>
              <w:rPr>
                <w:rFonts w:ascii="Times New Roman"/>
                <w:b w:val="false"/>
                <w:i w:val="false"/>
                <w:color w:val="000000"/>
                <w:sz w:val="20"/>
              </w:rPr>
              <w:t>1. Бөгде агенттердің белсенділігін жою (элиминациялау) өндірістік кезеңдерінің қабілетін зерттеуге бағытталған жаңа зерттеулерді енгізуді қоса алғанда, дерекнаманың тиісті бөлігін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Зерттеулердің қауіптерді бағалауды өзгертпеу негіздемесі.</w:t>
            </w:r>
          </w:p>
          <w:p>
            <w:pPr>
              <w:spacing w:after="20"/>
              <w:ind w:left="20"/>
              <w:jc w:val="both"/>
            </w:pPr>
            <w:r>
              <w:rPr>
                <w:rFonts w:ascii="Times New Roman"/>
                <w:b w:val="false"/>
                <w:i w:val="false"/>
                <w:color w:val="000000"/>
                <w:sz w:val="20"/>
              </w:rPr>
              <w:t>
3. Дәрілік препарат туралы ақпаратқа түзету (егер қолданылса).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III Еуропалық Фармакопеяға (CEP) сәйкестік сертификаты (бар болса)/ТГЭ/баптар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Б.III.1 Еуропалық Фармакопеяға жаңа немесе жаңартылған сәйкестік сертификатын беру немесе Еуропалық Фармакопеяның сәйкестік сертификатын алып тастау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субстанцияға/ фармацевтикалық субстанциялардың өндірісі процесінде пайдаланылатын бастапқы материалға / реактивке / аралық өнімге қосалқы затқа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Еуропалық Фармакопеяның тиісті бабына Еуропалық Фармакопеяға сәйкестік сертификаты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Жаңа немесе бұрын мақұлданған өндірушіден белсенді фармацевтикалық субстанцияға жаңа сертификат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1, 2, 3, 4, 5, 6, 9, 10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Бұрын мақұлданған өндірушіден жаңартылған сертификат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Жаңа өндірушіден жаңа сертификат (ауыстыру немесе қосу)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1, 2, 3, 4, 5, 6, 9, 10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Сертификаттарды алып тастау (егер материалға бірнеше сертификат қоса берілсе)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Синтездің соңғы кезеңінде суды пайдалану кезінде стерильді дәрілік препаратта пайдалануға жататын, ал материалға қатысты онда эндоуыттардың болмағаны мәлімделмеген стерильді емес белсенді фармацевтикалық субстанцияларға жаңа сертификат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белсенді фармацевтикалық субстанцияға/бастапқы материалға/реактивті/аралық өнімге/ қосалқы затқа арналған ТГЭ бойынша Еуропалық Фармакопеяның сәйкестік сертификаты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Жаңа немесе бұрын мақұлданған өндірушіден белсенді фармацевтикалық субстанцияға жаңа сертификат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3, 5, 9, 10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Жаңа немесе бұрын мақұлданған өндірушіден фармацевтикалық субстанцияға/бастапқы материалға/реактив/ аралық өнімге/қосымша затқа арналған жаңа сертификат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3, 6, 7, 10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Бұрын мақұлданған өндірушінің жаңартылған сертификаты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Сертификаттарды алып тастау (егер материалға бірнеше сертификат қоса берілсе)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Бөгде агенттердің ықтимал контаминация қаупі мәніне оларға қатысты бағалау талап етілетін, адам немесе жануардан алынатын материалдарды пайдаланатын, бұрын мақұлданған/жаңа өндірушінің жаңа/ жаңартылған сертификаты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 w:id="385"/>
          <w:p>
            <w:pPr>
              <w:spacing w:after="20"/>
              <w:ind w:left="20"/>
              <w:jc w:val="both"/>
            </w:pPr>
            <w:r>
              <w:rPr>
                <w:rFonts w:ascii="Times New Roman"/>
                <w:b w:val="false"/>
                <w:i w:val="false"/>
                <w:color w:val="000000"/>
                <w:sz w:val="20"/>
              </w:rPr>
              <w:t>
Шарттар</w:t>
            </w:r>
          </w:p>
          <w:bookmarkEnd w:id="385"/>
          <w:p>
            <w:pPr>
              <w:spacing w:after="20"/>
              <w:ind w:left="20"/>
              <w:jc w:val="both"/>
            </w:pPr>
            <w:r>
              <w:rPr>
                <w:rFonts w:ascii="Times New Roman"/>
                <w:b w:val="false"/>
                <w:i w:val="false"/>
                <w:color w:val="000000"/>
                <w:sz w:val="20"/>
              </w:rPr>
              <w:t>
</w:t>
            </w:r>
            <w:r>
              <w:rPr>
                <w:rFonts w:ascii="Times New Roman"/>
                <w:b w:val="false"/>
                <w:i w:val="false"/>
                <w:color w:val="000000"/>
                <w:sz w:val="20"/>
              </w:rPr>
              <w:t>1. Дәрілік препараттың шығарылуы және жарамдылық мерзімінің соңына өзіндік ерекшеліктер өзгермейді.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Қоспаларға өзгермеген (қатаңдатуды қоспағанда) қосымша (Қазақстан Республикасының Мемлекеттік фармакопеясына) өзіндік ерекшеліктер (қалдық еріткіштерді қоспағанда, олар Қазақстан Республикасының талаптарына сәйкес келген жағдайда) өнім – егер қолдануға болатын болса, ерекше талаптар (мысалы, бөлшектер өлшемдерінің бейіндері, полиморфозолық нысандар).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Белсенді фармацевтикалық субстанцияны, бастапқы материалды/ реактивті/аралық өнім өндірісінің процесі вирустық қауіпсіздік туралы деректерді талдауды талап ететін адам немесе жануардан алынатын материалдарды пайдалануды қамтымайды.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4. Тек қана белсенді фармацевтикалық субстанция үшін: егер қайта сынау кезеңі Еуропалық Фармакопеяға сәйкестік сертификатына енгізілмесе немесе қайта сынау кезеңін негіздейтін деректер дерекнамаға енгізілмесе, ол тікелей пайдалану алдында сыналатын болады.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5. Белсенді фармацевтикалық субстанция/бастапқы материал/реактив/аралық өнім/қосалқы зат стерильді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6. Өсімдік тектес фармацевтикалық субстанциялар: өндіріс тәсілі, физикалық жай-күйі, экстрагирленетін еріткіш және дәрілік заттың экстракция коэффициенті өзгермейді.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7. Егер дәрілік препараттың құрамында парентеральді енгізу үшін сүйектен өндірілген пайдаланылса, оның өндірісі тек тиісті елдің талаптарына сәйкес жүзеге асырылуы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8. Дерекнамада осы субстанцияның кемінде бір өндірушісі қалады.</w:t>
            </w:r>
          </w:p>
          <w:p>
            <w:pPr>
              <w:spacing w:after="20"/>
              <w:ind w:left="20"/>
              <w:jc w:val="both"/>
            </w:pPr>
            <w:r>
              <w:rPr>
                <w:rFonts w:ascii="Times New Roman"/>
                <w:b w:val="false"/>
                <w:i w:val="false"/>
                <w:color w:val="000000"/>
                <w:sz w:val="20"/>
              </w:rPr>
              <w:t>
9. Егер белсенді фармацевтикалық субстанция стерильді емес болса, бірақ стерильді дәрілік препараттың құрамында пайдаланылатын болса, онда CEP-ке сәйкес синтездің соңғы кезеңінде суды пайдалануға болмайды немесе егер мұндай жағдай орын алса, белсенді фармацевтикалық субстанцияда бактериялық эндотоксиндердің болмауын қамтамасыз ету қажет.</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 w:id="386"/>
          <w:p>
            <w:pPr>
              <w:spacing w:after="20"/>
              <w:ind w:left="20"/>
              <w:jc w:val="both"/>
            </w:pPr>
            <w:r>
              <w:rPr>
                <w:rFonts w:ascii="Times New Roman"/>
                <w:b w:val="false"/>
                <w:i w:val="false"/>
                <w:color w:val="000000"/>
                <w:sz w:val="20"/>
              </w:rPr>
              <w:t>
Құжаттама</w:t>
            </w:r>
          </w:p>
          <w:bookmarkEnd w:id="386"/>
          <w:p>
            <w:pPr>
              <w:spacing w:after="20"/>
              <w:ind w:left="20"/>
              <w:jc w:val="both"/>
            </w:pPr>
            <w:r>
              <w:rPr>
                <w:rFonts w:ascii="Times New Roman"/>
                <w:b w:val="false"/>
                <w:i w:val="false"/>
                <w:color w:val="000000"/>
                <w:sz w:val="20"/>
              </w:rPr>
              <w:t>
</w:t>
            </w:r>
            <w:r>
              <w:rPr>
                <w:rFonts w:ascii="Times New Roman"/>
                <w:b w:val="false"/>
                <w:i w:val="false"/>
                <w:color w:val="000000"/>
                <w:sz w:val="20"/>
              </w:rPr>
              <w:t>1. Қолданыстағы (жаңартылған) Еуропалық Фармакопеяға сәйкестік сертификатының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Өндірістік алаңды қосу кезінде - өзгерістер енгізу туралы өтініш нысанында өтініш нысанының 2.5-бөлімінде көрсетілгендей, "тіркелген" және "ұсынылып отырған" өндірушілерді дәл белгілеу қажет.</w:t>
            </w:r>
          </w:p>
          <w:p>
            <w:pPr>
              <w:spacing w:after="20"/>
              <w:ind w:left="20"/>
              <w:jc w:val="both"/>
            </w:pPr>
            <w:r>
              <w:rPr>
                <w:rFonts w:ascii="Times New Roman"/>
                <w:b w:val="false"/>
                <w:i w:val="false"/>
                <w:color w:val="000000"/>
                <w:sz w:val="20"/>
              </w:rPr>
              <w:t>
</w:t>
            </w:r>
            <w:r>
              <w:rPr>
                <w:rFonts w:ascii="Times New Roman"/>
                <w:b w:val="false"/>
                <w:i w:val="false"/>
                <w:color w:val="000000"/>
                <w:sz w:val="20"/>
              </w:rPr>
              <w:t>3. Дерекнаманың тиісті бөліміне (деріне)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Егер қолданылатын болса, өндірісте пайдаланылатын белсенді фармацевтикалық субстанцияларды/қосалқы заттар қосылса, медициналық және ветеринариялық қолдануға арналған дәрілік препараттар арқылы жануарлардың кеуекті энцефалопатиясы агенттерінің берілу қаупін азайту жөніндегі Қазақстан Республикасының Мемлекеттік фармакопеясының бабының қолданылу саласына кіретін барлық материалдар туралы мәліметтерді қамтитын құжат. Мұндай материалдың әрқайсысы үшін мынадай ақпаратты ұсыну қажет: өндірушінің атауы; материал алынған жануарлар мен тіндердің түрі; жануарлардың шыққан елі және оның пайдаланылуы.</w:t>
            </w:r>
          </w:p>
          <w:p>
            <w:pPr>
              <w:spacing w:after="20"/>
              <w:ind w:left="20"/>
              <w:jc w:val="both"/>
            </w:pPr>
            <w:r>
              <w:rPr>
                <w:rFonts w:ascii="Times New Roman"/>
                <w:b w:val="false"/>
                <w:i w:val="false"/>
                <w:color w:val="000000"/>
                <w:sz w:val="20"/>
              </w:rPr>
              <w:t>
</w:t>
            </w:r>
            <w:r>
              <w:rPr>
                <w:rFonts w:ascii="Times New Roman"/>
                <w:b w:val="false"/>
                <w:i w:val="false"/>
                <w:color w:val="000000"/>
                <w:sz w:val="20"/>
              </w:rPr>
              <w:t>5. Белсенді фармацевтикалық субстанцияға қатысты: өтініште көрсетілген, белсенді фармацевтикалық субстанцияны бастапқы материал ретінде пайдаланатын әрбір лицензияланған өндірушінің уәкілетті тұлғасының және өтініште серияларды шығаруға жауапты ретінде көрсетілген әрбір лицензияланған өндірушінің уәкілетті тұлғасының декларациясы.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Декларацияларда өтініште көрсетілген белсенді фармацевтикалық субстанцияны өндіруші (лер) өз қызметін бастапқы материалдарға қатысты Қазақстан Республикасының тиісті өндірістік практикасының қағидаларына сәйкес жүзеге асыратынын көрсету қажет. Белгілі бір мән-жайларда бір декларация ұсынуға рұқсат етіледі (Б.II.б.1 өзгеруіне ескертпені қараңыз).</w:t>
            </w:r>
          </w:p>
          <w:p>
            <w:pPr>
              <w:spacing w:after="20"/>
              <w:ind w:left="20"/>
              <w:jc w:val="both"/>
            </w:pPr>
            <w:r>
              <w:rPr>
                <w:rFonts w:ascii="Times New Roman"/>
                <w:b w:val="false"/>
                <w:i w:val="false"/>
                <w:color w:val="000000"/>
                <w:sz w:val="20"/>
              </w:rPr>
              <w:t>
Егер белсенді фармацевтикалық субстанцияларға және аралық өнімдерге сертификаттардың қандай да бір жаңартулары әсер ететін болса, аралық өнімдерді өндірушілерден де уәкілетті тұлғаның декларациясы талап етіледі; уәкілетті тұлғаның декларациясы, егер сертификаттың бұрын тіркелген нұсқасымен салыстырғанда, өндірістік алаңдар тізбесіне енгізілген қолданыстағы өзгерістер болса ғана қажет.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Б.III.2 Қазақстан Республикасының Мемлекеттік фармакопеясына сәйкес келтіру мақсатындағы өзгерістер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Қазақстан Республикасының Мемлекеттік фармакопеясына сәйкес келтіру мақсатында бұрын фармакопеялық емес субстанцияның өзіндік ерекшелігінің (терін) өзгеруі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Белсенді фармацевтикалық субстанция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Қосалқы зат/белсенді фармацевтикалық субстанцияның бастапқы материалы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Қазақстан Республикасы Мемлекеттік фармакопеясының жаңартылған тиісті бабына сәйкес келтіру мақсатындағы өзгерістер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Қазақстан Республикасының Мемлекеттік Фармакопеясымен өзіндік ерекшеліктердің өзгеруі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 w:id="387"/>
          <w:p>
            <w:pPr>
              <w:spacing w:after="20"/>
              <w:ind w:left="20"/>
              <w:jc w:val="both"/>
            </w:pPr>
            <w:r>
              <w:rPr>
                <w:rFonts w:ascii="Times New Roman"/>
                <w:b w:val="false"/>
                <w:i w:val="false"/>
                <w:color w:val="000000"/>
                <w:sz w:val="20"/>
              </w:rPr>
              <w:t>
Шарттар</w:t>
            </w:r>
          </w:p>
          <w:bookmarkEnd w:id="387"/>
          <w:p>
            <w:pPr>
              <w:spacing w:after="20"/>
              <w:ind w:left="20"/>
              <w:jc w:val="both"/>
            </w:pPr>
            <w:r>
              <w:rPr>
                <w:rFonts w:ascii="Times New Roman"/>
                <w:b w:val="false"/>
                <w:i w:val="false"/>
                <w:color w:val="000000"/>
                <w:sz w:val="20"/>
              </w:rPr>
              <w:t>
</w:t>
            </w:r>
            <w:r>
              <w:rPr>
                <w:rFonts w:ascii="Times New Roman"/>
                <w:b w:val="false"/>
                <w:i w:val="false"/>
                <w:color w:val="000000"/>
                <w:sz w:val="20"/>
              </w:rPr>
              <w:t>1. Өзгеріс тек фармакопеяға толық сәйкес келу мақсатында жүзеге асырылады. Өзіндік ерекшеліктегі барлық сынақтар, кез келген қосымша қосалқы сынақтардан басқа, өзгергеннен кейін фармакопеялық стандартқа сәйкес келуі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2. Өнімге фармакопеяға қосымша өзіндік ерекшеліктер – ерекше қасиеттер өзгермейді (мысалы, бөлшектер өлшемдерінің профильдері, полиморфозды пішін немесе мысалы, биологиялық әдістер, агрегаттар).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Қоспалардың сапалық және сандық бейінінде маңызды өзгерістер жоқ (өзіндік ерекшеліктерді қатаңдатуды қоспағанда).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4. Жаңа немесе өзгертілген фармакопеялық әдістемеге қосымша бастапқы сараптама талап етілмейді.</w:t>
            </w:r>
          </w:p>
          <w:p>
            <w:pPr>
              <w:spacing w:after="20"/>
              <w:ind w:left="20"/>
              <w:jc w:val="both"/>
            </w:pPr>
            <w:r>
              <w:rPr>
                <w:rFonts w:ascii="Times New Roman"/>
                <w:b w:val="false"/>
                <w:i w:val="false"/>
                <w:color w:val="000000"/>
                <w:sz w:val="20"/>
              </w:rPr>
              <w:t>
5. Өсімдік тектес фармацевтикалық субстанциялар: дәрілік затты шығару тәсілі, физикалық жай-күйі, экстрагенті және экстракция коэффициенті өзгермейді.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 w:id="388"/>
          <w:p>
            <w:pPr>
              <w:spacing w:after="20"/>
              <w:ind w:left="20"/>
              <w:jc w:val="both"/>
            </w:pPr>
            <w:r>
              <w:rPr>
                <w:rFonts w:ascii="Times New Roman"/>
                <w:b w:val="false"/>
                <w:i w:val="false"/>
                <w:color w:val="000000"/>
                <w:sz w:val="20"/>
              </w:rPr>
              <w:t>
Құжаттама</w:t>
            </w:r>
          </w:p>
          <w:bookmarkEnd w:id="388"/>
          <w:p>
            <w:pPr>
              <w:spacing w:after="20"/>
              <w:ind w:left="20"/>
              <w:jc w:val="both"/>
            </w:pPr>
            <w:r>
              <w:rPr>
                <w:rFonts w:ascii="Times New Roman"/>
                <w:b w:val="false"/>
                <w:i w:val="false"/>
                <w:color w:val="000000"/>
                <w:sz w:val="20"/>
              </w:rPr>
              <w:t>
</w:t>
            </w:r>
            <w:r>
              <w:rPr>
                <w:rFonts w:ascii="Times New Roman"/>
                <w:b w:val="false"/>
                <w:i w:val="false"/>
                <w:color w:val="000000"/>
                <w:sz w:val="20"/>
              </w:rPr>
              <w:t>1. Дерекнаманың тиісті бөліміне (деріне)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Қазіргі және ұсынылатын өзіндік ерекшеліктердің салыстырмалы кестесі.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Жаңа өзіндік ерекшеліктің барлық сынақтары бойынша тиісті субстанцияның (заттың) кемінде екі өнеркәсіптік сериясын талдау деректері және қосымша, егер қолданылатын болса, дәрілік препараттың кемінде бір тәжірибелік-өнеркәсіптік сериясының салыстырмалы ерітінді кинетикасы тестінің нәтижелері. Дәрілік өсімдік препараттарына қатысты салыстырмалы ыдырау деректері жеткілікті.</w:t>
            </w:r>
          </w:p>
          <w:p>
            <w:pPr>
              <w:spacing w:after="20"/>
              <w:ind w:left="20"/>
              <w:jc w:val="both"/>
            </w:pPr>
            <w:r>
              <w:rPr>
                <w:rFonts w:ascii="Times New Roman"/>
                <w:b w:val="false"/>
                <w:i w:val="false"/>
                <w:color w:val="000000"/>
                <w:sz w:val="20"/>
              </w:rPr>
              <w:t>
4. Заттың сапасын бақылау үшін баптың жарамдылығын растайтын деректер, мысалы, ықтимал қоспаларды баптың ашықтығын ескертпемен салыстыру (transparencynoteofthemonograph).Жүктеу</w:t>
            </w:r>
          </w:p>
        </w:tc>
      </w:tr>
    </w:tbl>
    <w:bookmarkStart w:name="z918" w:id="389"/>
    <w:p>
      <w:pPr>
        <w:spacing w:after="0"/>
        <w:ind w:left="0"/>
        <w:jc w:val="both"/>
      </w:pPr>
      <w:r>
        <w:rPr>
          <w:rFonts w:ascii="Times New Roman"/>
          <w:b w:val="false"/>
          <w:i w:val="false"/>
          <w:color w:val="000000"/>
          <w:sz w:val="28"/>
        </w:rPr>
        <w:t>
      Б. IV Медициналық бұйымдар</w:t>
      </w:r>
    </w:p>
    <w:bookmarkEnd w:id="3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Б.IV.1 Өлшеу бұйымын немесе енгізу үшін бұйымды өзгерту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Рәсімнің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Бастапқы қаптаманың бөлігі болып табылмайтын бұйымды қосу немесе ауыстыру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ҚР тіркелген медициналық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1, 2, 3, 5, 6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Дозалау ингаляторларының немесе препараттың фармацевтикалық субстанциясының жеткізілуіне елеулі әсер ететін басқа құрылғының спейсерлері (мысалы, небулайзер)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Өнімді алып тастау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Бастапқы қаптаманың бөлігі болып табылатын бұйымды қосу немесе ауыстыру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 w:id="390"/>
          <w:p>
            <w:pPr>
              <w:spacing w:after="20"/>
              <w:ind w:left="20"/>
              <w:jc w:val="both"/>
            </w:pPr>
            <w:r>
              <w:rPr>
                <w:rFonts w:ascii="Times New Roman"/>
                <w:b w:val="false"/>
                <w:i w:val="false"/>
                <w:color w:val="000000"/>
                <w:sz w:val="20"/>
              </w:rPr>
              <w:t>
Шарттар</w:t>
            </w:r>
          </w:p>
          <w:bookmarkEnd w:id="390"/>
          <w:p>
            <w:pPr>
              <w:spacing w:after="20"/>
              <w:ind w:left="20"/>
              <w:jc w:val="both"/>
            </w:pPr>
            <w:r>
              <w:rPr>
                <w:rFonts w:ascii="Times New Roman"/>
                <w:b w:val="false"/>
                <w:i w:val="false"/>
                <w:color w:val="000000"/>
                <w:sz w:val="20"/>
              </w:rPr>
              <w:t>
</w:t>
            </w:r>
            <w:r>
              <w:rPr>
                <w:rFonts w:ascii="Times New Roman"/>
                <w:b w:val="false"/>
                <w:i w:val="false"/>
                <w:color w:val="000000"/>
                <w:sz w:val="20"/>
              </w:rPr>
              <w:t>1. Ұсынылып отырған өлшеуші бұйым қарастырылып отырған дәрілік препараттың қажетті дозасын қолданудың мақұлданған тәсіліне сәйкес дәл өлшейді, осындай зерттеулердің нәтижелерін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Жаңа өнім препаратпен үйлесімді.</w:t>
            </w:r>
          </w:p>
          <w:p>
            <w:pPr>
              <w:spacing w:after="20"/>
              <w:ind w:left="20"/>
              <w:jc w:val="both"/>
            </w:pPr>
            <w:r>
              <w:rPr>
                <w:rFonts w:ascii="Times New Roman"/>
                <w:b w:val="false"/>
                <w:i w:val="false"/>
                <w:color w:val="000000"/>
                <w:sz w:val="20"/>
              </w:rPr>
              <w:t>
</w:t>
            </w:r>
            <w:r>
              <w:rPr>
                <w:rFonts w:ascii="Times New Roman"/>
                <w:b w:val="false"/>
                <w:i w:val="false"/>
                <w:color w:val="000000"/>
                <w:sz w:val="20"/>
              </w:rPr>
              <w:t>3. Өзгеріс дәрілік препарат туралы ақпараттың елеулі өзгеруіне әкелмейді.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4. Дәрілік препаратты дәл дозалауды жалғастыруға болады.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5. Медициналық бұйым дәрілік препараттың еріткіші ретінде пайдаланылмайды.</w:t>
            </w:r>
          </w:p>
          <w:p>
            <w:pPr>
              <w:spacing w:after="20"/>
              <w:ind w:left="20"/>
              <w:jc w:val="both"/>
            </w:pPr>
            <w:r>
              <w:rPr>
                <w:rFonts w:ascii="Times New Roman"/>
                <w:b w:val="false"/>
                <w:i w:val="false"/>
                <w:color w:val="000000"/>
                <w:sz w:val="20"/>
              </w:rPr>
              <w:t>
6. Егер өлшеу функциясы берілсе, ол осындай өнімнің дерекнамасына қосылады.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 w:id="391"/>
          <w:p>
            <w:pPr>
              <w:spacing w:after="20"/>
              <w:ind w:left="20"/>
              <w:jc w:val="both"/>
            </w:pPr>
            <w:r>
              <w:rPr>
                <w:rFonts w:ascii="Times New Roman"/>
                <w:b w:val="false"/>
                <w:i w:val="false"/>
                <w:color w:val="000000"/>
                <w:sz w:val="20"/>
              </w:rPr>
              <w:t>
Құжаттама</w:t>
            </w:r>
          </w:p>
          <w:bookmarkEnd w:id="391"/>
          <w:p>
            <w:pPr>
              <w:spacing w:after="20"/>
              <w:ind w:left="20"/>
              <w:jc w:val="both"/>
            </w:pPr>
            <w:r>
              <w:rPr>
                <w:rFonts w:ascii="Times New Roman"/>
                <w:b w:val="false"/>
                <w:i w:val="false"/>
                <w:color w:val="000000"/>
                <w:sz w:val="20"/>
              </w:rPr>
              <w:t>
</w:t>
            </w:r>
            <w:r>
              <w:rPr>
                <w:rFonts w:ascii="Times New Roman"/>
                <w:b w:val="false"/>
                <w:i w:val="false"/>
                <w:color w:val="000000"/>
                <w:sz w:val="20"/>
              </w:rPr>
              <w:t>1. Егер қолданылатын болса, өнім беруші мен бұйым материалының егжей-тегжейлі нобайын және құрамын қоса алғанда, дерекнаманың тиісті бөліміне (бөлімдеріне) түзету, сондай-ақ дәрілік препарат туралы ақпаратты тиісінше қайта қарау.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Республикасында медициналық бұйымның тіркелгенін растау.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Жаңа өнімнің үлгілері, егер қолданылса.</w:t>
            </w:r>
          </w:p>
          <w:p>
            <w:pPr>
              <w:spacing w:after="20"/>
              <w:ind w:left="20"/>
              <w:jc w:val="both"/>
            </w:pPr>
            <w:r>
              <w:rPr>
                <w:rFonts w:ascii="Times New Roman"/>
                <w:b w:val="false"/>
                <w:i w:val="false"/>
                <w:color w:val="000000"/>
                <w:sz w:val="20"/>
              </w:rPr>
              <w:t>
4. Өнімді алып тастау негіздемесі..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Б.IV.1.в) үшін - егер өзгеріс "жаңа дәрілік түрдің пайда болуына" әкеп соқтырса, онда мұндай өзгеріс тіркеуді кеңейту туралы өтініш беруді талап етеді.Жүктеу</w:t>
            </w:r>
          </w:p>
        </w:tc>
      </w:tr>
    </w:tbl>
    <w:bookmarkStart w:name="z929" w:id="392"/>
    <w:p>
      <w:pPr>
        <w:spacing w:after="0"/>
        <w:ind w:left="0"/>
        <w:jc w:val="both"/>
      </w:pPr>
      <w:r>
        <w:rPr>
          <w:rFonts w:ascii="Times New Roman"/>
          <w:b w:val="false"/>
          <w:i w:val="false"/>
          <w:color w:val="000000"/>
          <w:sz w:val="28"/>
        </w:rPr>
        <w:t>
      Б. V Тіркеу дерекнамасына өзге реттеушілік рәсімдермен негізделген өзгерістер енгізу</w:t>
      </w:r>
    </w:p>
    <w:bookmarkEnd w:id="392"/>
    <w:bookmarkStart w:name="z930" w:id="393"/>
    <w:p>
      <w:pPr>
        <w:spacing w:after="0"/>
        <w:ind w:left="0"/>
        <w:jc w:val="both"/>
      </w:pPr>
      <w:r>
        <w:rPr>
          <w:rFonts w:ascii="Times New Roman"/>
          <w:b w:val="false"/>
          <w:i w:val="false"/>
          <w:color w:val="000000"/>
          <w:sz w:val="28"/>
        </w:rPr>
        <w:t>
      Б.V. a) МФП (ВАМФ)</w:t>
      </w:r>
    </w:p>
    <w:bookmarkEnd w:id="3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Б.V.a.1 Вакциналық антигеннің жаңа, жаңартылған немесе түзетілген мастер - файлын (бұдан әрі - ТМФ) дәрілік препараттың тіркеу дерекнамасына енгізу (2-кезеңнің ТМФ рәсімі)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Рә</w:t>
            </w:r>
            <w:r>
              <w:rPr>
                <w:rFonts w:ascii="Times New Roman"/>
                <w:b/>
                <w:i w:val="false"/>
                <w:color w:val="000000"/>
                <w:sz w:val="20"/>
              </w:rPr>
              <w:t>сімнің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Дәрілік препараттың қасиеттеріне әсер ететін плазманың жаңа мастер-файлын бірінші рет қосу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Дәрілік препараттың қасиеттеріне әсер етпейтін плазманың жаңа мастер-файлын бірінші рет қосу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Жаңартылған (түзетілген) плазма мастер-файлын қосу: өзгерістер дәрілік препараттың қасиеттеріне әсер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Плазманың жаңартылған (түзетілген) мастер-файлын қосу: өзгерістер дәрілік препараттың қасиеттеріне әсер етпейді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1. Жаңартылған немесе өзгертілген ТМФ-ға Қазақстан Республикасының заңнамасына сәйкестік сертификаты берілді.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1" w:id="394"/>
          <w:p>
            <w:pPr>
              <w:spacing w:after="20"/>
              <w:ind w:left="20"/>
              <w:jc w:val="both"/>
            </w:pPr>
            <w:r>
              <w:rPr>
                <w:rFonts w:ascii="Times New Roman"/>
                <w:b w:val="false"/>
                <w:i w:val="false"/>
                <w:color w:val="000000"/>
                <w:sz w:val="20"/>
              </w:rPr>
              <w:t>
Құжаттама</w:t>
            </w:r>
          </w:p>
          <w:bookmarkEnd w:id="394"/>
          <w:p>
            <w:pPr>
              <w:spacing w:after="20"/>
              <w:ind w:left="20"/>
              <w:jc w:val="both"/>
            </w:pPr>
            <w:r>
              <w:rPr>
                <w:rFonts w:ascii="Times New Roman"/>
                <w:b w:val="false"/>
                <w:i w:val="false"/>
                <w:color w:val="000000"/>
                <w:sz w:val="20"/>
              </w:rPr>
              <w:t>
</w:t>
            </w:r>
            <w:r>
              <w:rPr>
                <w:rFonts w:ascii="Times New Roman"/>
                <w:b w:val="false"/>
                <w:i w:val="false"/>
                <w:color w:val="000000"/>
                <w:sz w:val="20"/>
              </w:rPr>
              <w:t>1. ТМФ сертификаты мен сараптамалық есеп тіркелген дәрілік препаратқа толық қолданылатыны жөніндегі декларация, ТКҰ ұстаушысы ТМФ-ға (егер ТКҰ және ТМФ ұстаушысы бір тұлға болып табылмаса) ТМФ сертификатын, ТМФ -ға арналған сараптамалық есепті және дерекнаманы, ТМФ сертификатын және сараптамалық есепті осы дәрілік препарат үшін алдыңғы құжаттаманы ТМФ-ға ауыстырады.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2. ТМФ сертификаты және сараптамалық есеп.</w:t>
            </w:r>
          </w:p>
          <w:p>
            <w:pPr>
              <w:spacing w:after="20"/>
              <w:ind w:left="20"/>
              <w:jc w:val="both"/>
            </w:pPr>
            <w:r>
              <w:rPr>
                <w:rFonts w:ascii="Times New Roman"/>
                <w:b w:val="false"/>
                <w:i w:val="false"/>
                <w:color w:val="000000"/>
                <w:sz w:val="20"/>
              </w:rPr>
              <w:t>
</w:t>
            </w:r>
            <w:r>
              <w:rPr>
                <w:rFonts w:ascii="Times New Roman"/>
                <w:b w:val="false"/>
                <w:i w:val="false"/>
                <w:color w:val="000000"/>
                <w:sz w:val="20"/>
              </w:rPr>
              <w:t>3. Сертификатталған ТМФ көмегімен енгізілетін барлық өзгерістерді сипаттайтын және дәрілік препаратқа олардың ықтимал әсер етуін бағалайтын, өнімдердің ерекше қауіптерін бағалауды қоса алғанда сарапшының декларациясы.</w:t>
            </w:r>
          </w:p>
          <w:p>
            <w:pPr>
              <w:spacing w:after="20"/>
              <w:ind w:left="20"/>
              <w:jc w:val="both"/>
            </w:pPr>
            <w:r>
              <w:rPr>
                <w:rFonts w:ascii="Times New Roman"/>
                <w:b w:val="false"/>
                <w:i w:val="false"/>
                <w:color w:val="000000"/>
                <w:sz w:val="20"/>
              </w:rPr>
              <w:t>
4. Өзгерістер енгізу туралы өтініш нысанында тіркеу дерекнамасында "қазіргі" және "ұсынылатын" ТМФ сертификатын (код нөмірін) дәл көрсету қажет. Егер қолданылатын болса, өзгерістер енгізу туралы өтініш нысанында, олар өтініштің мәні болып табылмаса да, дәрілік препарат сілтеме жасайтын барлық өзге де ТМФ-ды дәл атап өткен жөн.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Б.V.a. 2 Дәрілік препараттың тіркеу дерекнамасына жаңа, жаңартылған немесе түзетілген вакциналық антигеннің мастер - файлын (бұдан әрі – ВАМФ) енгізу (2-кезеңнің ВАМФ рәсімі)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Вакциналық антигеннің жаңа мастер-файлын алғашқы қосу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Вакциналық антигеннің жаңартылған (түзетілген) мастер-файлын қосу: өзгерістер дәрілік препараттың қасиеттеріне әсер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Вакциналық антигеннің жаңартылған (түзетілген) мастер-файлын қосу: өзгерістер дәрілік препараттың қасиеттеріне әсер етпейді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 w:id="395"/>
          <w:p>
            <w:pPr>
              <w:spacing w:after="20"/>
              <w:ind w:left="20"/>
              <w:jc w:val="both"/>
            </w:pPr>
            <w:r>
              <w:rPr>
                <w:rFonts w:ascii="Times New Roman"/>
                <w:b w:val="false"/>
                <w:i w:val="false"/>
                <w:color w:val="000000"/>
                <w:sz w:val="20"/>
              </w:rPr>
              <w:t>
Шарттар</w:t>
            </w:r>
          </w:p>
          <w:bookmarkEnd w:id="395"/>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 w:id="396"/>
          <w:p>
            <w:pPr>
              <w:spacing w:after="20"/>
              <w:ind w:left="20"/>
              <w:jc w:val="both"/>
            </w:pPr>
            <w:r>
              <w:rPr>
                <w:rFonts w:ascii="Times New Roman"/>
                <w:b w:val="false"/>
                <w:i w:val="false"/>
                <w:color w:val="000000"/>
                <w:sz w:val="20"/>
              </w:rPr>
              <w:t>
Құжаттама</w:t>
            </w:r>
          </w:p>
          <w:bookmarkEnd w:id="396"/>
          <w:p>
            <w:pPr>
              <w:spacing w:after="20"/>
              <w:ind w:left="20"/>
              <w:jc w:val="both"/>
            </w:pPr>
            <w:r>
              <w:rPr>
                <w:rFonts w:ascii="Times New Roman"/>
                <w:b w:val="false"/>
                <w:i w:val="false"/>
                <w:color w:val="000000"/>
                <w:sz w:val="20"/>
              </w:rPr>
              <w:t>
</w:t>
            </w:r>
            <w:r>
              <w:rPr>
                <w:rFonts w:ascii="Times New Roman"/>
                <w:b w:val="false"/>
                <w:i w:val="false"/>
                <w:color w:val="000000"/>
                <w:sz w:val="20"/>
              </w:rPr>
              <w:t>1. ВАМФ сертификаты мен сараптамалық есеп тіркелген дәрілік препаратқа толық қолданылады деген Декларация ВАМФ ұстаушы тіркеу куәлігін ұстаушыға (егер тіркеу куәлігін ұстаушы және ВАМФ ұстаушы бір тұлға болып табылмаса) ВАМФ сертификатын, ВАМФ-ға арналған сараптамалық есепті және дерекнаманы ұсынады, ВАМФ сертификатын және сараптамалық есепті осы дәрілік препаратқа арналған ВАМФ-ға алдыңғы құжатқа ауыстырады.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ВАМФ сертификаты және сараптамалық есеп.</w:t>
            </w:r>
          </w:p>
          <w:p>
            <w:pPr>
              <w:spacing w:after="20"/>
              <w:ind w:left="20"/>
              <w:jc w:val="both"/>
            </w:pPr>
            <w:r>
              <w:rPr>
                <w:rFonts w:ascii="Times New Roman"/>
                <w:b w:val="false"/>
                <w:i w:val="false"/>
                <w:color w:val="000000"/>
                <w:sz w:val="20"/>
              </w:rPr>
              <w:t>
</w:t>
            </w:r>
            <w:r>
              <w:rPr>
                <w:rFonts w:ascii="Times New Roman"/>
                <w:b w:val="false"/>
                <w:i w:val="false"/>
                <w:color w:val="000000"/>
                <w:sz w:val="20"/>
              </w:rPr>
              <w:t>3. Сертификатталған ВАМФ көмегімен енгізілетін барлық өзгерістерді сипаттайтын және өнімнің өзіндік қауіп-қатерлерін бағалауды қоса алғанда, олардың дәрілік препараттарға әлеуетті әсерін бағалайтын сарапшының декларациясы.</w:t>
            </w:r>
          </w:p>
          <w:p>
            <w:pPr>
              <w:spacing w:after="20"/>
              <w:ind w:left="20"/>
              <w:jc w:val="both"/>
            </w:pPr>
            <w:r>
              <w:rPr>
                <w:rFonts w:ascii="Times New Roman"/>
                <w:b w:val="false"/>
                <w:i w:val="false"/>
                <w:color w:val="000000"/>
                <w:sz w:val="20"/>
              </w:rPr>
              <w:t>
4. Өзгерістер енгізу туралы өтініш нысанында тіркеу дерекнамасында "қолданыстағы" және "ұсынылатын" ВАМФ сертификатын (код нөмірін) нақты көрсету қажет. Егер қолданылатын болса, өзгерістер енгізу туралы өтініш нысанында, тіпті егер олар өтініштің мәні болып табылмаса да, дәрілік препарат сілтеме жасайтын барлық өзге де ВАМФ-ны нақты атап көрсету қажет.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V.1 ОТП-ның ОТД форматына өтуіне байланысты тіркеу деректеріне өзгерістер енгізу (1-3 толық модуль ұсынылады)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 БЖТ форматына көшуіне байланысты тіркеу деректеріне өзгерістер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Процедураның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IIЖүктеу</w:t>
            </w:r>
          </w:p>
        </w:tc>
      </w:tr>
    </w:tbl>
    <w:bookmarkStart w:name="z940" w:id="397"/>
    <w:p>
      <w:pPr>
        <w:spacing w:after="0"/>
        <w:ind w:left="0"/>
        <w:jc w:val="both"/>
      </w:pPr>
      <w:r>
        <w:rPr>
          <w:rFonts w:ascii="Times New Roman"/>
          <w:b w:val="false"/>
          <w:i w:val="false"/>
          <w:color w:val="000000"/>
          <w:sz w:val="28"/>
        </w:rPr>
        <w:t>
      В. Қауіпсіздікті, тиімділікті және фармакологиялық қадағалауды өзгерту</w:t>
      </w:r>
    </w:p>
    <w:bookmarkEnd w:id="397"/>
    <w:bookmarkStart w:name="z941" w:id="398"/>
    <w:p>
      <w:pPr>
        <w:spacing w:after="0"/>
        <w:ind w:left="0"/>
        <w:jc w:val="both"/>
      </w:pPr>
      <w:r>
        <w:rPr>
          <w:rFonts w:ascii="Times New Roman"/>
          <w:b w:val="false"/>
          <w:i w:val="false"/>
          <w:color w:val="000000"/>
          <w:sz w:val="28"/>
        </w:rPr>
        <w:t>
      В.I Медициналық қолдануға арналған дәрілік препараттар</w:t>
      </w:r>
    </w:p>
    <w:bookmarkEnd w:id="3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В.I.1 Референттік дәрілік препараттың дәл сол бір өзгеруі бағаланғаннан кейін дәрілік препараттың жалпы сипаттамасының, қайта өндірілген/ гибридті/биоаналогтық дәріл</w:t>
            </w:r>
            <w:r>
              <w:rPr>
                <w:rFonts w:ascii="Times New Roman"/>
                <w:b/>
                <w:i w:val="false"/>
                <w:color w:val="000000"/>
                <w:sz w:val="20"/>
              </w:rPr>
              <w:t>ік препаратты таңбалаудың өзгеруі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Рәсім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ТКҰ жаңа қосымша деректер беру талап етілмейтін өзгерісті (терді) іске асыруы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ТКҰ осындай өзгерістерді негіздейтін жаңа қосымша деректерді ұсынуын талап ететін өзгерістерді іске асыруы (мысалы, салыстырмалы)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 w:id="399"/>
          <w:p>
            <w:pPr>
              <w:spacing w:after="20"/>
              <w:ind w:left="20"/>
              <w:jc w:val="both"/>
            </w:pPr>
            <w:r>
              <w:rPr>
                <w:rFonts w:ascii="Times New Roman"/>
                <w:b w:val="false"/>
                <w:i w:val="false"/>
                <w:color w:val="000000"/>
                <w:sz w:val="20"/>
              </w:rPr>
              <w:t>
Құжаттама</w:t>
            </w:r>
          </w:p>
          <w:bookmarkEnd w:id="399"/>
          <w:p>
            <w:pPr>
              <w:spacing w:after="20"/>
              <w:ind w:left="20"/>
              <w:jc w:val="both"/>
            </w:pPr>
            <w:r>
              <w:rPr>
                <w:rFonts w:ascii="Times New Roman"/>
                <w:b w:val="false"/>
                <w:i w:val="false"/>
                <w:color w:val="000000"/>
                <w:sz w:val="20"/>
              </w:rPr>
              <w:t>
</w:t>
            </w:r>
            <w:r>
              <w:rPr>
                <w:rFonts w:ascii="Times New Roman"/>
                <w:b w:val="false"/>
                <w:i w:val="false"/>
                <w:color w:val="000000"/>
                <w:sz w:val="20"/>
              </w:rPr>
              <w:t>1. Ілеспе хатқа қоса беріліп отырған өзгерістер енгізу туралы өтініш: ұлттық уәкілетті органның сұрау салуы (егер қолданылса).</w:t>
            </w:r>
          </w:p>
          <w:p>
            <w:pPr>
              <w:spacing w:after="20"/>
              <w:ind w:left="20"/>
              <w:jc w:val="both"/>
            </w:pPr>
            <w:r>
              <w:rPr>
                <w:rFonts w:ascii="Times New Roman"/>
                <w:b w:val="false"/>
                <w:i w:val="false"/>
                <w:color w:val="000000"/>
                <w:sz w:val="20"/>
              </w:rPr>
              <w:t>
</w:t>
            </w:r>
            <w:r>
              <w:rPr>
                <w:rFonts w:ascii="Times New Roman"/>
                <w:b w:val="false"/>
                <w:i w:val="false"/>
                <w:color w:val="000000"/>
                <w:sz w:val="20"/>
              </w:rPr>
              <w:t>2. Дәрілік препарат туралы қайта қаралған ақпарат (дәрілік препараттың жаңартылған қысқаша сипаттамасы, медициналық қолдану жөніндегі нұсқаулық (қосымша парақ).</w:t>
            </w:r>
          </w:p>
          <w:p>
            <w:pPr>
              <w:spacing w:after="20"/>
              <w:ind w:left="20"/>
              <w:jc w:val="both"/>
            </w:pPr>
            <w:r>
              <w:rPr>
                <w:rFonts w:ascii="Times New Roman"/>
                <w:b w:val="false"/>
                <w:i w:val="false"/>
                <w:color w:val="000000"/>
                <w:sz w:val="20"/>
              </w:rPr>
              <w:t>
</w:t>
            </w:r>
            <w:r>
              <w:rPr>
                <w:rFonts w:ascii="Times New Roman"/>
                <w:b w:val="false"/>
                <w:i w:val="false"/>
                <w:color w:val="000000"/>
                <w:sz w:val="20"/>
              </w:rPr>
              <w:t>3. Дәрілік препараттың жалпы сипаттамасының және дәрілік затты медициналық қолдану жөніндегі нұсқаулықтың (бұдан әрі-ОХЛП және ДЗ нұсқаулығы) жобаларында қолданыстағы ОХЛП – дан және бастапқы (референттік) дәрілік препараттың ДЗ нұсқаулығынан ешқандай айырмашылық жоқ екендігі туралы декларация, ақпараттың айырмашылығын қоспағанда өндіруші, жарамдылық мерзімі, қосалқы заттардың құрамы туралы биожетімділігі немесе фармакокинетикасындағы шамалы айырмашылықтар.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Бастапқы (референттік) дәрілік препараттың және ОХЛП жобаларының қолданыстағы ОХЛП және ДС нұсқаулықтарын және барлық айырмашылықтарды бөліп көрсетумен және негіздеумен жаңғыртылған, гибридті немесе биоаналогиялық (биосимилярлы) дәрілік препараттың ДС нұсқаулықтарын жол бойынша (бір параққа параллель орналасқан) салыстыру.</w:t>
            </w:r>
          </w:p>
          <w:p>
            <w:pPr>
              <w:spacing w:after="20"/>
              <w:ind w:left="20"/>
              <w:jc w:val="both"/>
            </w:pPr>
            <w:r>
              <w:rPr>
                <w:rFonts w:ascii="Times New Roman"/>
                <w:b w:val="false"/>
                <w:i w:val="false"/>
                <w:color w:val="000000"/>
                <w:sz w:val="20"/>
              </w:rPr>
              <w:t>
5. Енгізілген өзгерістерді бекітілген нұсқамен қатар орналастырылған салыстыру көрсетілген өзгерістер ведомосы.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В.I.2 ВАМФ немесе қауіпсіздікті тіркеуден кейінгі зерттеуді қозғайтын рәсімнің нәтижесін іске асыруға бағытталған дәрілік препараттың жалпы сипаттамасының, медициналық қолдануға арналған дәрілік препараттың таңбалануының өзгеруі (тері</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Рәсім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уәкілетті органмен келісілген тұжырымды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ТКҰ осындай өзгерістерді негіздейтін жаңа қосымша деректер беруін талап ететін өзгерістер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 w:id="400"/>
                <w:p>
                  <w:pPr>
                    <w:spacing w:after="20"/>
                    <w:ind w:left="20"/>
                    <w:jc w:val="both"/>
                  </w:pPr>
                  <w:r>
                    <w:rPr>
                      <w:rFonts w:ascii="Times New Roman"/>
                      <w:b w:val="false"/>
                      <w:i w:val="false"/>
                      <w:color w:val="000000"/>
                      <w:sz w:val="20"/>
                    </w:rPr>
                    <w:t>
Шарттар</w:t>
                  </w:r>
                </w:p>
                <w:bookmarkEnd w:id="400"/>
                <w:p>
                  <w:pPr>
                    <w:spacing w:after="20"/>
                    <w:ind w:left="20"/>
                    <w:jc w:val="both"/>
                  </w:pPr>
                  <w:r>
                    <w:rPr>
                      <w:rFonts w:ascii="Times New Roman"/>
                      <w:b w:val="false"/>
                      <w:i w:val="false"/>
                      <w:color w:val="000000"/>
                      <w:sz w:val="20"/>
                    </w:rPr>
                    <w:t>
</w:t>
                  </w:r>
                  <w:r>
                    <w:rPr>
                      <w:rFonts w:ascii="Times New Roman"/>
                      <w:b w:val="false"/>
                      <w:i w:val="false"/>
                      <w:color w:val="000000"/>
                      <w:sz w:val="20"/>
                    </w:rPr>
                    <w:t>1. Өзгеріс уәкілетті орган талап еткен тұжырымды іске асырады және қосымша мәліметтер беруді және (немесе) одан әрі сараптаманы талап етпейді.</w:t>
                  </w:r>
                </w:p>
                <w:p>
                  <w:pPr>
                    <w:spacing w:after="20"/>
                    <w:ind w:left="20"/>
                    <w:jc w:val="both"/>
                  </w:pPr>
                  <w:r>
                    <w:rPr>
                      <w:rFonts w:ascii="Times New Roman"/>
                      <w:b w:val="false"/>
                      <w:i w:val="false"/>
                      <w:color w:val="000000"/>
                      <w:sz w:val="20"/>
                    </w:rPr>
                    <w:t>
2. Препаратты қолдану қауіпсіздігінің сақталуы және клиникалық зерттеулердің, клиникалық қауіпсіздіктің деректерімен расталуы тиіс. Оларды растауды ұсынуы тиіс.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9" w:id="401"/>
                <w:p>
                  <w:pPr>
                    <w:spacing w:after="20"/>
                    <w:ind w:left="20"/>
                    <w:jc w:val="both"/>
                  </w:pPr>
                  <w:r>
                    <w:rPr>
                      <w:rFonts w:ascii="Times New Roman"/>
                      <w:b w:val="false"/>
                      <w:i w:val="false"/>
                      <w:color w:val="000000"/>
                      <w:sz w:val="20"/>
                    </w:rPr>
                    <w:t>
Құжаттама</w:t>
                  </w:r>
                </w:p>
                <w:bookmarkEnd w:id="401"/>
                <w:p>
                  <w:pPr>
                    <w:spacing w:after="20"/>
                    <w:ind w:left="20"/>
                    <w:jc w:val="both"/>
                  </w:pPr>
                  <w:r>
                    <w:rPr>
                      <w:rFonts w:ascii="Times New Roman"/>
                      <w:b w:val="false"/>
                      <w:i w:val="false"/>
                      <w:color w:val="000000"/>
                      <w:sz w:val="20"/>
                    </w:rPr>
                    <w:t>
</w:t>
                  </w:r>
                  <w:r>
                    <w:rPr>
                      <w:rFonts w:ascii="Times New Roman"/>
                      <w:b w:val="false"/>
                      <w:i w:val="false"/>
                      <w:color w:val="000000"/>
                      <w:sz w:val="20"/>
                    </w:rPr>
                    <w:t>1. Ілеспе хатқа қоса беріліп отырған өзгерістер енгізу туралы өтініш: уәкілетті органның мақұлдауына/бағалауына сілтеме.</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Жанама әсерлердің жаңа/жаңа сақтандыруын (ларын) қосу себебін түсіндіру және препаратты қолдану қауіпсіздігі сақталатынын мәлімдеу.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Дәрілік препарат туралы қайта қаралған ақпарат (дәрілік препараттың жаңартылған қысқаша сипаттамасы, медициналық қолдану жөніндегі нұсқаулық (қосымша парақ).</w:t>
                  </w:r>
                </w:p>
                <w:p>
                  <w:pPr>
                    <w:spacing w:after="20"/>
                    <w:ind w:left="20"/>
                    <w:jc w:val="both"/>
                  </w:pPr>
                  <w:r>
                    <w:rPr>
                      <w:rFonts w:ascii="Times New Roman"/>
                      <w:b w:val="false"/>
                      <w:i w:val="false"/>
                      <w:color w:val="000000"/>
                      <w:sz w:val="20"/>
                    </w:rPr>
                    <w:t>
</w:t>
                  </w:r>
                  <w:r>
                    <w:rPr>
                      <w:rFonts w:ascii="Times New Roman"/>
                      <w:b w:val="false"/>
                      <w:i w:val="false"/>
                      <w:color w:val="000000"/>
                      <w:sz w:val="20"/>
                    </w:rPr>
                    <w:t>4. Енгізілетін өзгерістерді көрсететін қауіпсіздік бойынша мерзімді жаңартылатын қауіпсіздік есебі (МЖҚЕ) немесе тіркеуден кейінгі қауіпсіздікті зерттеу.</w:t>
                  </w:r>
                </w:p>
                <w:p>
                  <w:pPr>
                    <w:spacing w:after="20"/>
                    <w:ind w:left="20"/>
                    <w:jc w:val="both"/>
                  </w:pPr>
                  <w:r>
                    <w:rPr>
                      <w:rFonts w:ascii="Times New Roman"/>
                      <w:b w:val="false"/>
                      <w:i w:val="false"/>
                      <w:color w:val="000000"/>
                      <w:sz w:val="20"/>
                    </w:rPr>
                    <w:t>
5. Енгізілген өзгерістерді бекітілген нұсқамен қатар орналастырылған салыстыру көрсетілген өзгерістер ведомосы.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В.I.3 Сапа, клиникаға дейінгі, клиникалық деректер немесе фармакологиялық қадағалау деректері бойынша жаңа деректер салдарынан дәрілік препараттың жалпы сипаттамасының маңызды өзгеріспен қорытындыланатын өзгерістер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жаңа деректер В.I.13 өзгеруіне сәйкес берілсе, бұл өзгеріс қолданылмайды. Мұндай жағдайларда дәрілік препараттың жалпы сипаттамасының, таңбалануының өзгеруі және В.I.13 өзгертуді қолдану саласына кіреді.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В.I.4 Дәрілік препаратты босату жағдайларының өзгеруі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референттік дәрілік препаратты босату шарттары өзгергеннен кейін қайта өндірілген/гибридтік/биоаналогтық дәрілік препараттар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1, 2, 6,7, 8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босату шарттарының өзгеруінің өзге де себептері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1. Препаратты қолдану қауіпсіздігі сақталуы тиіс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4" w:id="402"/>
                <w:p>
                  <w:pPr>
                    <w:spacing w:after="20"/>
                    <w:ind w:left="20"/>
                    <w:jc w:val="both"/>
                  </w:pPr>
                  <w:r>
                    <w:rPr>
                      <w:rFonts w:ascii="Times New Roman"/>
                      <w:b w:val="false"/>
                      <w:i w:val="false"/>
                      <w:color w:val="000000"/>
                      <w:sz w:val="20"/>
                    </w:rPr>
                    <w:t>
Құжаттама</w:t>
                  </w:r>
                </w:p>
                <w:bookmarkEnd w:id="402"/>
                <w:p>
                  <w:pPr>
                    <w:spacing w:after="20"/>
                    <w:ind w:left="20"/>
                    <w:jc w:val="both"/>
                  </w:pPr>
                  <w:r>
                    <w:rPr>
                      <w:rFonts w:ascii="Times New Roman"/>
                      <w:b w:val="false"/>
                      <w:i w:val="false"/>
                      <w:color w:val="000000"/>
                      <w:sz w:val="20"/>
                    </w:rPr>
                    <w:t>
</w:t>
                  </w:r>
                  <w:r>
                    <w:rPr>
                      <w:rFonts w:ascii="Times New Roman"/>
                      <w:b w:val="false"/>
                      <w:i w:val="false"/>
                      <w:color w:val="000000"/>
                      <w:sz w:val="20"/>
                    </w:rPr>
                    <w:t>1. Өзгеріс енгізу туралы өтініштің ілеспе хатына қоса беріліп отырған референтті дәрілік препараттың босатылу шарттарының өзгеруін растау.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Дәрілік препарат туралы қайта қаралған ақпарат (дәрілік препараттың жаңартылған қысқаша сипаттамасы, медициналық қолдану жөніндегі нұсқаулық (қосымша парақ), таңбалануы.</w:t>
                  </w:r>
                </w:p>
                <w:p>
                  <w:pPr>
                    <w:spacing w:after="20"/>
                    <w:ind w:left="20"/>
                    <w:jc w:val="both"/>
                  </w:pPr>
                  <w:r>
                    <w:rPr>
                      <w:rFonts w:ascii="Times New Roman"/>
                      <w:b w:val="false"/>
                      <w:i w:val="false"/>
                      <w:color w:val="000000"/>
                      <w:sz w:val="20"/>
                    </w:rPr>
                    <w:t>
</w:t>
                  </w:r>
                  <w:r>
                    <w:rPr>
                      <w:rFonts w:ascii="Times New Roman"/>
                      <w:b w:val="false"/>
                      <w:i w:val="false"/>
                      <w:color w:val="000000"/>
                      <w:sz w:val="20"/>
                    </w:rPr>
                    <w:t>3. Босату жағдайларының өзгеру себептерін түсіндіру және препаратты қолдану қауіпсіздігі сақталатынын мәлімдеу.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Клиникалық зерттеулер, тіркеуден кейінгі зерттеулер деректері; фармакологиялық қадағалау деректері.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Өндіруші елдегі босату шарттарының өзгергенін растайтын құжат (реттеуші органнан).</w:t>
                  </w:r>
                </w:p>
                <w:p>
                  <w:pPr>
                    <w:spacing w:after="20"/>
                    <w:ind w:left="20"/>
                    <w:jc w:val="both"/>
                  </w:pPr>
                  <w:r>
                    <w:rPr>
                      <w:rFonts w:ascii="Times New Roman"/>
                      <w:b w:val="false"/>
                      <w:i w:val="false"/>
                      <w:color w:val="000000"/>
                      <w:sz w:val="20"/>
                    </w:rPr>
                    <w:t>
</w:t>
                  </w:r>
                  <w:r>
                    <w:rPr>
                      <w:rFonts w:ascii="Times New Roman"/>
                      <w:b w:val="false"/>
                      <w:i w:val="false"/>
                      <w:color w:val="000000"/>
                      <w:sz w:val="20"/>
                    </w:rPr>
                    <w:t>6. Дәрілік препараттың жалпы сипаттамасының және дәрілік затты медициналық қолдану жөніндегі нұсқаулықтың (бұдан әрі-ДЗМН және ДЗ нұсқаулығы) жобаларында қолданыстағы ДЗМН – дан және бастапқы (референттік) дәрілік препараттың ДЗ нұсқаулығынан ешқандай айырмашылық жоқ екендігі туралы декларация, ақпараттың айырмашылығын қоспағанда өндіруші, жарамдылық мерзімі, қосалқы заттардың құрамы туралы биожетімділігі немесе фармакокинетикасындағы шамалы айырмашылықтар.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7. Бастапқы (референттік) дәрілік препараттың және ДЗМН жобаларының қолданыстағы ДЗМН және ДС нұсқаулықтарын және барлық айырмашылықтарды бөліп көрсетумен және негіздеумен жаңғыртылған, гибридті немесе биоаналогиялық (биосимилярлы) дәрілік препараттың ДС нұсқаулықтарын жол бойынша (бір параққа параллель орналасқан) салыстыру.</w:t>
                  </w:r>
                </w:p>
                <w:p>
                  <w:pPr>
                    <w:spacing w:after="20"/>
                    <w:ind w:left="20"/>
                    <w:jc w:val="both"/>
                  </w:pPr>
                  <w:r>
                    <w:rPr>
                      <w:rFonts w:ascii="Times New Roman"/>
                      <w:b w:val="false"/>
                      <w:i w:val="false"/>
                      <w:color w:val="000000"/>
                      <w:sz w:val="20"/>
                    </w:rPr>
                    <w:t>
8. Енгізілген өзгерістерді бекітілген нұсқамен қатар орналастырылған салыстыру көрсетілген өзгерістер ведомосы.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В.I.5 Қолдану көрсетілімінің (дерінің) өзгеруі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қолдануға жаңа көрсетілімді енгізу немесе бұрын мақұлданған нұсқаны өзгерту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қолдануға көрсетілімді алып тастау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1,2, 4, 5, 6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 w:id="403"/>
                <w:p>
                  <w:pPr>
                    <w:spacing w:after="20"/>
                    <w:ind w:left="20"/>
                    <w:jc w:val="both"/>
                  </w:pPr>
                  <w:r>
                    <w:rPr>
                      <w:rFonts w:ascii="Times New Roman"/>
                      <w:b w:val="false"/>
                      <w:i w:val="false"/>
                      <w:color w:val="000000"/>
                      <w:sz w:val="20"/>
                    </w:rPr>
                    <w:t>
Шарттар</w:t>
                  </w:r>
                </w:p>
                <w:bookmarkEnd w:id="403"/>
                <w:p>
                  <w:pPr>
                    <w:spacing w:after="20"/>
                    <w:ind w:left="20"/>
                    <w:jc w:val="both"/>
                  </w:pPr>
                  <w:r>
                    <w:rPr>
                      <w:rFonts w:ascii="Times New Roman"/>
                      <w:b w:val="false"/>
                      <w:i w:val="false"/>
                      <w:color w:val="000000"/>
                      <w:sz w:val="20"/>
                    </w:rPr>
                    <w:t>
</w:t>
                  </w:r>
                  <w:r>
                    <w:rPr>
                      <w:rFonts w:ascii="Times New Roman"/>
                      <w:b w:val="false"/>
                      <w:i w:val="false"/>
                      <w:color w:val="000000"/>
                      <w:sz w:val="20"/>
                    </w:rPr>
                    <w:t>1. Препаратты қолдану қауіпсіздігі сақтау және ретроспективтік зерттеулер, клиникалық қауіпсіздік және сапа деректерімен расталуы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Препаратты қолдану қауіпсіздігі сақтау және клиникалық зерттеулер, клиникалық қауіпсіздік деректерімен расталуы тиіс.</w:t>
                  </w:r>
                </w:p>
                <w:p>
                  <w:pPr>
                    <w:spacing w:after="20"/>
                    <w:ind w:left="20"/>
                    <w:jc w:val="both"/>
                  </w:pPr>
                  <w:r>
                    <w:rPr>
                      <w:rFonts w:ascii="Times New Roman"/>
                      <w:b w:val="false"/>
                      <w:i w:val="false"/>
                      <w:color w:val="000000"/>
                      <w:sz w:val="20"/>
                    </w:rPr>
                    <w:t>
Олардың расталуы ұсынылуы керек.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5" w:id="404"/>
                <w:p>
                  <w:pPr>
                    <w:spacing w:after="20"/>
                    <w:ind w:left="20"/>
                    <w:jc w:val="both"/>
                  </w:pPr>
                  <w:r>
                    <w:rPr>
                      <w:rFonts w:ascii="Times New Roman"/>
                      <w:b w:val="false"/>
                      <w:i w:val="false"/>
                      <w:color w:val="000000"/>
                      <w:sz w:val="20"/>
                    </w:rPr>
                    <w:t>
Құжаттама</w:t>
                  </w:r>
                </w:p>
                <w:bookmarkEnd w:id="404"/>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Көрсетілімді алып тастау немесе қосу себебін түсіндіру және өнімді қолдану қауіпсіздігі сақталатыны туралы мәлімдеу.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Дәрілік препараттың жаңартылған жалпы сипаттамасы, медициналық қолдану жөніндегі нұсқаулық (қосымша парақ).</w:t>
                  </w:r>
                </w:p>
                <w:p>
                  <w:pPr>
                    <w:spacing w:after="20"/>
                    <w:ind w:left="20"/>
                    <w:jc w:val="both"/>
                  </w:pPr>
                  <w:r>
                    <w:rPr>
                      <w:rFonts w:ascii="Times New Roman"/>
                      <w:b w:val="false"/>
                      <w:i w:val="false"/>
                      <w:color w:val="000000"/>
                      <w:sz w:val="20"/>
                    </w:rPr>
                    <w:t>
</w:t>
                  </w:r>
                  <w:r>
                    <w:rPr>
                      <w:rFonts w:ascii="Times New Roman"/>
                      <w:b w:val="false"/>
                      <w:i w:val="false"/>
                      <w:color w:val="000000"/>
                      <w:sz w:val="20"/>
                    </w:rPr>
                    <w:t>3. Клиникалық зерттеулердің, тіркеуден кейінгі зерттеулердің деректері; фармакологиялық қадағалау деректері.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Дәрілік препараттың жалпы сипаттамасының және дәрілік затты медициналық қолдану жөніндегі нұсқаулықтың (бұдан әрі-ДЗМН және ДЗ нұсқаулығы) жобаларында қолданыстағы ДЗМН– дан және бастапқы (референттік) дәрілік препараттың ДЗ нұсқаулығынан ешқандай айырмашылық жоқ екендігі туралы декларация, ақпараттың айырмашылығын қоспағанда өндіруші, жарамдылық мерзімі, қосалқы заттардың құрамы туралы биожетімділігі немесе фармакокинетикасындағы шамалы айырмашылықтар.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Бастапқы (референттік) дәрілік препараттың және ДЗМН жобаларының қолданыстағы ДЗМН және ДС нұсқаулықтарын және барлық айырмашылықтарды бөліп көрсетумен және негіздеумен жаңғыртылған, гибридті немесе биоаналогиялық (биосимилярлы) дәрілік препараттың ДС нұсқаулықтарын жол бойынша (бір параққа параллель орналасқан) салыстыру.</w:t>
                  </w:r>
                </w:p>
                <w:p>
                  <w:pPr>
                    <w:spacing w:after="20"/>
                    <w:ind w:left="20"/>
                    <w:jc w:val="both"/>
                  </w:pPr>
                  <w:r>
                    <w:rPr>
                      <w:rFonts w:ascii="Times New Roman"/>
                      <w:b w:val="false"/>
                      <w:i w:val="false"/>
                      <w:color w:val="000000"/>
                      <w:sz w:val="20"/>
                    </w:rPr>
                    <w:t>
6.Енгізілген өзгерістерді бекітілген нұсқамен қатар орналастырылған салыстыру көрсетілген өзгерістер ведомосы.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қолдануға көрсетілімді қосу немесе өзгерту сараптама комитетінің қорытындысын іске асыру немесе референттік дәрілік препараттың сол өзгеруін сараптаудан кейін қайта өндірілген/гибридтік/ биоаналогиялық дәрілік препараттың дәрілік препарат туралы ақпараттың дәл сол бір өзгерісінің салдарынан болса, тиісінше В.I. 1 және В. I. 2 өзгерістері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I. 6 Алып тастау: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дәрілік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дозалануы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 w:id="405"/>
                <w:p>
                  <w:pPr>
                    <w:spacing w:after="20"/>
                    <w:ind w:left="20"/>
                    <w:jc w:val="both"/>
                  </w:pPr>
                  <w:r>
                    <w:rPr>
                      <w:rFonts w:ascii="Times New Roman"/>
                      <w:b w:val="false"/>
                      <w:i w:val="false"/>
                      <w:color w:val="000000"/>
                      <w:sz w:val="20"/>
                    </w:rPr>
                    <w:t>
Құжаттама</w:t>
                  </w:r>
                </w:p>
                <w:bookmarkEnd w:id="405"/>
                <w:p>
                  <w:pPr>
                    <w:spacing w:after="20"/>
                    <w:ind w:left="20"/>
                    <w:jc w:val="both"/>
                  </w:pPr>
                  <w:r>
                    <w:rPr>
                      <w:rFonts w:ascii="Times New Roman"/>
                      <w:b w:val="false"/>
                      <w:i w:val="false"/>
                      <w:color w:val="000000"/>
                      <w:sz w:val="20"/>
                    </w:rPr>
                    <w:t>
</w:t>
                  </w:r>
                  <w:r>
                    <w:rPr>
                      <w:rFonts w:ascii="Times New Roman"/>
                      <w:b w:val="false"/>
                      <w:i w:val="false"/>
                      <w:color w:val="000000"/>
                      <w:sz w:val="20"/>
                    </w:rPr>
                    <w:t>1. Шығарудың қалған түрі дәрілік препараттың жалпы сипаттамасында сипатталған дозалануы және емдеу ұзақтығы бойынша ұсынымдарды орындауға арналған декларация.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Дәрілік препарат туралы қайта қаралған ақпарат.</w:t>
                  </w:r>
                </w:p>
                <w:p>
                  <w:pPr>
                    <w:spacing w:after="20"/>
                    <w:ind w:left="20"/>
                    <w:jc w:val="both"/>
                  </w:pPr>
                  <w:r>
                    <w:rPr>
                      <w:rFonts w:ascii="Times New Roman"/>
                      <w:b w:val="false"/>
                      <w:i w:val="false"/>
                      <w:color w:val="000000"/>
                      <w:sz w:val="20"/>
                    </w:rPr>
                    <w:t>
</w:t>
                  </w:r>
                  <w:r>
                    <w:rPr>
                      <w:rFonts w:ascii="Times New Roman"/>
                      <w:b w:val="false"/>
                      <w:i w:val="false"/>
                      <w:color w:val="000000"/>
                      <w:sz w:val="20"/>
                    </w:rPr>
                    <w:t>3. Дәрілік препараттың жалпы сипаттамасының және дәрілік затты медициналық қолдану жөніндегі нұсқаулықтың (бұдан әрі-ДЗМН және ДЗ нұсқаулығы) жобаларында қолданыстағы ДЗМН – дан және бастапқы (референттік) дәрілік препараттың ДЗ нұсқаулығынан ешқандай айырмашылық жоқ екендігі туралы декларация, ақпараттың айырмашылығын қоспағанда өндіруші, жарамдылық мерзімі, қосалқы заттардың құрамы туралы биожетімділігі немесе фармакокинетикасындағы шамалы айырмашылықтар.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Бастапқы (референттік) дәрілік препараттың және ДЗМН жобаларының қолданыстағы ДЗМН және ДС нұсқаулықтарын және барлық айырмашылықтарды бөліп көрсетумен және негіздеумен жаңғыртылған, гибридті немесе биоаналогиялық (биосимилярлы) дәрілік препараттың ДС нұсқаулықтарын жол бойынша (бір параққа параллель орналасқан) салыстыру.</w:t>
                  </w:r>
                </w:p>
                <w:p>
                  <w:pPr>
                    <w:spacing w:after="20"/>
                    <w:ind w:left="20"/>
                    <w:jc w:val="both"/>
                  </w:pPr>
                  <w:r>
                    <w:rPr>
                      <w:rFonts w:ascii="Times New Roman"/>
                      <w:b w:val="false"/>
                      <w:i w:val="false"/>
                      <w:color w:val="000000"/>
                      <w:sz w:val="20"/>
                    </w:rPr>
                    <w:t>
5. Енгізілген өзгерістерді бекітілген нұсқамен қатар орналастырылған салыстыру көрсетілген өзгерістер ведомосы.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қаралатын дәрілік түрі немесе дозалануы жекелеген дәрілік препарат түрінде тіркелген болса, онда осындай дәрілік нысанды немесе дозаны алып тастау өзгеріс енгізу болы табылмайды, өтініштен алып тастау болып есептеледі.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В.I.7 Медициналық қолдануға арналған дәрілік препараттың фармакологиялық қадағалау жүйесінің түйіндемесін енгізу немесе өзгерту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фармакологиялық қадағалау жүйесіне түйіндеме енгізу, фармакологиялық қадағалау жөніндегі білікті маманның өзгеруі (байланыс ақпараттарын қосқанда) және (немесе) фармакологиялық қадағалау жүйесі мастер-файлының (ФҚМФ) орналасуының өзгеруі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 w:id="406"/>
                <w:p>
                  <w:pPr>
                    <w:spacing w:after="20"/>
                    <w:ind w:left="20"/>
                    <w:jc w:val="both"/>
                  </w:pPr>
                  <w:r>
                    <w:rPr>
                      <w:rFonts w:ascii="Times New Roman"/>
                      <w:b w:val="false"/>
                      <w:i w:val="false"/>
                      <w:color w:val="000000"/>
                      <w:sz w:val="20"/>
                    </w:rPr>
                    <w:t>
Құжаттама</w:t>
                  </w:r>
                </w:p>
                <w:bookmarkEnd w:id="406"/>
                <w:p>
                  <w:pPr>
                    <w:spacing w:after="20"/>
                    <w:ind w:left="20"/>
                    <w:jc w:val="both"/>
                  </w:pPr>
                  <w:r>
                    <w:rPr>
                      <w:rFonts w:ascii="Times New Roman"/>
                      <w:b w:val="false"/>
                      <w:i w:val="false"/>
                      <w:color w:val="000000"/>
                      <w:sz w:val="20"/>
                    </w:rPr>
                    <w:t>
</w:t>
                  </w:r>
                  <w:r>
                    <w:rPr>
                      <w:rFonts w:ascii="Times New Roman"/>
                      <w:b w:val="false"/>
                      <w:i w:val="false"/>
                      <w:color w:val="000000"/>
                      <w:sz w:val="20"/>
                    </w:rPr>
                    <w:t>1. Фармакологиялық қадағалау жүйесінің түйіндемесі немесе маңызды элементтерді жаңарту (сәйкесінше): өтініш берушінің иелігіндегі фармакологиялық қадағалауға жауапты білікті тұлға бар екенін растау және өтініш берушінің дәрілік заттар айналысы саласындағы қолданыстағы заңнаманың белгіленген талаптарына сәйкес тапсырмалар мен міндеттерді орындаудың қажетті тәсілдеріне ие екендігі туралы өтініш берушінің қол қойып растауы. ҚР фармакологиялық қадағалау жөніндегі білікті тұлғамен қатынас жасайтын ақпарат, онда фармакологиялық қадағалау жөніндегі білікті тұлға орналастырылады және өзінің міндеттерін орындайды. ФҚМФ орналасқан жері.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ФҚМФ нөмірі (бар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3. Тіркеу куәлігінің ұстаушысы мен Қазақстан Республикасының аумағында фармакологиялық қадағалау үшін жауапты ұйым арасында жасалған шарттың көшірмесі (Қазақстан Республикасының аумағындағы тұтынушылардан дәрілік заттардың сапасына қатысты шағымдар (ұсыныстар) қабылдайтын және дәрілік заттың тіркеуден кейінгі қауіпсіздігін бақылауға жауапты ұйым).</w:t>
                  </w:r>
                </w:p>
                <w:p>
                  <w:pPr>
                    <w:spacing w:after="20"/>
                    <w:ind w:left="20"/>
                    <w:jc w:val="both"/>
                  </w:pPr>
                  <w:r>
                    <w:rPr>
                      <w:rFonts w:ascii="Times New Roman"/>
                      <w:b w:val="false"/>
                      <w:i w:val="false"/>
                      <w:color w:val="000000"/>
                      <w:sz w:val="20"/>
                    </w:rPr>
                    <w:t>
</w:t>
                  </w:r>
                  <w:r>
                    <w:rPr>
                      <w:rFonts w:ascii="Times New Roman"/>
                      <w:b w:val="false"/>
                      <w:i w:val="false"/>
                      <w:color w:val="000000"/>
                      <w:sz w:val="20"/>
                    </w:rPr>
                    <w:t>4. Дәрілік препарат туралы қайта қаралған ақпарат.</w:t>
                  </w:r>
                </w:p>
                <w:p>
                  <w:pPr>
                    <w:spacing w:after="20"/>
                    <w:ind w:left="20"/>
                    <w:jc w:val="both"/>
                  </w:pPr>
                  <w:r>
                    <w:rPr>
                      <w:rFonts w:ascii="Times New Roman"/>
                      <w:b w:val="false"/>
                      <w:i w:val="false"/>
                      <w:color w:val="000000"/>
                      <w:sz w:val="20"/>
                    </w:rPr>
                    <w:t>
5. Енгізілген өзгерістерді бекітілген нұсқамен қатар орналастырылған салыстыру көрсетілген өзгерістер ведомосы.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өзгеріс Фармакологиялық қадағалау жүйесін егжей-тегжейлі сипаттайтын тіркеу дерекнамасының техникалық бөлігінде болуына қарамастан, ФҚМФ-ны енгізуді қамтиды. Байланыс ақпаратын (телефон және факс нөмірлері, пошта және электрондық пошта мекенжайы) және ФҚМФ-ның орналасқан орнын (көше, қала, индекс, ел) қосқанда фармакологиялық қадағалау жөніндегі қатынас жасайтын тұлғаны өзгерту тек Қазақстан Республикасының тізілімі (бұдан әрі – ҚР тізілімі) арқылы жаңартуға жол беріледі (өзгерістерді енгізу қажеттілігінсіз). Егер ТКҰ жоғарыда аталған ақпаратты ҚР тізілімі арқылы жаңарту мүмкіндігіне жүгінсе, тіркеу дерекнамасында бұл деректердің жаңартылған ақпараты ҚР тізіліміне енгізілгенін көрсетуі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В.I.8 Фармакологиялық қадағалау жүйесін егжей-тегжейлі сипаттамасына (бұдан әрі – ФҚЕС) сәйкес фармакологиялық қадағалаудың тиісті жүйесінің өзгеруі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фармакологиялық қадағалау жөніндегі білікті тұлғаны және (немесе) қатынас жасайтын ақпаратының және (немесе) резервтеу шарасының өзгеруі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фармакологиялық қадағалауды орындау мақсатында қауіпсіздік дерекқоры мен (немесе) негізгі келісімшарттың өзгеруі және (немесе) фармакологиялық қадағалауды өткізу орнының өзгеруі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фармакологиялық қадағалау жүйесінің қызметіне әсер етпейтін ФҚЕС-нің басқа да өзгерістері (мысалы, негізгі сақтау орны/архивтің орналасу орнының өзгеруі, әкімшілік өзгерістер)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Сол бір ТКҰ басқа дәрілік препаратының ФҚЕС сараптама нәтижелері бойынша ФҚЕС-ға өзгерістер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1" w:id="407"/>
                <w:p>
                  <w:pPr>
                    <w:spacing w:after="20"/>
                    <w:ind w:left="20"/>
                    <w:jc w:val="both"/>
                  </w:pPr>
                  <w:r>
                    <w:rPr>
                      <w:rFonts w:ascii="Times New Roman"/>
                      <w:b w:val="false"/>
                      <w:i w:val="false"/>
                      <w:color w:val="000000"/>
                      <w:sz w:val="20"/>
                    </w:rPr>
                    <w:t>
Шарттар</w:t>
                  </w:r>
                </w:p>
                <w:bookmarkEnd w:id="407"/>
                <w:p>
                  <w:pPr>
                    <w:spacing w:after="20"/>
                    <w:ind w:left="20"/>
                    <w:jc w:val="both"/>
                  </w:pPr>
                  <w:r>
                    <w:rPr>
                      <w:rFonts w:ascii="Times New Roman"/>
                      <w:b w:val="false"/>
                      <w:i w:val="false"/>
                      <w:color w:val="000000"/>
                      <w:sz w:val="20"/>
                    </w:rPr>
                    <w:t>
</w:t>
                  </w:r>
                  <w:r>
                    <w:rPr>
                      <w:rFonts w:ascii="Times New Roman"/>
                      <w:b w:val="false"/>
                      <w:i w:val="false"/>
                      <w:color w:val="000000"/>
                      <w:sz w:val="20"/>
                    </w:rPr>
                    <w:t>1. Фармакологиялық қадағалау жүйесінің өзі өзгермейді.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2. Дерекқор жүйесі валидациядан өтті (егер қолданылса).</w:t>
                  </w:r>
                </w:p>
                <w:p>
                  <w:pPr>
                    <w:spacing w:after="20"/>
                    <w:ind w:left="20"/>
                    <w:jc w:val="both"/>
                  </w:pPr>
                  <w:r>
                    <w:rPr>
                      <w:rFonts w:ascii="Times New Roman"/>
                      <w:b w:val="false"/>
                      <w:i w:val="false"/>
                      <w:color w:val="000000"/>
                      <w:sz w:val="20"/>
                    </w:rPr>
                    <w:t>
</w:t>
                  </w:r>
                  <w:r>
                    <w:rPr>
                      <w:rFonts w:ascii="Times New Roman"/>
                      <w:b w:val="false"/>
                      <w:i w:val="false"/>
                      <w:color w:val="000000"/>
                      <w:sz w:val="20"/>
                    </w:rPr>
                    <w:t>3. Деректерді басқа бір дерекқор жүйесінен ауыстыру валидацияланды (егер қолданылса).</w:t>
                  </w:r>
                </w:p>
                <w:p>
                  <w:pPr>
                    <w:spacing w:after="20"/>
                    <w:ind w:left="20"/>
                    <w:jc w:val="both"/>
                  </w:pPr>
                  <w:r>
                    <w:rPr>
                      <w:rFonts w:ascii="Times New Roman"/>
                      <w:b w:val="false"/>
                      <w:i w:val="false"/>
                      <w:color w:val="000000"/>
                      <w:sz w:val="20"/>
                    </w:rPr>
                    <w:t>
4. ФҚЕС өзгерістері, сол бір ТКҰ барлық дәрілік препараттары үшін енгізілген (ФҚЕС бірдей соңғы нұсқасы).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 w:id="408"/>
                <w:p>
                  <w:pPr>
                    <w:spacing w:after="20"/>
                    <w:ind w:left="20"/>
                    <w:jc w:val="both"/>
                  </w:pPr>
                  <w:r>
                    <w:rPr>
                      <w:rFonts w:ascii="Times New Roman"/>
                      <w:b w:val="false"/>
                      <w:i w:val="false"/>
                      <w:color w:val="000000"/>
                      <w:sz w:val="20"/>
                    </w:rPr>
                    <w:t>
Құжаттама</w:t>
                  </w:r>
                </w:p>
                <w:bookmarkEnd w:id="408"/>
                <w:p>
                  <w:pPr>
                    <w:spacing w:after="20"/>
                    <w:ind w:left="20"/>
                    <w:jc w:val="both"/>
                  </w:pPr>
                  <w:r>
                    <w:rPr>
                      <w:rFonts w:ascii="Times New Roman"/>
                      <w:b w:val="false"/>
                      <w:i w:val="false"/>
                      <w:color w:val="000000"/>
                      <w:sz w:val="20"/>
                    </w:rPr>
                    <w:t>
</w:t>
                  </w:r>
                  <w:r>
                    <w:rPr>
                      <w:rFonts w:ascii="Times New Roman"/>
                      <w:b w:val="false"/>
                      <w:i w:val="false"/>
                      <w:color w:val="000000"/>
                      <w:sz w:val="20"/>
                    </w:rPr>
                    <w:t>1. ФҚЕС соңғы нұсқасы және егер, қолданылса, препарат – арнайы толықтырудың соңғы нұсқасы.</w:t>
                  </w:r>
                </w:p>
                <w:p>
                  <w:pPr>
                    <w:spacing w:after="20"/>
                    <w:ind w:left="20"/>
                    <w:jc w:val="both"/>
                  </w:pPr>
                  <w:r>
                    <w:rPr>
                      <w:rFonts w:ascii="Times New Roman"/>
                      <w:b w:val="false"/>
                      <w:i w:val="false"/>
                      <w:color w:val="000000"/>
                      <w:sz w:val="20"/>
                    </w:rPr>
                    <w:t>
</w:t>
                  </w:r>
                  <w:r>
                    <w:rPr>
                      <w:rFonts w:ascii="Times New Roman"/>
                      <w:b w:val="false"/>
                      <w:i w:val="false"/>
                      <w:color w:val="000000"/>
                      <w:sz w:val="20"/>
                    </w:rPr>
                    <w:t>Фармакологиялық қадағалау жөніндегі білікті тұлғаның өзгеруіне қатысты оларға мыналар кіруі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а) фармакологиялық қадағалау жөніндегі жаңа білікті маманның қысқаша өмірбаяны;</w:t>
                  </w:r>
                </w:p>
                <w:p>
                  <w:pPr>
                    <w:spacing w:after="20"/>
                    <w:ind w:left="20"/>
                    <w:jc w:val="both"/>
                  </w:pPr>
                  <w:r>
                    <w:rPr>
                      <w:rFonts w:ascii="Times New Roman"/>
                      <w:b w:val="false"/>
                      <w:i w:val="false"/>
                      <w:color w:val="000000"/>
                      <w:sz w:val="20"/>
                    </w:rPr>
                    <w:t>
</w:t>
                  </w:r>
                  <w:r>
                    <w:rPr>
                      <w:rFonts w:ascii="Times New Roman"/>
                      <w:b w:val="false"/>
                      <w:i w:val="false"/>
                      <w:color w:val="000000"/>
                      <w:sz w:val="20"/>
                    </w:rPr>
                    <w:t>б) фармакологиялық қадағалау жөніндегі жаңа білікті маман және ұстаушы қол қойған олардың қабілеті және жағымсыз реакциялар туралы хабарлау жолдары туралы және осыдан шығатын қалған өзгерістерді сипаттайтын, мысалы, ұйымдастырушылық схемадағы фармакологиялық қадағалау жөніндегі жаңа білікті маман мен ұстаушы туралы ереже.</w:t>
                  </w:r>
                </w:p>
                <w:p>
                  <w:pPr>
                    <w:spacing w:after="20"/>
                    <w:ind w:left="20"/>
                    <w:jc w:val="both"/>
                  </w:pPr>
                  <w:r>
                    <w:rPr>
                      <w:rFonts w:ascii="Times New Roman"/>
                      <w:b w:val="false"/>
                      <w:i w:val="false"/>
                      <w:color w:val="000000"/>
                      <w:sz w:val="20"/>
                    </w:rPr>
                    <w:t>
</w:t>
                  </w:r>
                  <w:r>
                    <w:rPr>
                      <w:rFonts w:ascii="Times New Roman"/>
                      <w:b w:val="false"/>
                      <w:i w:val="false"/>
                      <w:color w:val="000000"/>
                      <w:sz w:val="20"/>
                    </w:rPr>
                    <w:t>Егер фармакологиялық қадағалау жөніндегі білікті маман және (немесе) фармакологиялық қадағалау жөніндегі қатынас жасайтын ақпараты ФҚЕС енгізілмесе немесе ФҚЕС болмаса, қайта қаралған ФҚЕС беру талап етілмейді, тек өтініш нысанын ұсыну қажет.</w:t>
                  </w:r>
                </w:p>
                <w:p>
                  <w:pPr>
                    <w:spacing w:after="20"/>
                    <w:ind w:left="20"/>
                    <w:jc w:val="both"/>
                  </w:pPr>
                  <w:r>
                    <w:rPr>
                      <w:rFonts w:ascii="Times New Roman"/>
                      <w:b w:val="false"/>
                      <w:i w:val="false"/>
                      <w:color w:val="000000"/>
                      <w:sz w:val="20"/>
                    </w:rPr>
                    <w:t>
2. Өзгерістер мақұлданған өтініш/рәсімге және дәрілік препаратқа сілтеме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В.I.9 Медициналық қолдануға арналған дәрілік препараттардың қауіпсіздігі жөніндегі мерзімді есепті (ҚМЕ) тапсыру жиілігін және (немесе) күнін өзгерту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1. Ұлттық уәкілетті органмен келісілген ҚМЕ-ні тапсыру жиілігін және (немесе) күнін өзгерту.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 w:id="409"/>
                <w:p>
                  <w:pPr>
                    <w:spacing w:after="20"/>
                    <w:ind w:left="20"/>
                    <w:jc w:val="both"/>
                  </w:pPr>
                  <w:r>
                    <w:rPr>
                      <w:rFonts w:ascii="Times New Roman"/>
                      <w:b w:val="false"/>
                      <w:i w:val="false"/>
                      <w:color w:val="000000"/>
                      <w:sz w:val="20"/>
                    </w:rPr>
                    <w:t>
Құжаттама</w:t>
                  </w:r>
                </w:p>
                <w:bookmarkEnd w:id="409"/>
                <w:p>
                  <w:pPr>
                    <w:spacing w:after="20"/>
                    <w:ind w:left="20"/>
                    <w:jc w:val="both"/>
                  </w:pPr>
                  <w:r>
                    <w:rPr>
                      <w:rFonts w:ascii="Times New Roman"/>
                      <w:b w:val="false"/>
                      <w:i w:val="false"/>
                      <w:color w:val="000000"/>
                      <w:sz w:val="20"/>
                    </w:rPr>
                    <w:t>
</w:t>
                  </w:r>
                  <w:r>
                    <w:rPr>
                      <w:rFonts w:ascii="Times New Roman"/>
                      <w:b w:val="false"/>
                      <w:i w:val="false"/>
                      <w:color w:val="000000"/>
                      <w:sz w:val="20"/>
                    </w:rPr>
                    <w:t>1. Ілеспе хатқа өзгерістер енгізу туралы өтінішке қосымша: уәкілетті органның келісіміне сілтеме.</w:t>
                  </w:r>
                </w:p>
                <w:p>
                  <w:pPr>
                    <w:spacing w:after="20"/>
                    <w:ind w:left="20"/>
                    <w:jc w:val="both"/>
                  </w:pPr>
                  <w:r>
                    <w:rPr>
                      <w:rFonts w:ascii="Times New Roman"/>
                      <w:b w:val="false"/>
                      <w:i w:val="false"/>
                      <w:color w:val="000000"/>
                      <w:sz w:val="20"/>
                    </w:rPr>
                    <w:t>
2. ҚМЕ-ні берудің қайта қаралған жиілігі және (немесе) күні.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өзгеріс ҚМЕ циклі есепті күндер тізбесіне көрсетілген сілтемені үздік көрсету арқылы және ҚМЕ-ні тапсыру қажеттілігі кезінде тіркеу дерекнамасында көрсетілген болса ғана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В.I.10 Қауіптерді басқару жоспарын қоса алғанда тіркеу міндеттемелері мен шарттарын енгізу немесе өзгерту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уәкілетті органмен келісілген тұжырымды іске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уәкілетті органның сараптамасын қажет ететін ТКҰ жаңа қосымша деректер ұсынуды талап ететін өзгерістерді іске асыру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1. Өзгеріс уәкілетті орган талап еткен әрекетті жүзеге асырады және қосымша мәліметтер беруді және (немесе) одан арғы сараптама жасауды талап етпейді.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 w:id="410"/>
                <w:p>
                  <w:pPr>
                    <w:spacing w:after="20"/>
                    <w:ind w:left="20"/>
                    <w:jc w:val="both"/>
                  </w:pPr>
                  <w:r>
                    <w:rPr>
                      <w:rFonts w:ascii="Times New Roman"/>
                      <w:b w:val="false"/>
                      <w:i w:val="false"/>
                      <w:color w:val="000000"/>
                      <w:sz w:val="20"/>
                    </w:rPr>
                    <w:t>
Құжаттама</w:t>
                  </w:r>
                </w:p>
                <w:bookmarkEnd w:id="410"/>
                <w:p>
                  <w:pPr>
                    <w:spacing w:after="20"/>
                    <w:ind w:left="20"/>
                    <w:jc w:val="both"/>
                  </w:pPr>
                  <w:r>
                    <w:rPr>
                      <w:rFonts w:ascii="Times New Roman"/>
                      <w:b w:val="false"/>
                      <w:i w:val="false"/>
                      <w:color w:val="000000"/>
                      <w:sz w:val="20"/>
                    </w:rPr>
                    <w:t>
</w:t>
                  </w:r>
                  <w:r>
                    <w:rPr>
                      <w:rFonts w:ascii="Times New Roman"/>
                      <w:b w:val="false"/>
                      <w:i w:val="false"/>
                      <w:color w:val="000000"/>
                      <w:sz w:val="20"/>
                    </w:rPr>
                    <w:t>1. Ілеспе хатқа өзгерістер енгізу туралы өтінішке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уәкілетті органның келісіміне сілтеме.</w:t>
                  </w:r>
                </w:p>
                <w:p>
                  <w:pPr>
                    <w:spacing w:after="20"/>
                    <w:ind w:left="20"/>
                    <w:jc w:val="both"/>
                  </w:pPr>
                  <w:r>
                    <w:rPr>
                      <w:rFonts w:ascii="Times New Roman"/>
                      <w:b w:val="false"/>
                      <w:i w:val="false"/>
                      <w:color w:val="000000"/>
                      <w:sz w:val="20"/>
                    </w:rPr>
                    <w:t>
</w:t>
                  </w:r>
                  <w:r>
                    <w:rPr>
                      <w:rFonts w:ascii="Times New Roman"/>
                      <w:b w:val="false"/>
                      <w:i w:val="false"/>
                      <w:color w:val="000000"/>
                      <w:sz w:val="20"/>
                    </w:rPr>
                    <w:t>2. Дәрілік препарат туралы қайта қаралған ақпарат.</w:t>
                  </w:r>
                </w:p>
                <w:p>
                  <w:pPr>
                    <w:spacing w:after="20"/>
                    <w:ind w:left="20"/>
                    <w:jc w:val="both"/>
                  </w:pPr>
                  <w:r>
                    <w:rPr>
                      <w:rFonts w:ascii="Times New Roman"/>
                      <w:b w:val="false"/>
                      <w:i w:val="false"/>
                      <w:color w:val="000000"/>
                      <w:sz w:val="20"/>
                    </w:rPr>
                    <w:t>
3. Енгізілген өзгерістерді бекітілген нұсқамен қатар орналастырылған салыстыру көрсетілген өзгерістер ведомосы.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 енгізілетін қауіптерді басқару жоспарын қосқанда, өзгеріс тек шарттар және (немесе) тіркеу міндеттемелерін және ерекше жағдайлар мен шартты тіркеу кезіндегі шарттар мен (немесе) тіркеу міндеттемелеріне әсер еткен жағдайды ғана қамтиды.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талап еткен қауіптерді басқару жоспарын енгізу тұрақты маңызды сараптаманы талап етеді.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 11 Қосымша мониторинг жүргізуге жататын дәрілік препараттар тізбесіне кіретін дәрілік препараттарға қатысты қара белгіні немесе түсіндірме нұсқауларды қосу немесе алып тастау.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1. Дәрілік препарат қосымша мониторингке жататын дәрілік препараттар тізбесіне енгізілген немесе шығарылған (сәйкесінше).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 w:id="411"/>
                <w:p>
                  <w:pPr>
                    <w:spacing w:after="20"/>
                    <w:ind w:left="20"/>
                    <w:jc w:val="both"/>
                  </w:pPr>
                  <w:r>
                    <w:rPr>
                      <w:rFonts w:ascii="Times New Roman"/>
                      <w:b w:val="false"/>
                      <w:i w:val="false"/>
                      <w:color w:val="000000"/>
                      <w:sz w:val="20"/>
                    </w:rPr>
                    <w:t>
Құжаттама</w:t>
                  </w:r>
                </w:p>
                <w:bookmarkEnd w:id="411"/>
                <w:p>
                  <w:pPr>
                    <w:spacing w:after="20"/>
                    <w:ind w:left="20"/>
                    <w:jc w:val="both"/>
                  </w:pPr>
                  <w:r>
                    <w:rPr>
                      <w:rFonts w:ascii="Times New Roman"/>
                      <w:b w:val="false"/>
                      <w:i w:val="false"/>
                      <w:color w:val="000000"/>
                      <w:sz w:val="20"/>
                    </w:rPr>
                    <w:t>
</w:t>
                  </w:r>
                  <w:r>
                    <w:rPr>
                      <w:rFonts w:ascii="Times New Roman"/>
                      <w:b w:val="false"/>
                      <w:i w:val="false"/>
                      <w:color w:val="000000"/>
                      <w:sz w:val="20"/>
                    </w:rPr>
                    <w:t>1. Ілеспе хатқа өзгерістер енгізу туралы өтінішке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қосымша мониторингке жататын дәрілік препараттар тізбесіне сілтеме.</w:t>
                  </w:r>
                </w:p>
                <w:p>
                  <w:pPr>
                    <w:spacing w:after="20"/>
                    <w:ind w:left="20"/>
                    <w:jc w:val="both"/>
                  </w:pPr>
                  <w:r>
                    <w:rPr>
                      <w:rFonts w:ascii="Times New Roman"/>
                      <w:b w:val="false"/>
                      <w:i w:val="false"/>
                      <w:color w:val="000000"/>
                      <w:sz w:val="20"/>
                    </w:rPr>
                    <w:t>
</w:t>
                  </w:r>
                  <w:r>
                    <w:rPr>
                      <w:rFonts w:ascii="Times New Roman"/>
                      <w:b w:val="false"/>
                      <w:i w:val="false"/>
                      <w:color w:val="000000"/>
                      <w:sz w:val="20"/>
                    </w:rPr>
                    <w:t>2. Дәрілік препарат туралы қайта қаралған ақпарат (дәрілік препараттың жаңартылған жалпы сипаттамасы, медициналық қолдану жөніндегі нұсқаулық (қосымша парақ).</w:t>
                  </w:r>
                </w:p>
                <w:p>
                  <w:pPr>
                    <w:spacing w:after="20"/>
                    <w:ind w:left="20"/>
                    <w:jc w:val="both"/>
                  </w:pPr>
                  <w:r>
                    <w:rPr>
                      <w:rFonts w:ascii="Times New Roman"/>
                      <w:b w:val="false"/>
                      <w:i w:val="false"/>
                      <w:color w:val="000000"/>
                      <w:sz w:val="20"/>
                    </w:rPr>
                    <w:t>
</w:t>
                  </w:r>
                  <w:r>
                    <w:rPr>
                      <w:rFonts w:ascii="Times New Roman"/>
                      <w:b w:val="false"/>
                      <w:i w:val="false"/>
                      <w:color w:val="000000"/>
                      <w:sz w:val="20"/>
                    </w:rPr>
                    <w:t>3. Дәрілік препараттың жалпы сипаттамасының және дәрілік затты медициналық қолдану жөніндегі нұсқаулықтың (бұдан әрі-ДЗМН және ДЗ нұсқаулығы) жобаларында қолданыстағы ДЗМН – дан және бастапқы (референттік) дәрілік препараттың ДЗ нұсқаулығынан ешқандай айырмашылық жоқ екендігі туралы декларация, ақпараттың айырмашылығын қоспағанда өндіруші, жарамдылық мерзімі, қосалқы заттардың құрамы туралы биожетімділігі немесе фармакокинетикасындағы шамалы айырмашылықтар.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Бастапқы (референттік) дәрілік препараттың және ДЗМН жобаларының қолданыстағы ДЗМН және ДС нұсқаулықтарын және барлық айырмашылықтарды бөліп көрсетумен және негіздеумен жаңғыртылған, гибридті немесе биоаналогиялық (биосимилярлы) дәрілік препараттың ДС нұсқаулықтарын жол бойынша (бір параққа параллель орналасқан) салыстыру.</w:t>
                  </w:r>
                </w:p>
                <w:p>
                  <w:pPr>
                    <w:spacing w:after="20"/>
                    <w:ind w:left="20"/>
                    <w:jc w:val="both"/>
                  </w:pPr>
                  <w:r>
                    <w:rPr>
                      <w:rFonts w:ascii="Times New Roman"/>
                      <w:b w:val="false"/>
                      <w:i w:val="false"/>
                      <w:color w:val="000000"/>
                      <w:sz w:val="20"/>
                    </w:rPr>
                    <w:t>
5. Енгізілген өзгерістерді бекітілген нұсқамен қатар орналастырылған салыстыру көрсетілген өзгерістер ведомосы.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өзгеріс қара белгіні немесе түсіндірме нұсқауларды қосу немесе алып тастау басқа реттеушілік рәсім (мысалы, дәрілік препарат туралы ақпаратты қозғайтын ұзарту немесе өзгерту рәсімі) шеңберінде жүргізілмейтін жағдайды қамтиды.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В.I.12 Қосымша мониторинг жүргізуге жататын дәрілік препараттар тізбесіне кіретін дәрілік препараттарға қатысты қара белгіні немесе түсіндірме нұсқауларды қосу немесе алып тастау.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түріЖүктеу</w:t>
                  </w:r>
                </w:p>
              </w:tc>
            </w:tr>
          </w:tbl>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берілген деректерді уәкілетті органның сараптамасы дәрілік препараттың жалпы сипаттамасының, таңбалануының өзгеруіне әкелсе, осы өзгеріспен дәрілік препараттың жалпы сипаттамасына, таңбалануға тиісті түзетулер қамтылады.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өзгеріс осы Толықтырудың кез келген басқа бөліміне сәйкес әдепкі бойынша IB үлгідегі өзгерістер ретінде қабылданған өзгерістерге қолданылмайды.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 13 Дәрілік заттарды жаңа тіркеуді талап ететін өзгеріс;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1)жаңа дозалауды (белсенділікті) өзгерту немесе қосу;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2)жаңа дәрілік түрді өзгерту немесе қосу.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тізбесі осы Қағидалардың 2 және 3-қосымшаларына сәйкес ұсынылады.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2025 жылғы 25 тамыздағы</w:t>
            </w:r>
            <w:r>
              <w:br/>
            </w:r>
            <w:r>
              <w:rPr>
                <w:rFonts w:ascii="Times New Roman"/>
                <w:b w:val="false"/>
                <w:i w:val="false"/>
                <w:color w:val="000000"/>
                <w:sz w:val="20"/>
              </w:rPr>
              <w:t>№ 83 бұйрығына 6-қосымша</w:t>
            </w:r>
            <w:r>
              <w:br/>
            </w:r>
            <w:r>
              <w:rPr>
                <w:rFonts w:ascii="Times New Roman"/>
                <w:b w:val="false"/>
                <w:i w:val="false"/>
                <w:color w:val="000000"/>
                <w:sz w:val="20"/>
              </w:rPr>
              <w:t>Медициналық бұйымдарға</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2-қосымша</w:t>
            </w:r>
          </w:p>
        </w:tc>
      </w:tr>
    </w:tbl>
    <w:bookmarkStart w:name="z1004" w:id="412"/>
    <w:p>
      <w:pPr>
        <w:spacing w:after="0"/>
        <w:ind w:left="0"/>
        <w:jc w:val="left"/>
      </w:pPr>
      <w:r>
        <w:rPr>
          <w:rFonts w:ascii="Times New Roman"/>
          <w:b/>
          <w:i w:val="false"/>
          <w:color w:val="000000"/>
        </w:rPr>
        <w:t xml:space="preserve"> Медициналық бұйымдарға сараптама үшін тіркеу дерекнамасы құжаттарының тізбесі *</w:t>
      </w:r>
    </w:p>
    <w:bookmarkEnd w:id="4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Құжаттың</w:t>
            </w:r>
            <w:r>
              <w:rPr>
                <w:rFonts w:ascii="Times New Roman"/>
                <w:b/>
                <w:i w:val="false"/>
                <w:color w:val="000000"/>
                <w:sz w:val="20"/>
              </w:rPr>
              <w:t xml:space="preserve">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сынып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2а сынып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2б сынып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сынып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Тірі организмнен тыс (in vitro) диагностикаға арналған медициналық бұйым (қолданудың әлеуетті тәуе</w:t>
            </w:r>
            <w:r>
              <w:rPr>
                <w:rFonts w:ascii="Times New Roman"/>
                <w:b/>
                <w:i w:val="false"/>
                <w:color w:val="000000"/>
                <w:sz w:val="20"/>
              </w:rPr>
              <w:t xml:space="preserve">келі </w:t>
            </w:r>
            <w:r>
              <w:rPr>
                <w:rFonts w:ascii="Times New Roman"/>
                <w:b/>
                <w:i w:val="false"/>
                <w:color w:val="000000"/>
                <w:sz w:val="20"/>
              </w:rPr>
              <w:t>класына байланысты емес)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елде немесе өндірістік алаңда тіркелгенін куәландыратын құжат (тіркеу куәлігі немесе еркін сату сертификаты (FreeSale) немесе экспортқа арналған Сертификат) қазақ және орыс тілдеріне дәлме-дәл аудармасы бар (Қазақстан Республикасында өндірілген медициналық бұйымдарды қоспағанда)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куәландыру нормаларына (отандық өндірушілерді қоспағанда) және Қазақстан Республикасында белгіленген куәландыру нормаларына сәйкес форматы: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5" w:id="413"/>
          <w:p>
            <w:pPr>
              <w:spacing w:after="20"/>
              <w:ind w:left="20"/>
              <w:jc w:val="both"/>
            </w:pPr>
            <w:r>
              <w:rPr>
                <w:rFonts w:ascii="Times New Roman"/>
                <w:b w:val="false"/>
                <w:i w:val="false"/>
                <w:color w:val="000000"/>
                <w:sz w:val="20"/>
              </w:rPr>
              <w:t xml:space="preserve">
ҚР және ТМД елдерінің өндірушілері үшін қосымшасы бар өндіруші елде өндіріс құқығына рұқсат беру құжатының көшірмесі, </w:t>
            </w:r>
          </w:p>
          <w:bookmarkEnd w:id="41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басқа елдер үшін бар болса; </w:t>
            </w:r>
          </w:p>
          <w:p>
            <w:pPr>
              <w:spacing w:after="20"/>
              <w:ind w:left="20"/>
              <w:jc w:val="both"/>
            </w:pPr>
            <w:r>
              <w:rPr>
                <w:rFonts w:ascii="Times New Roman"/>
                <w:b w:val="false"/>
                <w:i w:val="false"/>
                <w:color w:val="000000"/>
                <w:sz w:val="20"/>
              </w:rPr>
              <w:t>
қазақ және орыс тілдеріне дәлме-дәл аудармасы бар Қазақстанда өндірілген иондаушы сәулелену көздері бар медициналық бұйымдар үшін иондаушы сәуле шығаратын аспаптармен және қондырғылармен жұмыс істеуге арналған лицензияның көшірмесі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куәландыру нормаларына (отандық өндірушілерді қоспағанда) және Қазақстан Республикасында белгіленген куәландыру нормаларына сәйкес форматы: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және (немесе) орыс тілдеріндегі теңтүпнұсқалы аудармасымен нөмірі мен берілген күні көрсетілген басқа елдерде тіркелгенін куәландыратын құжаттардың тізбесі (бар болған жағдайда)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немесе оның уәкілетті өкілі куәландырады, форматы: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өндірушінің сапа менеджменті жүйесінің ISO 13485 "Сапа менеджментінің медициналық жүйелері бұйымдары реттеу мақсаттарына қойылатын талаптар" халықаралық стандартының, GMP не қазақ және (немесе) орыс тілдеріне дәлме-дәл аудармасы бар тиісті өңірлік немесе ұлттық стандарттың талаптарына сәйкестігі сертификаттарының көшірмелері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стерильдіден басқа)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стерильдіден басқа)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куәландыру нормаларына (берілген елде куәландырылады) және Қазақстан Республикасында белгіленген куәландыру нормаларына сәйкес Форматы: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қауіпсіздігі мен тиімділігі талаптарына сәйкестігі туралы Декларация немесе қазақ және (немесе) орыс тілдеріне дәлме-дәл аудармасы бар баламалы құжат (Қазақстан Республикасында өндірілген медициналық бұйымдарды қоспағанда)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куәландыру нормаларына (отандық өндірушілерді қоспағанда) және Қазақстан Республикасында белгіленген куәландыру нормаларына сәйкес форматы: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және (немесе) орыс тілдеріндегі теңтүпнұсқалы аудармасымен қолданудың ықтимал қаупінің дәрежесіне байланысты класын растайтын құжат (Сәйкестік декларациясы; өндіруші берген негіздеме хат)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куәландырады, форматы: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құрамындағы дәрілік заттар туралы деректер (дәрілік заттың құрамы, саны, дәрілік заттың медициналық бұйыммен үйлесімділігі туралы деректер, дәрілік заттың сапасын растайтын құжат) қазақ және (немесе) орыс тілдеріне дәлме-дәл аудармасы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куәландырады форматы: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талдау, сондай-ақ көздерді (донорларды) іріктеу, материалды іріктеу, процессинг, сақтау, тестілеу, Тестілеу рәсімдерінің бастапқы сараптамасы, сондай-ақ жануарлардың немесе адам тектес тіндерді, жасушаларды, субстанцияларды, микроорганизмдер мен микроорганизмдер дақылдарын өңдеу туралы ақпарат негізінде жануарлардан немесе адам тектес материалдарды қамтитын медициналық бұйымның биологиялық қауіпсіздігі туралы деректер қазақ және (немесе) орыс тілдеріне түпнұсқа аудармасы бар вирустар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куәландырады форматы: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денесінің бетімен, шырышты қабаттарымен, ағзаның ішкі ортасымен жанасатын медициналық бұйымдарды және (немесе) керек-жарақтарды, жинақтаушы және шығыс материалдарын сынақтардың нәтижелері мен қорытындыларының қазақ және (немесе) орыс тілдеріне дәлме-дәл аудармасы бар токсикологиялық сынақтар туралы есеп (хаттама)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куәландырады, форматы: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7" w:id="414"/>
          <w:p>
            <w:pPr>
              <w:spacing w:after="20"/>
              <w:ind w:left="20"/>
              <w:jc w:val="both"/>
            </w:pPr>
            <w:r>
              <w:rPr>
                <w:rFonts w:ascii="Times New Roman"/>
                <w:b w:val="false"/>
                <w:i w:val="false"/>
                <w:color w:val="000000"/>
                <w:sz w:val="20"/>
              </w:rPr>
              <w:t>
Сынақтардың нәтижелері мен қорытындыларының қазақ және (немесе) орыс тілдеріне дәлме-дәл аудармасы бар техникалық сынақтар туралы есеп (хаттама);</w:t>
            </w:r>
          </w:p>
          <w:bookmarkEnd w:id="414"/>
          <w:p>
            <w:pPr>
              <w:spacing w:after="20"/>
              <w:ind w:left="20"/>
              <w:jc w:val="both"/>
            </w:pPr>
            <w:r>
              <w:rPr>
                <w:rFonts w:ascii="Times New Roman"/>
                <w:b w:val="false"/>
                <w:i w:val="false"/>
                <w:color w:val="000000"/>
                <w:sz w:val="20"/>
              </w:rPr>
              <w:t>
</w:t>
            </w:r>
            <w:r>
              <w:rPr>
                <w:rFonts w:ascii="Times New Roman"/>
                <w:b w:val="false"/>
                <w:i w:val="false"/>
                <w:color w:val="000000"/>
                <w:sz w:val="20"/>
              </w:rPr>
              <w:t>Медициналық бұйымдар үшін (Электрлік): электр қауіпсіздігі, электромагниттік үйлесімділік бойынша сынақтар. Иондаушы сәуле шығаратын медициналық бұйымдар үшін: Радиациялық қауіпсіздік бойынша сынақ есептері.</w:t>
            </w:r>
          </w:p>
          <w:p>
            <w:pPr>
              <w:spacing w:after="20"/>
              <w:ind w:left="20"/>
              <w:jc w:val="both"/>
            </w:pPr>
            <w:r>
              <w:rPr>
                <w:rFonts w:ascii="Times New Roman"/>
                <w:b w:val="false"/>
                <w:i w:val="false"/>
                <w:color w:val="000000"/>
                <w:sz w:val="20"/>
              </w:rPr>
              <w:t>
Өлшеу құралы болып табылатын медициналық техниканың тізбесіне енгізілген медициналық бұйымдар үшін: өлшеу құралдарының түрін бекіту мақсатында сынақтардың нәтижелерін растайтын құжаттар.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куәландырады форматы: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9" w:id="415"/>
          <w:p>
            <w:pPr>
              <w:spacing w:after="20"/>
              <w:ind w:left="20"/>
              <w:jc w:val="both"/>
            </w:pPr>
            <w:r>
              <w:rPr>
                <w:rFonts w:ascii="Times New Roman"/>
                <w:b w:val="false"/>
                <w:i w:val="false"/>
                <w:color w:val="000000"/>
                <w:sz w:val="20"/>
              </w:rPr>
              <w:t>
Медициналық мақсаттағы бұйымдарды, сондай-ақ медициналық техниканың жиынтығына кіретін стерильді керек-жарақтар мен шығын материалдарын сақтау мерзімін негіздейтін тұрақтылықты зерттеу туралы есеп, сынақтардың нәтижелері мен қорытындыларының қазақ және (немесе) орыс тілдеріне дәлме-дәл аудармасы бар.</w:t>
            </w:r>
          </w:p>
          <w:bookmarkEnd w:id="415"/>
          <w:p>
            <w:pPr>
              <w:spacing w:after="20"/>
              <w:ind w:left="20"/>
              <w:jc w:val="both"/>
            </w:pPr>
            <w:r>
              <w:rPr>
                <w:rFonts w:ascii="Times New Roman"/>
                <w:b w:val="false"/>
                <w:i w:val="false"/>
                <w:color w:val="000000"/>
                <w:sz w:val="20"/>
              </w:rPr>
              <w:t>
</w:t>
            </w:r>
            <w:r>
              <w:rPr>
                <w:rFonts w:ascii="Times New Roman"/>
                <w:b w:val="false"/>
                <w:i w:val="false"/>
                <w:color w:val="000000"/>
                <w:sz w:val="20"/>
              </w:rPr>
              <w:t>Зерттеу қаптаманы ашқаннан кейін медициналық бұйымның тұрақтылығын қамтиды; автоматтандырылған құралдар үшін, жұмыс жағдайындағы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тасымалдау кезіндегі тұрақтылық, мұндай ақпарат сипатталады: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а) зерттеу туралы есеп (хаттаманы, қабылдау критерийлерін қоса алғанда);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б) модельденген жағдайларда зерттеу әдісі;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в) тасымалдаудың қорытындылары мен ұсынылған шарттары.</w:t>
            </w:r>
          </w:p>
          <w:p>
            <w:pPr>
              <w:spacing w:after="20"/>
              <w:ind w:left="20"/>
              <w:jc w:val="both"/>
            </w:pPr>
            <w:r>
              <w:rPr>
                <w:rFonts w:ascii="Times New Roman"/>
                <w:b w:val="false"/>
                <w:i w:val="false"/>
                <w:color w:val="000000"/>
                <w:sz w:val="20"/>
              </w:rPr>
              <w:t>
In vitro (IVD) жабық типті диагностика үшін медициналық бұйымның жиынтығына кіретін реагенттер мен шығын материалдарына тұрақтылықты зерттеу туралы есеп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куәландырады форматы: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vitro (IVD) диагностикасы үшін, оның ішінде in vitro (IVD) жабық типті диагностика үшін медициналық бұйымның жиынтығына кіретін (егер мәлімделген ми түріне қолданылатын болса), егер қателер (қателік) болмаса, анықтау және сандық анықтау шектерін қоса алғанда, медициналық бұйымның ерекшелігіне және аналитикалық сезімталдығына арналған сынақтардың есебі немесе деректері, сынақ нәтижелері мен қорытындыларының қазақ және (немесе) орыс тілдеріне дәлме-дәл аудармасы бар өлшем диапазоны, сызықтық, шекті мән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куәландырады форматы: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Сынақтардың нәтижелері мен қорытындыларының қазақ және (немесе) орыс тілдеріне дәлме-дәл аудармасы бар клиникалық (Клиникалық-зертханалық) сынақтар (зерттеулер) туралы деректер немесе қолда бар клиникалық деректер (ғылыми жарияланымдар)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(дәрлік заттар болған жағдайда))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куәландырады форматы: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 w:id="416"/>
          <w:p>
            <w:pPr>
              <w:spacing w:after="20"/>
              <w:ind w:left="20"/>
              <w:jc w:val="both"/>
            </w:pPr>
            <w:r>
              <w:rPr>
                <w:rFonts w:ascii="Times New Roman"/>
                <w:b w:val="false"/>
                <w:i w:val="false"/>
                <w:color w:val="000000"/>
                <w:sz w:val="20"/>
              </w:rPr>
              <w:t>
Қолайсыз және жағымсыз оқиғалардың мониторингі туралы ақпарат (жаңадан әзірленген және жобаланған медициналық бұйымдар үшін ақпарат берілмейді) қазақ және (немесе) орыс тілдеріне дәлме-дәл аудармасы бар, оған мыналар кіреді:</w:t>
            </w:r>
          </w:p>
          <w:bookmarkEnd w:id="416"/>
          <w:p>
            <w:pPr>
              <w:spacing w:after="20"/>
              <w:ind w:left="20"/>
              <w:jc w:val="both"/>
            </w:pPr>
            <w:r>
              <w:rPr>
                <w:rFonts w:ascii="Times New Roman"/>
                <w:b w:val="false"/>
                <w:i w:val="false"/>
                <w:color w:val="000000"/>
                <w:sz w:val="20"/>
              </w:rPr>
              <w:t>
</w:t>
            </w:r>
            <w:r>
              <w:rPr>
                <w:rFonts w:ascii="Times New Roman"/>
                <w:b w:val="false"/>
                <w:i w:val="false"/>
                <w:color w:val="000000"/>
                <w:sz w:val="20"/>
              </w:rPr>
              <w:t>өнімді пайдалануға байланысты жағымсыз оқиғалардың (жазатайым оқиғалардың) тізімі және оқиғалар кезеңін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оқиғалардың әр түрі бойынша қысқаша шолулар және есептер түскен әр типтегі оқиғалардың жалпы санын көрсетіңіз (көп болған жағдайда);</w:t>
            </w:r>
          </w:p>
          <w:p>
            <w:pPr>
              <w:spacing w:after="20"/>
              <w:ind w:left="20"/>
              <w:jc w:val="both"/>
            </w:pPr>
            <w:r>
              <w:rPr>
                <w:rFonts w:ascii="Times New Roman"/>
                <w:b w:val="false"/>
                <w:i w:val="false"/>
                <w:color w:val="000000"/>
                <w:sz w:val="20"/>
              </w:rPr>
              <w:t>
қайтарып алынған медициналық бұйымдардың және (немесе) түзету әрекеттері мен қабылданған шараларға талдау бере отырып, түсіндірме хабарламалардың тізімі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куәландырады, форматы: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8" w:id="417"/>
          <w:p>
            <w:pPr>
              <w:spacing w:after="20"/>
              <w:ind w:left="20"/>
              <w:jc w:val="both"/>
            </w:pPr>
            <w:r>
              <w:rPr>
                <w:rFonts w:ascii="Times New Roman"/>
                <w:b w:val="false"/>
                <w:i w:val="false"/>
                <w:color w:val="000000"/>
                <w:sz w:val="20"/>
              </w:rPr>
              <w:t>
Сапа туралы құжат:</w:t>
            </w:r>
          </w:p>
          <w:bookmarkEnd w:id="417"/>
          <w:p>
            <w:pPr>
              <w:spacing w:after="20"/>
              <w:ind w:left="20"/>
              <w:jc w:val="both"/>
            </w:pPr>
            <w:r>
              <w:rPr>
                <w:rFonts w:ascii="Times New Roman"/>
                <w:b w:val="false"/>
                <w:i w:val="false"/>
                <w:color w:val="000000"/>
                <w:sz w:val="20"/>
              </w:rPr>
              <w:t>
халықаралық, ұлттық немесе ұйым стандарты (техникалық шарттар, дайын өнімді бақылау әдістерінің спецификациясы, сызбалар) сынақтардың спецификациялары мен әдістемелерінің қазақ және (немесе) орыс тілдеріне дәлме-дәл аудармасымен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куәландырады форматы: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9" w:id="418"/>
          <w:p>
            <w:pPr>
              <w:spacing w:after="20"/>
              <w:ind w:left="20"/>
              <w:jc w:val="both"/>
            </w:pPr>
            <w:r>
              <w:rPr>
                <w:rFonts w:ascii="Times New Roman"/>
                <w:b w:val="false"/>
                <w:i w:val="false"/>
                <w:color w:val="000000"/>
                <w:sz w:val="20"/>
              </w:rPr>
              <w:t>
Медициналық техникаға арналған бағдарламалық қамтамасыз ету туралы ақпарат (бар болса):</w:t>
            </w:r>
          </w:p>
          <w:bookmarkEnd w:id="418"/>
          <w:p>
            <w:pPr>
              <w:spacing w:after="20"/>
              <w:ind w:left="20"/>
              <w:jc w:val="both"/>
            </w:pPr>
            <w:r>
              <w:rPr>
                <w:rFonts w:ascii="Times New Roman"/>
                <w:b w:val="false"/>
                <w:i w:val="false"/>
                <w:color w:val="000000"/>
                <w:sz w:val="20"/>
              </w:rPr>
              <w:t>
</w:t>
            </w:r>
            <w:r>
              <w:rPr>
                <w:rFonts w:ascii="Times New Roman"/>
                <w:b w:val="false"/>
                <w:i w:val="false"/>
                <w:color w:val="000000"/>
                <w:sz w:val="20"/>
              </w:rPr>
              <w:t>бағдарламалық қамтамасыз етуді валидациялау нәтижелері, оны верификациялау және бастапқы сараптау туралы деректер, оның ішінде кәсіпорында және көп орталықты зерттеулер кезінде оны әзірлеу және тестілеу туралы ақпарат, операциялық жүйені сәйкестендіру және таңбалау туралы деректер:</w:t>
            </w:r>
          </w:p>
          <w:p>
            <w:pPr>
              <w:spacing w:after="20"/>
              <w:ind w:left="20"/>
              <w:jc w:val="both"/>
            </w:pPr>
            <w:r>
              <w:rPr>
                <w:rFonts w:ascii="Times New Roman"/>
                <w:b w:val="false"/>
                <w:i w:val="false"/>
                <w:color w:val="000000"/>
                <w:sz w:val="20"/>
              </w:rPr>
              <w:t>
</w:t>
            </w:r>
            <w:r>
              <w:rPr>
                <w:rFonts w:ascii="Times New Roman"/>
                <w:b w:val="false"/>
                <w:i w:val="false"/>
                <w:color w:val="000000"/>
                <w:sz w:val="20"/>
              </w:rPr>
              <w:t>1) бағдарламалық қамтамасыз етудің атауын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бағдарламалық жасақтаманың нұсқасын көрсетіңіз. Тексерілген нұсқаны анықтау қажет және бұл нұсқа бағдарламалық жасақтаманың соңғы нұсқасына сәйкес келеді.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бағдарламалық қамтамасыз етудің көмегімен бақыланатын бұйымның функционалдық сипаттамаларын анықтауды қоса алғанда, бағдарламалық қамтамасыз етудің сипаттамасын, аппараттық платформаны, операциялық жүйені (егер қолданылса), қазақ және орыс тілдеріне теңтүпнұсқалы аудармасымен дайын стандартты бағдарламалық қамтамасыз етуді (егер қолданылса) пайдалануды ұсыну. Бағдарламалық жасақтама үшін, Қазақстан Республикасының жеке немесе заңды тұлғасы әзірлеген немесе Қазақстан Республикасының жеке немесе заңды тұлғасына тиесілі Қазақстан Республикасының аумағындағы бағдарламалық қамтамасыз етуге айрықша құқық немесе Қазақстан Республикасының аумағында бағдарламалық қамтамасыз етудің айрықша мүліктік құқықтарын пайдалану құқығы айрықша құқықтың бүкіл қолданылу мерзіміне мәліметтер ("сенімді бағдарламалық қамтамасыз ету және электрондық өнеркәсіп өнімдерінің тізіліміндегі" жазбаға сілтеме электрондық деректер базасы https://rchl.govtec.kz/ru/rdpo) тізілімде тіркеу туралы ҚР Қорғаныс және аэроғарыш өнеркәсібі министрінің 2018 жылғы 28 наурыздағы № 53/НҚ "сенімді бағдарламалық қамтамасыз ету мен электрондық өнеркәсіп өнімдерінің тізілімін қалыптастыру және жүргізу қағидаларын, сондай-ақ бағдарламалық қамтамасыз етуді және электрондық өнеркәсіп өнімдерін сенімді бағдарламалық қамтамасыз ету мен электрондық өнеркәсіп өнімдерінің тізіліміне енгізу жөніндегі өлшемшарттарды бекіту туралы" бұйрығына сәйкес қалыптастырылған сенімді бағдарламалық қамтамасыз ету мен электрондық өнеркәсіп өнімін өнеркәсіп"</w:t>
            </w:r>
          </w:p>
          <w:p>
            <w:pPr>
              <w:spacing w:after="20"/>
              <w:ind w:left="20"/>
              <w:jc w:val="both"/>
            </w:pPr>
            <w:r>
              <w:rPr>
                <w:rFonts w:ascii="Times New Roman"/>
                <w:b w:val="false"/>
                <w:i w:val="false"/>
                <w:color w:val="000000"/>
                <w:sz w:val="20"/>
              </w:rPr>
              <w:t>
(Нормативтік құқықтық актілерді мемлекеттік тіркеу тізілімінде № 16750 болып тіркелген) және бағдарламалық қамтамасыз етудің ақпараттық қауіпсіздік талаптарына сәйкестігін растайтын құжаттар (ҚР СТ ISO/IEC 15408-3-2017 сәйкестік сертификаты).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куәландырады форматы: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тағайындалу аясын сипаттаумен, медициналық бұйымның қысқаша сипаттамасымен анықтама, орындау және жиынтықтаушылар нұсқаларымен кесте (нысан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немесе оның уәкілетті өкілі куәландырады, форматы: PDF (дерекнама құрамында), Excel бөлек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және орыс тілдеріндегі теңтүпнұсқалы аудармасымен өндіруші елде бекітілген медициналық техниканың пайдалану құжаты (түпнұсқа нұсқасы)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елде бекітілген құжатты өндіруші куәландырады. Қазақ және орыс тілдеріндегі теңтүпнұсқалы аударманы уәкілетті өкіл куәландырады. форматы: PDF, DOCX</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 w:id="419"/>
          <w:p>
            <w:pPr>
              <w:spacing w:after="20"/>
              <w:ind w:left="20"/>
              <w:jc w:val="both"/>
            </w:pPr>
            <w:r>
              <w:rPr>
                <w:rFonts w:ascii="Times New Roman"/>
                <w:b w:val="false"/>
                <w:i w:val="false"/>
                <w:color w:val="000000"/>
                <w:sz w:val="20"/>
              </w:rPr>
              <w:t>
Өндіруші елде бекітілген қазақ және орыс тілдеріндегі теңтүпнұсқалы аудармасымен медициналық мақсаттағы бұйымды қолдану жөніндегі нұсқаулық</w:t>
            </w:r>
          </w:p>
          <w:bookmarkEnd w:id="419"/>
          <w:p>
            <w:pPr>
              <w:spacing w:after="20"/>
              <w:ind w:left="20"/>
              <w:jc w:val="both"/>
            </w:pPr>
            <w:r>
              <w:rPr>
                <w:rFonts w:ascii="Times New Roman"/>
                <w:b w:val="false"/>
                <w:i w:val="false"/>
                <w:color w:val="000000"/>
                <w:sz w:val="20"/>
              </w:rPr>
              <w:t>
(Қазақстан Республикасында алғаш рет өндірілген медициналық бұйымдарды қоспағанда)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(бар болған жағдайда)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куәландырады форматы: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және орыс тілдеріндегі медициналық мақсаттағы бұйымды медицинада қолдану жөніндегі нұсқаулықтың жобасы,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берушімен куәландырылады, форматы: PDF, DOCХ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бұйымның үлгілері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бұйымға сараптама жүргізу қағидаларына 3-қосымшаға сәйкес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бұйымның стандартты үлгілері (сапа жөніндегі құжатта олардың қолданылғаны туралы көрсетілсе)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техникаға затбелгінің графикалық бейнесі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куәландырады форматы: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мақсаттағы бұйымдар қаптамасының сипаттамасы (бастапқы, қайталама, топтық, көліктік, аралық қаптаманы қоса алғанда қаптама туралы ақпарат (материал, құрам, өлшем)); Қазақ және орыс тілдеріндегі теңтүпнұсқалы аудармасымен медициналық мақсаттағы бұйымдардың қаптама материалдарының сапасын регламенттейтін құжаттар (сапа ерекшелігі, бастапқы қаптамаға талдау сертификаты)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куәландырады форматы: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Фотографиялық сурет (өнімнің, компоненттердің, шығын материалдарының сыртқы түрін көрсетеді)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куәландырады, форматы: JPEG</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бұйымдарға өндірушіден қаптамалар мен заттаңбалардың түрлі түсті макеттері (бастапқы, қайталама және (немесе) топтық қаптамаға) (жайылған түрде ұсынылады). Түс гаммаларының үлгідегі өлшемдерінің саны анағұрлым көп болған кезде өлшемдері, түстерінің біріне үлгідегі макеттің біреуін ұсынуға жол беріледі (егер макеттер бірдей болған кезде).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куәландырады, форматы: PDF, JPEG</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және орыс тілдеріндегі медициналық мақсаттағы бұйымдардың қаптамасы, затбелгісі, стикер макетінің мәтінінің жобасы (түс гаммасының үлгідегі өлшемдерінің саны анағұрлым көп болған кезде аббревиатураны пайдалана отырып макеттің біреуін бекітуге жол беріледі)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немесе оның уәкілетті өкілі куәландырады, форматы: PDF, DOC, JPEG</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және орыс тілдеріндегі теңтүпнұсқалы аудармасымен In vitro диагностикаға арналған медициналық бұйымның түрі туралы негіздеме – хат (ашық немесе жабық жүйе)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куәландырады форматы: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бұйымды зарарсыздандыру рәсімі туралы деректер, процестің валидациясы туралы ақпаратты, микроорганизмдердің құрамына (биологиялық жүктеме дәрежесі), пирогенділікке, сынақтар жүргізу әдістерін көрсете отырып стерильділікке тестілеу нәтижелерін және қазақ және (немесе) орыс тілдеріне дәлме-дәл аудармасы бар қаптаманы валидациялау туралы деректерді қоса алғанда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кластан басқасы)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куәландырады форматы: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туралы мәліметтер: тіркеуге өтінім берілген медициналық бұйымды өндіруге қатысатын бөлімшелер мен еншілес компаниялардың атауы, қызмет түрі, заңды мекенжайы, меншік нысаны, олардың мәртебесі мен өкілеттіктерін көрсете отырып, қазақ және орыс тілдеріне дәлме-дәл аудармасы бар тізбесі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немесе оның уәкілетті өкілі куәландырады, форматы: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 және өндіру туралы ақпарат: өндіріс процестерінің схемалары, өндірістің негізгі кезеңдері, буып-түю, сынау және түпкілікті өнімді шығару рәсімдері қазақ және (немесе) орыс тілдеріне дәлме-дәл аудармасы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куәландырады форматы: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және (немесе) орыс тілдеріндегі теңтүпнұсқалы аудармасымен медициналық бұйымға сәйкес келетін стандарттардың тізбесі (олар туралы мәліметтерді көрсете отырып)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куәландырады форматы: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және (немесе) орыс тілдеріндегі теңтүпнұсқалы аудармасымен тіркеуден кейінгі кезеңде медициналық бұйымның қауіпсіздігі мен тиімділігі жөніндегі деректерді жинау және талдау жоспары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куәландырады форматы: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және (немесе) орыс тілдеріндегі теңтүпнұсқалы аудармасымен қауіптерді талдау және оларды басқару туралы есеп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кластан басқасы)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куәландырады форматы: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туралы ақпарат (медициналық бұйымның нарықта 2 жылдан астам айналыста болған кездегі тарихы) (Қазақстан Республикасында алғаш рет өндірілген медициналық бұйымдарды қоспағанда)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және 2а кластарынан басқасы)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куәландырады форматы: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өз өкілеттігін растау мақсатында (Қазақстан Республикасының өндірушілерін қоспағанда) уәкілетті өкілдің атына қазақ және (немесе) орыс тілдеріне дәлме-дәл аудармасы бар сенімхаты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белгіленген халықаралық куәландыру нормаларына (отандық өндірушілерді қоспағанда) немесе куәландыру нормаларына сәйкес, форматы: PDF </w:t>
            </w:r>
          </w:p>
        </w:tc>
      </w:tr>
    </w:tbl>
    <w:bookmarkStart w:name="z1025" w:id="420"/>
    <w:p>
      <w:pPr>
        <w:spacing w:after="0"/>
        <w:ind w:left="0"/>
        <w:jc w:val="both"/>
      </w:pPr>
      <w:r>
        <w:rPr>
          <w:rFonts w:ascii="Times New Roman"/>
          <w:b w:val="false"/>
          <w:i w:val="false"/>
          <w:color w:val="000000"/>
          <w:sz w:val="28"/>
        </w:rPr>
        <w:t>
      12-тармаққа сәйкес әрбір модельге жинақталуы бөлінісінде медициналық бұйымға анықтама жасау</w:t>
      </w:r>
    </w:p>
    <w:bookmarkEnd w:id="4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МБ</w:t>
            </w:r>
            <w:r>
              <w:rPr>
                <w:rFonts w:ascii="Times New Roman"/>
                <w:b/>
                <w:i w:val="false"/>
                <w:color w:val="000000"/>
                <w:sz w:val="20"/>
              </w:rPr>
              <w:t xml:space="preserve"> орыс тіліндегі модельдің (модификацияның) атауы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МБ моделінің атауы (модификациясы) қазақ тілінде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Құрамдас</w:t>
            </w:r>
            <w:r>
              <w:rPr>
                <w:rFonts w:ascii="Times New Roman"/>
                <w:b/>
                <w:i w:val="false"/>
                <w:color w:val="000000"/>
                <w:sz w:val="20"/>
              </w:rPr>
              <w:t xml:space="preserve"> бөліктің түрі орыс тілінде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Құрамдас</w:t>
            </w:r>
            <w:r>
              <w:rPr>
                <w:rFonts w:ascii="Times New Roman"/>
                <w:b/>
                <w:i w:val="false"/>
                <w:color w:val="000000"/>
                <w:sz w:val="20"/>
              </w:rPr>
              <w:t xml:space="preserve"> бөліктің түрі қазақ тілінде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Құрамдас</w:t>
            </w:r>
            <w:r>
              <w:rPr>
                <w:rFonts w:ascii="Times New Roman"/>
                <w:b/>
                <w:i w:val="false"/>
                <w:color w:val="000000"/>
                <w:sz w:val="20"/>
              </w:rPr>
              <w:t xml:space="preserve"> бөліктердің атауы орыс тілінде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Құрамдас</w:t>
            </w:r>
            <w:r>
              <w:rPr>
                <w:rFonts w:ascii="Times New Roman"/>
                <w:b/>
                <w:i w:val="false"/>
                <w:color w:val="000000"/>
                <w:sz w:val="20"/>
              </w:rPr>
              <w:t xml:space="preserve"> бөліктердің атауы қа</w:t>
            </w:r>
            <w:r>
              <w:rPr>
                <w:rFonts w:ascii="Times New Roman"/>
                <w:b/>
                <w:i w:val="false"/>
                <w:color w:val="000000"/>
                <w:sz w:val="20"/>
              </w:rPr>
              <w:t>зақ тілінде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Құрамдас</w:t>
            </w:r>
            <w:r>
              <w:rPr>
                <w:rFonts w:ascii="Times New Roman"/>
                <w:b/>
                <w:i w:val="false"/>
                <w:color w:val="000000"/>
                <w:sz w:val="20"/>
              </w:rPr>
              <w:t xml:space="preserve"> бөліктердің атауы орыс тілінде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Құрамдас</w:t>
            </w:r>
            <w:r>
              <w:rPr>
                <w:rFonts w:ascii="Times New Roman"/>
                <w:b/>
                <w:i w:val="false"/>
                <w:color w:val="000000"/>
                <w:sz w:val="20"/>
              </w:rPr>
              <w:t xml:space="preserve"> бөліктердің атауы қазақ тілінде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Өндіруші</w:t>
            </w:r>
            <w:r>
              <w:rPr>
                <w:rFonts w:ascii="Times New Roman"/>
                <w:b/>
                <w:i w:val="false"/>
                <w:color w:val="000000"/>
                <w:sz w:val="20"/>
              </w:rPr>
              <w:t xml:space="preserve"> орыс тілінде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Өндіруші</w:t>
            </w:r>
            <w:r>
              <w:rPr>
                <w:rFonts w:ascii="Times New Roman"/>
                <w:b/>
                <w:i w:val="false"/>
                <w:color w:val="000000"/>
                <w:sz w:val="20"/>
              </w:rPr>
              <w:t xml:space="preserve"> қазақ тілінде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Ел орыс тілінде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Ел қазақ тілінде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блок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блок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комплектующее***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жиынтықтауыштар***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програмное обеспечение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принадлежность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керек-жарақтары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расходный материал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материалдары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типоразмерного ряда (с указанием диапазона размеров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үлгідегі мөлшерлі қатар бұйымы (өлшем ауқымын көрсете отырып)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реагент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реагент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26" w:id="421"/>
    <w:p>
      <w:pPr>
        <w:spacing w:after="0"/>
        <w:ind w:left="0"/>
        <w:jc w:val="both"/>
      </w:pPr>
      <w:r>
        <w:rPr>
          <w:rFonts w:ascii="Times New Roman"/>
          <w:b w:val="false"/>
          <w:i w:val="false"/>
          <w:color w:val="000000"/>
          <w:sz w:val="28"/>
        </w:rPr>
        <w:t>
      Ескертпе:</w:t>
      </w:r>
    </w:p>
    <w:bookmarkEnd w:id="421"/>
    <w:bookmarkStart w:name="z1027" w:id="422"/>
    <w:p>
      <w:pPr>
        <w:spacing w:after="0"/>
        <w:ind w:left="0"/>
        <w:jc w:val="both"/>
      </w:pPr>
      <w:r>
        <w:rPr>
          <w:rFonts w:ascii="Times New Roman"/>
          <w:b w:val="false"/>
          <w:i w:val="false"/>
          <w:color w:val="000000"/>
          <w:sz w:val="28"/>
        </w:rPr>
        <w:t>
      * Медициналық бұйымдардың жедел сараптамасы қайта тіркеу кезінде тізбенің 4, 14 және 17-тармақтарында көзделген құжаттар ұсынылады.</w:t>
      </w:r>
    </w:p>
    <w:bookmarkEnd w:id="422"/>
    <w:bookmarkStart w:name="z1028" w:id="423"/>
    <w:p>
      <w:pPr>
        <w:spacing w:after="0"/>
        <w:ind w:left="0"/>
        <w:jc w:val="both"/>
      </w:pPr>
      <w:r>
        <w:rPr>
          <w:rFonts w:ascii="Times New Roman"/>
          <w:b w:val="false"/>
          <w:i w:val="false"/>
          <w:color w:val="000000"/>
          <w:sz w:val="28"/>
        </w:rPr>
        <w:t>
      ** бірнеше модельдер (модификациялар) немесе орындау нұсқалары болған кезде деректер әрбір модельге (модификацияға) және әрбір орындау нұсқасына жеке жолмен толтырылады.</w:t>
      </w:r>
    </w:p>
    <w:bookmarkEnd w:id="423"/>
    <w:bookmarkStart w:name="z1029" w:id="424"/>
    <w:p>
      <w:pPr>
        <w:spacing w:after="0"/>
        <w:ind w:left="0"/>
        <w:jc w:val="both"/>
      </w:pPr>
      <w:r>
        <w:rPr>
          <w:rFonts w:ascii="Times New Roman"/>
          <w:b w:val="false"/>
          <w:i w:val="false"/>
          <w:color w:val="000000"/>
          <w:sz w:val="28"/>
        </w:rPr>
        <w:t>
      *** медициналық техникаға жиынтықтауыштар қатарында бірнеше өндірушілер көрсетілген жағдайда, негізгі өндірушінің осы жабдықты пайдалану кезінде функционалдық үйлесімділік, тиімділік және қауіпсіздік бөлігінде жиынтықтауыштарға рұқсат беру туралы хаты ұсынылады.</w:t>
      </w:r>
    </w:p>
    <w:bookmarkEnd w:id="424"/>
    <w:bookmarkStart w:name="z1030" w:id="425"/>
    <w:p>
      <w:pPr>
        <w:spacing w:after="0"/>
        <w:ind w:left="0"/>
        <w:jc w:val="both"/>
      </w:pPr>
      <w:r>
        <w:rPr>
          <w:rFonts w:ascii="Times New Roman"/>
          <w:b w:val="false"/>
          <w:i w:val="false"/>
          <w:color w:val="000000"/>
          <w:sz w:val="28"/>
        </w:rPr>
        <w:t>
      **** медициналық бұйымның құрамдас бөліктерінің түрін (негізгі блок, жинақтауыштар, бағдарламалық қамтамасыз ету, керек-жарақ, Шығыс материалы, стандартты өлшемдегі бұйым (Өлшем диапазонын көрсете отырып), реагент) өндіруші айқындайды.</w:t>
      </w:r>
    </w:p>
    <w:bookmarkEnd w:id="4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2025 жылғы 25 тамыздағы</w:t>
            </w:r>
            <w:r>
              <w:br/>
            </w:r>
            <w:r>
              <w:rPr>
                <w:rFonts w:ascii="Times New Roman"/>
                <w:b w:val="false"/>
                <w:i w:val="false"/>
                <w:color w:val="000000"/>
                <w:sz w:val="20"/>
              </w:rPr>
              <w:t>№ 83 Бұйрығына 7-қосымша</w:t>
            </w:r>
            <w:r>
              <w:br/>
            </w:r>
            <w:r>
              <w:rPr>
                <w:rFonts w:ascii="Times New Roman"/>
                <w:b w:val="false"/>
                <w:i w:val="false"/>
                <w:color w:val="000000"/>
                <w:sz w:val="20"/>
              </w:rPr>
              <w:t>Медициналық бұйымдарға</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4-қосымша</w:t>
            </w:r>
          </w:p>
        </w:tc>
      </w:tr>
    </w:tbl>
    <w:bookmarkStart w:name="z1032" w:id="426"/>
    <w:p>
      <w:pPr>
        <w:spacing w:after="0"/>
        <w:ind w:left="0"/>
        <w:jc w:val="left"/>
      </w:pPr>
      <w:r>
        <w:rPr>
          <w:rFonts w:ascii="Times New Roman"/>
          <w:b/>
          <w:i w:val="false"/>
          <w:color w:val="000000"/>
        </w:rPr>
        <w:t xml:space="preserve"> "Дәрілік заттар мен медициналық бұйымдардың қауіпсіздігі, сапасы мен тиімділігі туралы қорытынды беру" мемлекеттік қызмет көрсетуге қойылатын негізгі талаптардың тізбесі</w:t>
      </w:r>
    </w:p>
    <w:bookmarkEnd w:id="4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w:t>
            </w:r>
            <w:r>
              <w:rPr>
                <w:rFonts w:ascii="Times New Roman"/>
                <w:b/>
                <w:i w:val="false"/>
                <w:color w:val="000000"/>
                <w:sz w:val="20"/>
              </w:rPr>
              <w:t>екеттік көрсетілетін қызметтің атауын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Дәрілік заттар мен медициналық бұйымдардың қауіпсіздігі, сапасы мен тиімділігі туралы қорытынды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 Медициналық және фармацевтикалық бақылау комитетінің "Дәрілік заттар мен медициналық бұйымдарды сараптау ұлттық орталығы" шаруашылық жүргізу құқығындағы республикалық мемлекеттік кәсіпорны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3" w:id="427"/>
          <w:p>
            <w:pPr>
              <w:spacing w:after="20"/>
              <w:ind w:left="20"/>
              <w:jc w:val="both"/>
            </w:pPr>
            <w:r>
              <w:rPr>
                <w:rFonts w:ascii="Times New Roman"/>
                <w:b w:val="false"/>
                <w:i w:val="false"/>
                <w:color w:val="000000"/>
                <w:sz w:val="20"/>
              </w:rPr>
              <w:t>
1) "электрондық үкімет" порталы (www.egov.kz) (бұдан әрі – портал);</w:t>
            </w:r>
          </w:p>
          <w:bookmarkEnd w:id="427"/>
          <w:p>
            <w:pPr>
              <w:spacing w:after="20"/>
              <w:ind w:left="20"/>
              <w:jc w:val="both"/>
            </w:pPr>
            <w:r>
              <w:rPr>
                <w:rFonts w:ascii="Times New Roman"/>
                <w:b w:val="false"/>
                <w:i w:val="false"/>
                <w:color w:val="000000"/>
                <w:sz w:val="20"/>
              </w:rPr>
              <w:t>
2) "мемлекеттік сараптама ұйымының "www.ndda.kz" ақпараттандыру жүйе" ақпараттық объектісі (бұдан әрі – ақпараттық жүйе).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4" w:id="428"/>
          <w:p>
            <w:pPr>
              <w:spacing w:after="20"/>
              <w:ind w:left="20"/>
              <w:jc w:val="both"/>
            </w:pPr>
            <w:r>
              <w:rPr>
                <w:rFonts w:ascii="Times New Roman"/>
                <w:b w:val="false"/>
                <w:i w:val="false"/>
                <w:color w:val="000000"/>
                <w:sz w:val="20"/>
              </w:rPr>
              <w:t>
дәрілік заттар үшін:</w:t>
            </w:r>
          </w:p>
          <w:bookmarkEnd w:id="428"/>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тіркеу кезінде – 140 (жүз қырық) жұмыс күннен аспайды;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сараптамаға өтініш беру сәтінде қолданыстағы тіркеу куәлігі бар дәрілік затты және стратегиялық маңызды дәрілік заттар мен медициналық бұйымдар тізбесіне кіретін дәрілік затты мемлекеттік тіркеу мақсатында сараптама кезінде және мемлекеттік қайта тіркеу кезінде - 90 (тоқсан) жұмыс күннен аспайды;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зертханалық сынақтарды жүргізе отырып ІА үлгідегі, ІБ үлгідегі және II үлгідегі тіркеу дерекнамасына өзгерістер енгізу кезінде – 80 (сексен) жұмыс күннен аспайды;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зертханалық сынақтар өткізбей тіркеу дерекнамасына ІА үлгідегі, ІБ үлгідегі және II үлгідегі өзгерістер енгізу кезінде – 45 (қырық бес) жұмыс күннен аспайды;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дәрілік заттардың қаптамаларын таңбалау макеттеріне бақылау (сәйкестендіру) белгісін салу орнын бекіту бөлігінде тіркеу дерекнамасына өзгерістер енгізілген кезде дәрілік затқа сараптама 10 (он) жұмыс күннен аспайды;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дәрілік заттың қауіпсіздігін, сапасы мен тиімділігін және пайда-тәуекел арақатынасын бағалауды (мамандандырылған сараптама) талап етпейтін ІА үлгідегі, тіркеу дерекнамасына өзгерістер енгізу кезінде дәрілік зат сараптамасы 20 (жиырма) жұмыс күннен аспайды;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дәрілік заттың жеделдетілген сараптамасын жүргізу – 60 (алпыс) жұмыс күннен аспайды. ДДҰ-ның бірлескен біліктілігін арттыру рәсіміне қатысатын дәрілік заттардың сараптамасы - 65 (алпыс бес) жұмыс күннен аспайды;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медициналық бұйымдар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зертханалық сынақтар жүргізуді талап ететін 1-класты және 2а-класты мемлекеттік тіркеу, қайта тіркеу кезінде – 70 (жетпіс) жұмыс күннен аспайды;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зертханалық сынақтар жүргізуді талап ететін 2б класын (қауіп дәрежесі жоғары) және 3-класты (қауіп дәрежесі жоғары) мемлекеттік тіркеу, қайта тіркеу кезінде - 110 (жүз он) жұмыс күннен аспайды;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класына қарамастан зертханалық сынақтар жүргізуді талап етпейтін медициналық бұйымды мемлекеттік тіркеу, қайта тіркеу кезінде- 70 (жетпіс) жұмыс күннен аспайды;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тіркеу дерекнамасына өзгерістер енгізу кезінде (зертханалық сынақтар өткізбей) 50 (елу) жұмыс күннен аспайды; тіркеу дерекнамасына өзгерістер енгізу кезінде (зертханалық сынақтар жүргізумен) 65 (алпыс бес) жұмыс күннен аспайды;</w:t>
            </w:r>
          </w:p>
          <w:p>
            <w:pPr>
              <w:spacing w:after="20"/>
              <w:ind w:left="20"/>
              <w:jc w:val="both"/>
            </w:pPr>
            <w:r>
              <w:rPr>
                <w:rFonts w:ascii="Times New Roman"/>
                <w:b w:val="false"/>
                <w:i w:val="false"/>
                <w:color w:val="000000"/>
                <w:sz w:val="20"/>
              </w:rPr>
              <w:t>
жеделдетілген сараптама және қайта тіркеу кезінде - 30 (отыз) жұмыс күнінен аспайды;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7" w:id="429"/>
          <w:p>
            <w:pPr>
              <w:spacing w:after="20"/>
              <w:ind w:left="20"/>
              <w:jc w:val="both"/>
            </w:pPr>
            <w:r>
              <w:rPr>
                <w:rFonts w:ascii="Times New Roman"/>
                <w:b w:val="false"/>
                <w:i w:val="false"/>
                <w:color w:val="000000"/>
                <w:sz w:val="20"/>
              </w:rPr>
              <w:t>
Дәрілік заттар үшін:</w:t>
            </w:r>
          </w:p>
          <w:bookmarkEnd w:id="429"/>
          <w:p>
            <w:pPr>
              <w:spacing w:after="20"/>
              <w:ind w:left="20"/>
              <w:jc w:val="both"/>
            </w:pPr>
            <w:r>
              <w:rPr>
                <w:rFonts w:ascii="Times New Roman"/>
                <w:b w:val="false"/>
                <w:i w:val="false"/>
                <w:color w:val="000000"/>
                <w:sz w:val="20"/>
              </w:rPr>
              <w:t>
</w:t>
            </w:r>
            <w:r>
              <w:rPr>
                <w:rFonts w:ascii="Times New Roman"/>
                <w:b w:val="false"/>
                <w:i w:val="false"/>
                <w:color w:val="000000"/>
                <w:sz w:val="20"/>
              </w:rPr>
              <w:t>Дәрілік заттарға сараптама жүргізу қағидаларына 14, 15-қосымшаларға сәйкес нысандар бойынша дәрілік заттардың қауіпсіздігі, сапасы және тиімділігі туралы қорытынды не осы негізгі талаптар тізбесінің 10-тармағында көзделген жағдайларда және негіздер бойынша Мемлекеттік қызмет көрсетуден бас тарту туралы дәлелді жауап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нәтижесін беру нысаны: мемлекеттік қызмет көрсету нәтижесін берудің электрондық шарты:</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беруші арқылы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Медициналық бұйымдар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Медициналық бұйымдарға сараптама жүргізу қағидаларына 12, 13-қосымшаларға сәйкес нысандар бойынша Медициналық бұйымдардың қауіпсіздігі, сапасы және тиімділігі туралы қорытынды не осы негізгі талаптар тізбесінің 10-тармағында көзделген жағдайларда және негіздер бойынша Мемлекеттік қызмет көрсетуден бас тарту туралы дәлелді жауап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нәтижесін беру нысаны: электрондық. Мемлекеттік қызмет көрсету нәтижесін беру шарты:</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беруші арқылы</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берушінің мерзімінде талап етілмеген құжаттарды сақтау шарты:</w:t>
            </w:r>
          </w:p>
          <w:p>
            <w:pPr>
              <w:spacing w:after="20"/>
              <w:ind w:left="20"/>
              <w:jc w:val="both"/>
            </w:pPr>
            <w:r>
              <w:rPr>
                <w:rFonts w:ascii="Times New Roman"/>
                <w:b w:val="false"/>
                <w:i w:val="false"/>
                <w:color w:val="000000"/>
                <w:sz w:val="20"/>
              </w:rPr>
              <w:t>
Көрсетілетін қызметті алушы көрсетілген мерзімде мемлекеттік көрсетілетін қызмет нәтижесіне жүгінбеген кезде көрсетілетін қызметті беруші дәрілік заттар мен медициналық бұйымдардың қауіпсіздігі, сапасы мен тиімділігі туралы қорытындыны 120 (жүз жиырма) жұмыс күн ішінде сақтауды қамтамасыз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"Халық денсаулығы және денсаулық сақтау жүйесі туралы" Қазақстан Республикасының Кодексінің 239-бабының 2-тармағына сәйкес монополияға қарсы органмен келісім бойынша уәкілетті орган белгілейтін көрсетілетін қызметті берушінің Прейскурантына сәйкес белгіленеді және қолма-қол емес нысанда көрсетілетін қызметті берушінің есеп шотына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6" w:id="430"/>
          <w:p>
            <w:pPr>
              <w:spacing w:after="20"/>
              <w:ind w:left="20"/>
              <w:jc w:val="both"/>
            </w:pPr>
            <w:r>
              <w:rPr>
                <w:rFonts w:ascii="Times New Roman"/>
                <w:b w:val="false"/>
                <w:i w:val="false"/>
                <w:color w:val="000000"/>
                <w:sz w:val="20"/>
              </w:rPr>
              <w:t>
1) көрсетілетін қызметті беруші – Қазақстан Республикасының Еңбек кодексіне сәйкес (бұдан әрі - Еңбек кодексі) демалыс және мереке күндерінен басқа, дүйсенбіден бастап жұманы қоса алғанда, сағат 13.00-ден 14.00-ға дейінгі түскі үзіліспен сағат 9.00-ден 18-00-ға дейін.</w:t>
            </w:r>
          </w:p>
          <w:bookmarkEnd w:id="430"/>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берушінің қызмет көрсету шарты: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көрсетілетін қызмет алдын ала жазылусыз, жеделдетіп қызмет көрсетусіз кезек күту тәртібімен көрсетіледі. Мемлекеттік қызмет көрсету орындарының мекенжайы көрсетілетін қызметті берушінің интернет-ресурсында – (www. ndda. kz);</w:t>
            </w:r>
          </w:p>
          <w:p>
            <w:pPr>
              <w:spacing w:after="20"/>
              <w:ind w:left="20"/>
              <w:jc w:val="both"/>
            </w:pPr>
            <w:r>
              <w:rPr>
                <w:rFonts w:ascii="Times New Roman"/>
                <w:b w:val="false"/>
                <w:i w:val="false"/>
                <w:color w:val="000000"/>
                <w:sz w:val="20"/>
              </w:rPr>
              <w:t>
2) портал арқылы жүгінген кезде – тәулік бойы, жөндеу жұмыстарын жүргізуге байланысты техникалық үзілістерді қоспағанда (көрсетілетін қызметті алушы жұмыс уақыты аяқталғаннан кейін, демалыс және мереке күндері Еңбек кодексіне сәйкес өтініш берген кезде өтінішті қабылдау және мемлекеттік қызметті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9" w:id="431"/>
          <w:p>
            <w:pPr>
              <w:spacing w:after="20"/>
              <w:ind w:left="20"/>
              <w:jc w:val="both"/>
            </w:pPr>
            <w:r>
              <w:rPr>
                <w:rFonts w:ascii="Times New Roman"/>
                <w:b w:val="false"/>
                <w:i w:val="false"/>
                <w:color w:val="000000"/>
                <w:sz w:val="20"/>
              </w:rPr>
              <w:t>
1) Дәрілік заттарға сараптама жүргізу қағидаларына 1-қосымшаға сәйкес нысан бойынша дәрілік заттарға сараптама жүргізуге, медициналық бұйымдарға сараптама жүргізу қағидаларына 1-қосымшаға сәйкес нысан бойынша медициналық бұйымдарға сараптама жүргізуге электрондық түрдегі өтініш;</w:t>
            </w:r>
          </w:p>
          <w:bookmarkEnd w:id="431"/>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Республикасының өндірушілері үшін дәрілік заттарға сараптама жүргізу қағидаларына 2-қосымшаға сәйкес нысан бойынша материалдары мен құжаттары бар дәрілік заттың тіркеу дерекнамасының электрондық көшірмесі немесе дәрілік заттарға сараптама жүргізу қағидаларына 3-қосымшаға сәйкес нысан бойынша жалпы техникалық құжат форматында, Медициналық бұйымдарға сараптама жүргізу қағидаларына 2-қосымшаға сәйкес медициналық бұйымның тіркеу дерекнамасының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дәрілік заттардың, медициналық бұйымдардың үлгілерін, стандартты үлгілерді, ерекше реагенттерді, зертханалық сынақтар әдістемелерінің өсімін молайту үшін қажетті шығыс материалдарын өтініш беруші көрсетілетін қызметті берушінің өтініш берушілерге қызмет көрсету орталығына (бұдан әрі – ӨҚО) жарамдылық мерзімі кемінде 9 (тоғыз) ай қалған үш еселенген сынақтар үшін жеткілікті мөлшерде (зертханалық сынақтар жүргізуді талап етпейтін жағдайларды қоспағанда) береді;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алушының сараптама жүргізу үшін соманы төлегенін растайтын құжаттың электрондық көшірмесі. Мемлекеттік ақпараттық жүйелерде қамтылған жеке басын куәландыратын құжат туралы, немесе цифрлық құжаттар сервисінен электрондық құжат (сәйкестендіру үшін), заңды тұлғаны мемлекеттік тіркеу (қайта тіркеу) туралы мәліметтерді, көрсетілетін қызметті алушыны дара кәсіпкер ретінде мемлекеттік тіркеу туралы куәлікті көрсетілетін қызметті беруші тиісті мемлекеттік ақпараттық жүйелерден "электрондық үкімет" шлюзі арқылы алады. Көрсетілетін қызметті алушы егер Қазақстан Республикасының заңдарында өзгеше көзделмесе мемлекеттік қызметтер көрсету кезінде ақпараттық жүйелерде қамтылған, заңмен қорғалатын құпияны құрайтын мәліметтерді пайдалануға келісім береді. Қағаз жеткізгіштегі өтініштің қабылданғанын растау оның көшірмесіндегі құжаттар пакетін қабылдау күні мен уа</w:t>
            </w:r>
          </w:p>
          <w:p>
            <w:pPr>
              <w:spacing w:after="20"/>
              <w:ind w:left="20"/>
              <w:jc w:val="both"/>
            </w:pPr>
            <w:r>
              <w:rPr>
                <w:rFonts w:ascii="Times New Roman"/>
                <w:b w:val="false"/>
                <w:i w:val="false"/>
                <w:color w:val="000000"/>
                <w:sz w:val="20"/>
              </w:rPr>
              <w:t>
ытын көрсете отырып, көрсетілетін қызметті берушінің ӨҚО -да тіркелгені туралы белгі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3" w:id="432"/>
          <w:p>
            <w:pPr>
              <w:spacing w:after="20"/>
              <w:ind w:left="20"/>
              <w:jc w:val="both"/>
            </w:pPr>
            <w:r>
              <w:rPr>
                <w:rFonts w:ascii="Times New Roman"/>
                <w:b w:val="false"/>
                <w:i w:val="false"/>
                <w:color w:val="000000"/>
                <w:sz w:val="20"/>
              </w:rPr>
              <w:t>
1) мемлекеттік көрсетілетін қызметті алу үшін көрсетілетін қызметті алушы ұсынған құжаттардың және (немесе) оларда қамтылған деректердің (мәліметтердің) дұрыс еместігі анықталғанда;</w:t>
            </w:r>
          </w:p>
          <w:bookmarkEnd w:id="432"/>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Дәрілік заттар мен медициналық бұйымдарға сараптама жүргізу қағидаларының талаптарына сәйкес келмегенде;</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алушыға қатысты белгілі бір мемлекеттік қызметті алуды талап ететін қызметке немесе жекелеген қызмет түрлеріне тыйым салу туралы заңды күшіне енген сот шешімі (үкімі) болған жағдайда;</w:t>
            </w:r>
          </w:p>
          <w:p>
            <w:pPr>
              <w:spacing w:after="20"/>
              <w:ind w:left="20"/>
              <w:jc w:val="both"/>
            </w:pPr>
            <w:r>
              <w:rPr>
                <w:rFonts w:ascii="Times New Roman"/>
                <w:b w:val="false"/>
                <w:i w:val="false"/>
                <w:color w:val="000000"/>
                <w:sz w:val="20"/>
              </w:rPr>
              <w:t>
4) көрсетілетін қызметті алушыға қатысты негізінде көрсетілетін қызметті алушы мемлекеттік көрсетілетін қызметті алуға байланысты арнайы құқықтан айырылған заңды күшіне енген сот шешімі болған жағдайда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6" w:id="433"/>
          <w:p>
            <w:pPr>
              <w:spacing w:after="20"/>
              <w:ind w:left="20"/>
              <w:jc w:val="both"/>
            </w:pPr>
            <w:r>
              <w:rPr>
                <w:rFonts w:ascii="Times New Roman"/>
                <w:b w:val="false"/>
                <w:i w:val="false"/>
                <w:color w:val="000000"/>
                <w:sz w:val="20"/>
              </w:rPr>
              <w:t>
Көрсетілетін қызметті алушы көрсетілетін қызметті берушімен сараптама жүргізуге шарт жасасады және Кодексінің 239-бабының 2-тармағына сәйкес монополияға қарсы органмен келісім бойынша уәкілетті орган белгілейтін көрсетілетін қызметті берушінің Прейскурантына сәйкес төлем жүргізеді. Көрсетілетін қызметті алушының уәкілінің өкілеттілігі Қазақстан Республикасының азаматтық заңамасына сәйкес ресімделеді. Портал арқылы мемлекеттік көрсетілетін қызметті алу үшін ЭЦҚ болуы қажет.</w:t>
            </w:r>
          </w:p>
          <w:bookmarkEnd w:id="433"/>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көрсетілетін қызметті берушінің ақпараттық жүйесінің "жеке кабинеті", сондай-ақ мемлекеттік қызметтерді көрсету мәселелері жөніндегі бірыңғай байланыс орталығы арқылы қашықтықтан қол жеткізу режимінде мемлекеттік қызмет көрсету тәртібі мен мәртебесі туралы ақпаратты алады. Көрсетілетін қызметті беруші қажет болған кезде көрсетілетін қызметті алушыдан түсініктеме немесе ұсынылған құжаттардағы және тіркеу дерегіндегі материалдардағы нақты ережелер бойынша нақтылауды сұратады. Хат алмасу көрсетілетін қызметті берушінің ақпараттық жүйесі арқылы электрондық құжатты қалыптастыру жолымен немесе көрсетілетін қызметті берушінің ӨҚО арқылы қағаз жеткізгіште жүзеге асырылады.</w:t>
            </w:r>
          </w:p>
          <w:p>
            <w:pPr>
              <w:spacing w:after="20"/>
              <w:ind w:left="20"/>
              <w:jc w:val="both"/>
            </w:pPr>
            <w:r>
              <w:rPr>
                <w:rFonts w:ascii="Times New Roman"/>
                <w:b w:val="false"/>
                <w:i w:val="false"/>
                <w:color w:val="000000"/>
                <w:sz w:val="20"/>
              </w:rPr>
              <w:t>
Мемлекеттік қызметтер көрсету мәселелері жөніндегі бірыңғай байланыс орталығы: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2025 жылғы 25 тамыздағы</w:t>
            </w:r>
            <w:r>
              <w:br/>
            </w:r>
            <w:r>
              <w:rPr>
                <w:rFonts w:ascii="Times New Roman"/>
                <w:b w:val="false"/>
                <w:i w:val="false"/>
                <w:color w:val="000000"/>
                <w:sz w:val="20"/>
              </w:rPr>
              <w:t>№ 83 бұйрығына 8-қосымша</w:t>
            </w:r>
            <w:r>
              <w:br/>
            </w:r>
            <w:r>
              <w:rPr>
                <w:rFonts w:ascii="Times New Roman"/>
                <w:b w:val="false"/>
                <w:i w:val="false"/>
                <w:color w:val="000000"/>
                <w:sz w:val="20"/>
              </w:rPr>
              <w:t>Медициналық бұйымға</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7-қосымша</w:t>
            </w:r>
          </w:p>
        </w:tc>
      </w:tr>
    </w:tbl>
    <w:bookmarkStart w:name="z1069" w:id="434"/>
    <w:p>
      <w:pPr>
        <w:spacing w:after="0"/>
        <w:ind w:left="0"/>
        <w:jc w:val="left"/>
      </w:pPr>
      <w:r>
        <w:rPr>
          <w:rFonts w:ascii="Times New Roman"/>
          <w:b/>
          <w:i w:val="false"/>
          <w:color w:val="000000"/>
        </w:rPr>
        <w:t xml:space="preserve"> Тіркеу куәлігінің қолданылу кезеңінде медициналық бұйымдардың тіркеу дерекнамасына енгізілетін өзгерістердің тізбесі</w:t>
      </w:r>
    </w:p>
    <w:bookmarkEnd w:id="4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Шарттар (ескертулер)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Өзгеріс</w:t>
            </w:r>
            <w:r>
              <w:rPr>
                <w:rFonts w:ascii="Times New Roman"/>
                <w:b/>
                <w:i w:val="false"/>
                <w:color w:val="000000"/>
                <w:sz w:val="20"/>
              </w:rPr>
              <w:t xml:space="preserve"> енгізуге қажетті құжаттар мен материалдардың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Медициналық бұйымның өндірушісі немесе өндірістік алаңы туралы мәліметтерді өзгерту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нысанын өзгерту, атауын өзгерту, кеңсе мекенжайын өзгерту. Медициналық бұйымның нақты өндірісінің орны өзгерген жоқ. Сынақ әдістерін қоса алғанда, өндіріс процесінде немесе техникалық сипаттамаларда өзгерістер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0" w:id="435"/>
          <w:p>
            <w:pPr>
              <w:spacing w:after="20"/>
              <w:ind w:left="20"/>
              <w:jc w:val="both"/>
            </w:pPr>
            <w:r>
              <w:rPr>
                <w:rFonts w:ascii="Times New Roman"/>
                <w:b w:val="false"/>
                <w:i w:val="false"/>
                <w:color w:val="000000"/>
                <w:sz w:val="20"/>
              </w:rPr>
              <w:t>
Медициналық бұйымның өндіруші елде тіркелгенін куәландыратын құжат (тіркеу куәлігі немесе нотариат куәландырған еркін сату сертификаты (FreeSale) немесе экспортқа Сертификат) қазақ және орыс тілдеріне дәлме-дәл аудармасы бар өзгерістер енгізілді.</w:t>
            </w:r>
          </w:p>
          <w:bookmarkEnd w:id="435"/>
          <w:p>
            <w:pPr>
              <w:spacing w:after="20"/>
              <w:ind w:left="20"/>
              <w:jc w:val="both"/>
            </w:pPr>
            <w:r>
              <w:rPr>
                <w:rFonts w:ascii="Times New Roman"/>
                <w:b w:val="false"/>
                <w:i w:val="false"/>
                <w:color w:val="000000"/>
                <w:sz w:val="20"/>
              </w:rPr>
              <w:t>
Қазақстан Республикасында белгіленген халықаралық куәландыру нормаларына және куәландыру нормаларына сәйкес формат: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Өндіруші елдің уәкілетті органынан өзгерістер (өзгеріс енгізілген күнді көрсете отырып) енгізілгенін растайтын қазақ немесе орыс тілдеріне дәлме– дәл аудармасы бар құжатты уәкілетті өкіл куәландырады формат: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Медициналық бұйымдарды өндірушінің сапа менеджменті жүйесіне арналған ISO 13485, GMP сертификаттарының көшірмелері не тиісті өңірлік немесе ұлттық стандарт) қазақ және орыс тілдеріне дәлме-дәл аудармасы бар (медициналық бұйымдарды өндірушіге және өндірістік алаңға ұсынылады). Халықаралық куәландыру нормаларына (берілген елде куәландырылады) және Қазақстан Республикасында белгіленген куәландыру нормаларына сәйкес формат: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Медициналық бұйымның қауіпсіздігі мен тиімділігі талаптарына сәйкестігі туралы Декларация немесе қазақ немесе орыс тілдеріне дәлме-дәл аудармасы бар баламалы құжат. Халықаралық куәландыру нормаларына (ТМД елдерінің отандық өндірушілері мен өндірушілерін қоспағанда) және Қазақстан Республикасында белгіленген куәландыру нормаларына сәйкес формат: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Қазақстан Республикасында берілген тіркеу куәлігінің көшірмесі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Өндірушінің өндіріс процесі мен дайын өнімнің сапасы мен қауіпсіздігін бақылау өзгеріссіз қалатынын куәландыратын хаты, өзгерістер енгізілген күнді көрсете отырып, қазақ немесе орыс тілдеріне дәлме дәл аудармасымен уәкілетті өкіл куәландырады формат: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1" w:id="436"/>
          <w:p>
            <w:pPr>
              <w:spacing w:after="20"/>
              <w:ind w:left="20"/>
              <w:jc w:val="both"/>
            </w:pPr>
            <w:r>
              <w:rPr>
                <w:rFonts w:ascii="Times New Roman"/>
                <w:b w:val="false"/>
                <w:i w:val="false"/>
                <w:color w:val="000000"/>
                <w:sz w:val="20"/>
              </w:rPr>
              <w:t>
7. Өндіруші елде бекітілген, енгізілген өзгерістері бар медициналық техниканы пайдалану құжаты (түпнұсқа нұсқасы) қазақ және орыс тілдеріне дәлме-дәл аудармасы бар (өндіруші елде бекітілген құжатты өндіруші куәландырады)</w:t>
            </w:r>
          </w:p>
          <w:bookmarkEnd w:id="436"/>
          <w:p>
            <w:pPr>
              <w:spacing w:after="20"/>
              <w:ind w:left="20"/>
              <w:jc w:val="both"/>
            </w:pPr>
            <w:r>
              <w:rPr>
                <w:rFonts w:ascii="Times New Roman"/>
                <w:b w:val="false"/>
                <w:i w:val="false"/>
                <w:color w:val="000000"/>
                <w:sz w:val="20"/>
              </w:rPr>
              <w:t>
Қазақ және орыс тілдеріндегі дәлме-дәл аударманы уәкілетті өкіл куәландырады формат: PDF немесе қазақ және орыс тілдерінде өзгерістер енгізілген медициналық бұйымды қолдану жөніндегі нұсқаулықтардың жобалары. Өтініш беруші куәландырады, форматы: PDF, DOC.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Бекітілген нысан бойынша жинақтаушы және шығыс материалдарының тізбесі көрсетілген жаңартылған анықтама. Пішін бойынша орындау нұсқалары, формат: Excel,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JPEG форматында өзгертулер енгізілген таңбалау макеті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Медициналық бұйымды өндірудің бір бөлігі немесе барлық процестері үшін жаңа өндірістік алаңды ауыстыру немесе қосу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2" w:id="437"/>
          <w:p>
            <w:pPr>
              <w:spacing w:after="20"/>
              <w:ind w:left="20"/>
              <w:jc w:val="both"/>
            </w:pPr>
            <w:r>
              <w:rPr>
                <w:rFonts w:ascii="Times New Roman"/>
                <w:b w:val="false"/>
                <w:i w:val="false"/>
                <w:color w:val="000000"/>
                <w:sz w:val="20"/>
              </w:rPr>
              <w:t>
Негізгі шарт - өндіруші (дайындаушы) елдің уәкілетті органы берген өндіріске жаңа лицензия</w:t>
            </w:r>
          </w:p>
          <w:bookmarkEnd w:id="437"/>
          <w:p>
            <w:pPr>
              <w:spacing w:after="20"/>
              <w:ind w:left="20"/>
              <w:jc w:val="both"/>
            </w:pPr>
            <w:r>
              <w:rPr>
                <w:rFonts w:ascii="Times New Roman"/>
                <w:b w:val="false"/>
                <w:i w:val="false"/>
                <w:color w:val="000000"/>
                <w:sz w:val="20"/>
              </w:rPr>
              <w:t>
Жаңа өндірістік алаңның инспекциясы.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3" w:id="438"/>
          <w:p>
            <w:pPr>
              <w:spacing w:after="20"/>
              <w:ind w:left="20"/>
              <w:jc w:val="both"/>
            </w:pPr>
            <w:r>
              <w:rPr>
                <w:rFonts w:ascii="Times New Roman"/>
                <w:b w:val="false"/>
                <w:i w:val="false"/>
                <w:color w:val="000000"/>
                <w:sz w:val="20"/>
              </w:rPr>
              <w:t xml:space="preserve">
Құжаттар осы </w:t>
            </w:r>
          </w:p>
          <w:bookmarkEnd w:id="43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Қағидаларға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қосымшаға </w:t>
            </w:r>
          </w:p>
          <w:p>
            <w:pPr>
              <w:spacing w:after="20"/>
              <w:ind w:left="20"/>
              <w:jc w:val="both"/>
            </w:pPr>
            <w:r>
              <w:rPr>
                <w:rFonts w:ascii="Times New Roman"/>
                <w:b w:val="false"/>
                <w:i w:val="false"/>
                <w:color w:val="000000"/>
                <w:sz w:val="20"/>
              </w:rPr>
              <w:t>
</w:t>
            </w:r>
            <w:r>
              <w:rPr>
                <w:rFonts w:ascii="Times New Roman"/>
                <w:b w:val="false"/>
                <w:i w:val="false"/>
                <w:color w:val="000000"/>
                <w:sz w:val="20"/>
              </w:rPr>
              <w:t>сәйкес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Сараптама осы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Қағидалардың </w:t>
            </w:r>
          </w:p>
          <w:p>
            <w:pPr>
              <w:spacing w:after="20"/>
              <w:ind w:left="20"/>
              <w:jc w:val="both"/>
            </w:pPr>
            <w:r>
              <w:rPr>
                <w:rFonts w:ascii="Times New Roman"/>
                <w:b w:val="false"/>
                <w:i w:val="false"/>
                <w:color w:val="000000"/>
                <w:sz w:val="20"/>
              </w:rPr>
              <w:t>
</w:t>
            </w:r>
            <w:r>
              <w:rPr>
                <w:rFonts w:ascii="Times New Roman"/>
                <w:b w:val="false"/>
                <w:i w:val="false"/>
                <w:color w:val="000000"/>
                <w:sz w:val="20"/>
              </w:rPr>
              <w:t>53-тармағының</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 және 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тармақшаларында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көрсетілген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мерзімдерде </w:t>
            </w:r>
          </w:p>
          <w:p>
            <w:pPr>
              <w:spacing w:after="20"/>
              <w:ind w:left="20"/>
              <w:jc w:val="both"/>
            </w:pPr>
            <w:r>
              <w:rPr>
                <w:rFonts w:ascii="Times New Roman"/>
                <w:b w:val="false"/>
                <w:i w:val="false"/>
                <w:color w:val="000000"/>
                <w:sz w:val="20"/>
              </w:rPr>
              <w:t>
жүргізіледі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Заңды тұлғаны қайта ұйымдастыру туралы, оның атауының өзгеруі туралы, дара кәсіпкердің Т.А.Ә. (бар болған жағдайда), тұрғылықты мекенжайының өзгеруі туралы мәліметті қоса алғанда уәкілетті өкілі туралы мәліметтің өзгеруі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тиімділігіне және қауіпсіздігіне әсер ететін тіркеу куәлігіне өзгерістер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Өндірушінің уәкілетті өкілінің өкілеттігін растайтын құжаттың көшірмесі (өндірушінің сенімхаты)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Тіркеу куәлігінің көшірмесі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Өзгерістерді растайтын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Өндіруші елде бекітілген, енгізілген өзгерістері бар медициналық техниканы пайдалану құжаты (түпнұсқа нұсқасы) қазақ немесе орыс тілдеріне дәлме-дәл аудармасы бар (өндіруші елде бекітілген құжатты өндіруші куәландырады) Қазақ және орыс тілдеріндегі дәлме-дәл аударманы уәкілетті өкіл куәландырады) формат: PDF немесе қазақ және орыс тілдерінде өзгерістер енгізілген медициналық бұйымды қолдану жөніндегі нұсқаулықтардың жобалары. Өтініш беруші куәландырады, форматы: PDF, DOC.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Қазақ және орыс тілдерінде енгізілген өзгерістермен медициналық бұйымның қаптамасы, заттаңбасы, стикері мәтінінің жобасы, форматы: PDF, JPEG.</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Медициналық бұйымдар атауының өзгеруі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функционалдық сипаттамаларына әсер етпейтін медициналық бұйымдар атауын өзгерту қажеттілігінің дәлелденген негіздемесі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Бекітілген нысандағы өзгерістер енгізуге қатысты өтініш, DOC форматында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4" w:id="439"/>
          <w:p>
            <w:pPr>
              <w:spacing w:after="20"/>
              <w:ind w:left="20"/>
              <w:jc w:val="both"/>
            </w:pPr>
            <w:r>
              <w:rPr>
                <w:rFonts w:ascii="Times New Roman"/>
                <w:b w:val="false"/>
                <w:i w:val="false"/>
                <w:color w:val="000000"/>
                <w:sz w:val="20"/>
              </w:rPr>
              <w:t>
2. Өндіруші елде медициналық техниканың (медициналық бұйымның) тіркелгенін куәландыратын нотариат куәландырған құжат (тіркеу куәлігі немесе Еркін сату сертификаты (FreeSale) немесе Экспортқа сертификат) қазақ немесе орыс тілдеріне дәлме-дәл аудармасы бар өзгерістер енгізілді.</w:t>
            </w:r>
          </w:p>
          <w:bookmarkEnd w:id="439"/>
          <w:p>
            <w:pPr>
              <w:spacing w:after="20"/>
              <w:ind w:left="20"/>
              <w:jc w:val="both"/>
            </w:pPr>
            <w:r>
              <w:rPr>
                <w:rFonts w:ascii="Times New Roman"/>
                <w:b w:val="false"/>
                <w:i w:val="false"/>
                <w:color w:val="000000"/>
                <w:sz w:val="20"/>
              </w:rPr>
              <w:t>
Халықаралық куәландыру нормаларына (отандық өндірушілер мен ТМД елдерінің өндірушілерін қоспағанда) және Қазақстан Республикасында белгіленген куәландыру нормаларына сәйкес формат: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Қазақстан Республикасында берілген тіркеу куәлігінің көшірмесі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Медициналық бұйымның функционалдық және техникалық сипаттамаларына әсер етпейтін медициналық бұйымның атауын өзгерту қажеттігінің дәлелді негіздемесін қамтитын өндірушінің (дайындаушының) қазақ немесе орыс тілдеріне дәлме-дәл аудармасы бар хатын уәкілетті өкіл куәландырады формат: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Өндіруші елде бекітілген, енгізілген өзгерістері бар медициналық техниканы пайдалану құжаты (түпнұсқа нұсқасы) қазақ және орыс тілдеріне дәлме-дәл аудармасы бар (өндіруші елде бекітілген құжатты өндіруші куәландырады) Қазақ және орыс тілдеріндегі дәлме-дәл аударманы уәкілетті өкіл куәландырады формат: PDF немесе қазақ және орыс тілдерінде өзгерістер енгізілген медициналық бұйымды қолдану жөніндегі нұсқаулықтардың жобалары. Өтініш беруші куәландырады, форматы: PDF, DOC.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5" w:id="440"/>
          <w:p>
            <w:pPr>
              <w:spacing w:after="20"/>
              <w:ind w:left="20"/>
              <w:jc w:val="both"/>
            </w:pPr>
            <w:r>
              <w:rPr>
                <w:rFonts w:ascii="Times New Roman"/>
                <w:b w:val="false"/>
                <w:i w:val="false"/>
                <w:color w:val="000000"/>
                <w:sz w:val="20"/>
              </w:rPr>
              <w:t>
6. Өндіруші елде бекітілген қазақ және орыс тілдеріне дәлме-дәл аудармасы бар өзгерістер енгізілген медициналық бұйымды қолдану жөніндегі нұсқаулық</w:t>
            </w:r>
          </w:p>
          <w:bookmarkEnd w:id="440"/>
          <w:p>
            <w:pPr>
              <w:spacing w:after="20"/>
              <w:ind w:left="20"/>
              <w:jc w:val="both"/>
            </w:pPr>
            <w:r>
              <w:rPr>
                <w:rFonts w:ascii="Times New Roman"/>
                <w:b w:val="false"/>
                <w:i w:val="false"/>
                <w:color w:val="000000"/>
                <w:sz w:val="20"/>
              </w:rPr>
              <w:t>
Өндіруші куәландырады, форматы: PDF (медициналық мақсаттағы бұйымға қолданылады)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Қазақ және орыс тілдерінде енгізілген өзгерістермен медициналық бұйымның қаптамасы, заттаңбасы, стикері мәтінінің жобасы. Өндіруші немесе оның уәкілетті өкілі куәландырады формат: PDF, DOC, JPEG</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Енгізілген өзгерістермен қаптамалардың, заттаңбалардың, стикерлердің (қажет болған жағдайда) түрлі-түсті макеттері, форматы Jpeg</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Медициналық бұйымның жалпы түрінің фотографиялық бейнелері, мақсаты бойынша қолдануға қажетті керек-жарақтармен бірге (өлшемі кемінде 18 x 24 сантиметр)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Бекітілген нысан бойынша жинақтаушы және шығыс материалдарының тізбесі көрсетілген жаңартылған анықтама. Пішін бойынша орындау нұсқалары, формат: Excel, PDF.</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Керек-жарақтардың және (немесе) жинақтауыштардың және (немесе) шығыс материалдарының құрамы, бағдарламалық қамтамасыз етуді жаңарту (жаңа нұсқасын орнату); бұйымдардың өлшемдік қатарын кеңейту/ қысқарту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қауіпсіздігіне, сапасы мен тиімділігіне, медициналық бұйымның функционалдық сипаттамаларына әсер етпеуі. Медициналық бұйымның негізгі блогын қосу қарастырылмаған.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Бекітілген нысандағы өзгерістер енгізуге қатысты өтініш, DOC форматында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Қазақстан Республикасында берілген тіркеу куәлігінің көшірмесі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Өндірушінің (дайындаушының) қазақ немесе орыс тілдеріндегі дәлме-дәл аудармасымен медициналық бұйымның функционалдық сипаттамаларына тірі организмнен тыс (in vitro) диагностикаға арналған медициналық бұйымның анықталатын талдауларының спектрін кеңейтуді қоса алғанда) әсер етпейтінін растайтын жиынтықтауыштар құрамын өзгерту қажеттігінің дәлелді негіздемесін және жиынтықтауыштардың жаңа тізбесін көрсете отырып, өндірушінің (дайындаушының) хатын уәкілетті өкіл куәландырады, форматы: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Өндіруші елде бекітілген, енгізілген өзгерістері бар медициналық техниканы пайдалану құжаты (түпнұсқа нұсқасы) қазақ және орыс тілдеріне дәлме-дәл аудармасы бар (өндіруші елде бекітілген құжатты өндіруші куәландырады) Қазақ және орыс тілдеріндегі дәлме-дәл аударманы уәкілетті өкіл куәландырады) формат: PDF немесе қазақ және орыс тілдерінде өзгерістер енгізілген медициналық бұйымды қолдану жөніндегі нұсқаулықтардың жобалары. Өтініш беруші куәландырады, форматы: PDF, DOC.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6" w:id="441"/>
          <w:p>
            <w:pPr>
              <w:spacing w:after="20"/>
              <w:ind w:left="20"/>
              <w:jc w:val="both"/>
            </w:pPr>
            <w:r>
              <w:rPr>
                <w:rFonts w:ascii="Times New Roman"/>
                <w:b w:val="false"/>
                <w:i w:val="false"/>
                <w:color w:val="000000"/>
                <w:sz w:val="20"/>
              </w:rPr>
              <w:t>
5. Өндіруші елде бекітілген қазақ және орыс тілдеріне дәлме-дәл аудармасы бар өзгерістер енгізілген медициналық бұйымды қолдану жөніндегі нұсқаулық</w:t>
            </w:r>
          </w:p>
          <w:bookmarkEnd w:id="441"/>
          <w:p>
            <w:pPr>
              <w:spacing w:after="20"/>
              <w:ind w:left="20"/>
              <w:jc w:val="both"/>
            </w:pPr>
            <w:r>
              <w:rPr>
                <w:rFonts w:ascii="Times New Roman"/>
                <w:b w:val="false"/>
                <w:i w:val="false"/>
                <w:color w:val="000000"/>
                <w:sz w:val="20"/>
              </w:rPr>
              <w:t>
Өндіруші куәландырады, форматы: PDF (медициналық мақсаттағы бұйымға қолданылады)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Бекітілген нысан бойынша жинақтаушы және шығыс материалдарының тізбесі көрсетілген жаңартылған анықтама. Пішін бойынша орындау нұсқалары, формат: Excel,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Медициналық бұйым болып табылатын жинақтаушы, шығыс материалы қосылған жағдайда – медициналық бұйымның үлгілері (стерильді жағдайда барлық жиынтық ұсынылады) және сапасы бойынша құжат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Бағдарламалық қамтамасыз етуді валидациялау және верификациялау нәтижелері (бағдарламалық қамтамасыз етуді өзгерту кезінде)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Қолдану бойынша көрсеткіштердің өзгеруі; қолдану салалары; қолдануға болмайтын жағдай; жағымсыз әсерлер</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бұйымды қолдану қауіпсіздігі сақталады және қауіпсіздік пен тиімділік жөніндегі клиникалық зерттеулердің деректерімен расталады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Бекітілген нысандағы өзгерістер енгізуге қатысты өтініш, Word форматында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Қазақстан Республикасында берілген тіркеу куәлігінің көшірмесі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Өндірушінің (дайындаушының) қазақ немесе орыс тілдеріне дәлме-дәл аудармасы бар енгізілетін өзгерістер қажеттігінің дәлелді негіздемесін қамтитын хатын уәкілетті өкіл растайды формат: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7" w:id="442"/>
          <w:p>
            <w:pPr>
              <w:spacing w:after="20"/>
              <w:ind w:left="20"/>
              <w:jc w:val="both"/>
            </w:pPr>
            <w:r>
              <w:rPr>
                <w:rFonts w:ascii="Times New Roman"/>
                <w:b w:val="false"/>
                <w:i w:val="false"/>
                <w:color w:val="000000"/>
                <w:sz w:val="20"/>
              </w:rPr>
              <w:t>
4. Өндіруші елде бекітілген қазақ және орыс тілдеріне дәлме-дәл аудармасы бар өзгерістер енгізілген медициналық бұйымды қолдану жөніндегі нұсқаулық</w:t>
            </w:r>
          </w:p>
          <w:bookmarkEnd w:id="442"/>
          <w:p>
            <w:pPr>
              <w:spacing w:after="20"/>
              <w:ind w:left="20"/>
              <w:jc w:val="both"/>
            </w:pPr>
            <w:r>
              <w:rPr>
                <w:rFonts w:ascii="Times New Roman"/>
                <w:b w:val="false"/>
                <w:i w:val="false"/>
                <w:color w:val="000000"/>
                <w:sz w:val="20"/>
              </w:rPr>
              <w:t>
Өндіруші куәландырады, форматы: PDF (медициналық мақсаттағы бұйымға қолданылады)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Өндіруші елде бекітілген, енгізілген өзгерістері бар медициналық техниканы пайдалану құжаты (түпнұсқа нұсқасы) қазақ және орыс тілдеріне дәлме-дәл аудармасы бар (өндіруші елде бекітілген құжатты өндіруші куәландырады) Қазақ және орыс тілдеріндегі дәлме-дәл аударманы уәкілетті өкіл куәландырады) формат: PDF немесе қазақ және орыс тілдерінде өзгерістер енгізілген медициналық бұйымды қолдану жөніндегі нұсқаулықтардың жобалары. Өтініш беруші куәландырады, форматы: PDF, DOC.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Бұрын бекітілген нұсқаулық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JPEG форматындағы қаптамалардың, заттаңбалардың, стикерлердің (қажет болғанда) түрлі-түсті макеттері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Енгізілетін өзгерістерді айқындайтын клиникалық сынақтар нәтижелері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Жинақтаушы, керек-жарақтар, шығыс материалдарын өндірушілерді ауыстыру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8" w:id="443"/>
          <w:p>
            <w:pPr>
              <w:spacing w:after="20"/>
              <w:ind w:left="20"/>
              <w:jc w:val="both"/>
            </w:pPr>
            <w:r>
              <w:rPr>
                <w:rFonts w:ascii="Times New Roman"/>
                <w:b w:val="false"/>
                <w:i w:val="false"/>
                <w:color w:val="000000"/>
                <w:sz w:val="20"/>
              </w:rPr>
              <w:t>
Жинақтаушы және (немесе) шығыс материалдарының техникалық сипаттамасы және сапасын бақылау дайын өнімнің сапасын төмендетпеуге тиіс.</w:t>
            </w:r>
          </w:p>
          <w:bookmarkEnd w:id="443"/>
          <w:p>
            <w:pPr>
              <w:spacing w:after="20"/>
              <w:ind w:left="20"/>
              <w:jc w:val="both"/>
            </w:pPr>
            <w:r>
              <w:rPr>
                <w:rFonts w:ascii="Times New Roman"/>
                <w:b w:val="false"/>
                <w:i w:val="false"/>
                <w:color w:val="000000"/>
                <w:sz w:val="20"/>
              </w:rPr>
              <w:t>
Медициналық бұйымның негізгі блогын өндірушіні ауыстыру қарастырылмаған.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Бекітілген нысандағы өзгерістер енгізуге қатысты өтініш, DOC форматында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Медициналық бұйымдарды өндірушінің сапа менеджменті жүйесіне арналған ISO 13485, GMP сертификаттарының көшірмелері не тиісті өңірлік немесе ұлттық стандарт) қазақ немесе орыс тілдеріне дәлме-дәл аудармасы бар (медициналық бұйымдарды өндірушіге және өндірістік алаңға беріледі, (берілген елде куәландырылады). Халықаралық куәландыру нормаларына (ТМД елдерінің отандық өндірушілері мен өндірушілерін қоспағанда) және Қазақстан Республикасында белгіленген куәландыру нормаларына сәйкес формат: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Қазақстан Республикасында берілген тіркеу куәлігінің көшірмесі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Өндірушінің өндіріс процесі мен дайын өнімнің сапасы мен қауіпсіздігін бақылау қазақ немесе орыс тілдеріне теңтүпнұсқалы аудармасымен өзгеріссіз қалатынын куәландыратын хатын уәкілетті өкіл куәландырады.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Өндіруші елде бекітілген, енгізілген өзгерістері бар медициналық техниканы пайдалану құжаты (түпнұсқа нұсқасы) қазақ және орыс тілдеріне дәлме-дәл аудармасы бар (өндіруші елде бекітілген құжатты өндіруші куәландырады) Қазақ және орыс тілдеріндегі дәлме-дәл аударманы уәкілетті өкіл куәландырады) формат: PDF немесе қазақ және орыс тілдерінде өзгерістер енгізілген медициналық бұйымды қолдану жөніндегі нұсқаулықтардың жобалары. Өтініш беруші куәландырады, форматы: PDF, DOC.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9" w:id="444"/>
          <w:p>
            <w:pPr>
              <w:spacing w:after="20"/>
              <w:ind w:left="20"/>
              <w:jc w:val="both"/>
            </w:pPr>
            <w:r>
              <w:rPr>
                <w:rFonts w:ascii="Times New Roman"/>
                <w:b w:val="false"/>
                <w:i w:val="false"/>
                <w:color w:val="000000"/>
                <w:sz w:val="20"/>
              </w:rPr>
              <w:t>
6. Өндіруші елде бекітілген қазақ және орыс тілдеріне дәлме-дәл аудармасы бар өзгерістер енгізілген медициналық бұйымды қолдану жөніндегі нұсқаулық</w:t>
            </w:r>
          </w:p>
          <w:bookmarkEnd w:id="444"/>
          <w:p>
            <w:pPr>
              <w:spacing w:after="20"/>
              <w:ind w:left="20"/>
              <w:jc w:val="both"/>
            </w:pPr>
            <w:r>
              <w:rPr>
                <w:rFonts w:ascii="Times New Roman"/>
                <w:b w:val="false"/>
                <w:i w:val="false"/>
                <w:color w:val="000000"/>
                <w:sz w:val="20"/>
              </w:rPr>
              <w:t>
Өндіруші куәландырады, форматы: PDF (медициналық мақсаттағы бұйымға қолданылады)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Бекітілген нысан бойынша жинақтаушы және шығыс материалдарының тізбесі көрсетілген жаңартылған анықтама. Пішін бойынша орындау нұсқалары, формат: Excel, PDF.</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Медициналық бұйымның сақтау мерзімін ұлғайту (азайту)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өзгеруінің дәлелді негіздемесі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Бекітілген нысандағы өзгерістер енгізуге қатысты өтініш, DOC форматында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Қазақстан Республикасында берілген тіркеу куәлігінің көшірмесі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Өндірушінің өндіріс процесі мен дайын өнімнің сапасы мен қауіпсіздігін бақылау өзгеріссіз қалатынын куәландыратын хатын өндіруші растайды.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0" w:id="445"/>
          <w:p>
            <w:pPr>
              <w:spacing w:after="20"/>
              <w:ind w:left="20"/>
              <w:jc w:val="both"/>
            </w:pPr>
            <w:r>
              <w:rPr>
                <w:rFonts w:ascii="Times New Roman"/>
                <w:b w:val="false"/>
                <w:i w:val="false"/>
                <w:color w:val="000000"/>
                <w:sz w:val="20"/>
              </w:rPr>
              <w:t>
4.Кем дегенде үш сериядағы тұрақтылық туралы мәліметтер,</w:t>
            </w:r>
          </w:p>
          <w:bookmarkEnd w:id="445"/>
          <w:p>
            <w:pPr>
              <w:spacing w:after="20"/>
              <w:ind w:left="20"/>
              <w:jc w:val="both"/>
            </w:pPr>
            <w:r>
              <w:rPr>
                <w:rFonts w:ascii="Times New Roman"/>
                <w:b w:val="false"/>
                <w:i w:val="false"/>
                <w:color w:val="000000"/>
                <w:sz w:val="20"/>
              </w:rPr>
              <w:t>
(жарамдылық мерзімін негіздейтін есеп) қазақ немесе орыс тілдеріне түпнұсқалық аудармасымен өндіруші куәландырады, формат: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Өндіруші елде бекітілген, енгізілген өзгерістері бар медициналық техниканы пайдалану құжаты (түпнұсқа нұсқасы) қазақ және орыс тілдеріне дәлме-дәл аудармасы бар (өндіруші елде бекітілген құжатты өндіруші куәландырады) Қазақ және орыс тілдеріндегі дәлме-дәл аударманы уәкілетті өкіл куәландырады) формат: PDF немесе қазақ және орыс тілдерінде өзгерістер енгізілген медициналық бұйымды қолдану жөніндегі нұсқаулықтардың жобалары. Өтініш беруші куәландырады, форматы: PDF, DOC.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1" w:id="446"/>
          <w:p>
            <w:pPr>
              <w:spacing w:after="20"/>
              <w:ind w:left="20"/>
              <w:jc w:val="both"/>
            </w:pPr>
            <w:r>
              <w:rPr>
                <w:rFonts w:ascii="Times New Roman"/>
                <w:b w:val="false"/>
                <w:i w:val="false"/>
                <w:color w:val="000000"/>
                <w:sz w:val="20"/>
              </w:rPr>
              <w:t>
6. Өндіруші елде бекітілген қазақ және орыс тілдеріне дәлме-дәл аудармасы бар өзгерістер енгізілген медициналық бұйымды қолдану жөніндегі нұсқаулық</w:t>
            </w:r>
          </w:p>
          <w:bookmarkEnd w:id="446"/>
          <w:p>
            <w:pPr>
              <w:spacing w:after="20"/>
              <w:ind w:left="20"/>
              <w:jc w:val="both"/>
            </w:pPr>
            <w:r>
              <w:rPr>
                <w:rFonts w:ascii="Times New Roman"/>
                <w:b w:val="false"/>
                <w:i w:val="false"/>
                <w:color w:val="000000"/>
                <w:sz w:val="20"/>
              </w:rPr>
              <w:t>
Өндіруші куәландырады, форматы: PDF (медициналық мақсаттағы бұйымға қолданылады)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Түрлі-түсті қаптамалар, заттаңбалар, стикерлер, формат: JPEG</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Сақтау шарттарының өзгеруі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шарттары өзгеруінің дәлелді негіздемесі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Бекітілген нысандағы өзгерістер енгізуге қатысты өтініш, DOC форматында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Қазақстан Республикасында берілген тіркеу куәлігінің көшірмесі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Өндірушінің (дайындаушының) белгіленген заңнамаға сәйкес өндірушінің фирмалық бланкісінде сақтау шарттарының өзгеруі туралы қазақ немесе орыс тілдеріне дәлме-дәл аудармасы бар негіздеме-хатын өндіруші немесе оның уәкілетті өкілі кәуландырады формат: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Тұрақтылық жөніндегі қазақ немесе орыс тілдеріне дәлме-дәл аудармасы бар деректерді ( медициналық бұйымдарға арналған) кем дегенде үш серияда) өндіруші кәуландырады: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Өндіруші елде бекітілген, енгізілген өзгерістері бар медициналық техниканы пайдалану құжаты (түпнұсқа нұсқасы) қазақ және орыс тілдеріне дәлме-дәл аудармасы бар (өндіруші елде бекітілген құжатты өндіруші куәландырады). Қазақ және орыс тілдеріндегі дәлме-дәл аударманы уәкілетті өкіл куәландырады) формат: PDF немесе қазақ және орыс тілдерінде өзгерістер енгізілген медициналық бұйымды қолдану жөніндегі нұсқаулықтардың жобалары. Өтініш беруші куәландырады, форматы: PDF, DOC.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2" w:id="447"/>
          <w:p>
            <w:pPr>
              <w:spacing w:after="20"/>
              <w:ind w:left="20"/>
              <w:jc w:val="both"/>
            </w:pPr>
            <w:r>
              <w:rPr>
                <w:rFonts w:ascii="Times New Roman"/>
                <w:b w:val="false"/>
                <w:i w:val="false"/>
                <w:color w:val="000000"/>
                <w:sz w:val="20"/>
              </w:rPr>
              <w:t>
Өндіруші елде қазақ және орыс тілдеріне дәлме-дәл аудармасымен бекітілген,</w:t>
            </w:r>
          </w:p>
          <w:bookmarkEnd w:id="447"/>
          <w:p>
            <w:pPr>
              <w:spacing w:after="20"/>
              <w:ind w:left="20"/>
              <w:jc w:val="both"/>
            </w:pPr>
            <w:r>
              <w:rPr>
                <w:rFonts w:ascii="Times New Roman"/>
                <w:b w:val="false"/>
                <w:i w:val="false"/>
                <w:color w:val="000000"/>
                <w:sz w:val="20"/>
              </w:rPr>
              <w:t>
енгізілген өзгерістері бар медициналық мақсаттағы бұйымды қолдану жөніндегі нұсқаулық Өндіруші куәландырады, форматы: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JPEG форматындағы қаптамалардың, заттаңбалардың, стикерлердің түрлі-түсті макеттері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Медициналық бұйымның дайын өнімінің сапасын бақылау рәсімдерінің өзгеруі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бақылау рәсімдеріне өзгерістердің дәлелді негіздемесі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Бекітілген нысандағы өзгерістер енгізуге қатысты өтініш, Word форматында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Қазақстан Республикасында берілген тіркеу куәлігінің көшірмесі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Өндірушінің өндірістік процестің қазақ немесе орыс тілдеріне дәлме-дәл аудармасымен өзгеріссіз қалатынын куәландыратын хатын уәкілетті өкіл куәландырады формат: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Мәлімделген бақылау рәсімі дайын өнімнің сапасы мен қауіпсіздігін төмендетпейтінін кәландыратын өндірушінің хаты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3" w:id="448"/>
          <w:p>
            <w:pPr>
              <w:spacing w:after="20"/>
              <w:ind w:left="20"/>
              <w:jc w:val="both"/>
            </w:pPr>
            <w:r>
              <w:rPr>
                <w:rFonts w:ascii="Times New Roman"/>
                <w:b w:val="false"/>
                <w:i w:val="false"/>
                <w:color w:val="000000"/>
                <w:sz w:val="20"/>
              </w:rPr>
              <w:t>
5. Түпкілікті өнімнің сапасын реттейтін енгізілген өзгерістермен сапа жөніндегі құжаттама, түпкілікті өнімді талдау және бақылау әдістемесінің нотариатты куәландырылған сертификаты.</w:t>
            </w:r>
          </w:p>
          <w:bookmarkEnd w:id="448"/>
          <w:p>
            <w:pPr>
              <w:spacing w:after="20"/>
              <w:ind w:left="20"/>
              <w:jc w:val="both"/>
            </w:pPr>
            <w:r>
              <w:rPr>
                <w:rFonts w:ascii="Times New Roman"/>
                <w:b w:val="false"/>
                <w:i w:val="false"/>
                <w:color w:val="000000"/>
                <w:sz w:val="20"/>
              </w:rPr>
              <w:t>
Қазақ немесе орыс тілдеріне түпнұсқалық аударманы өндіруші растайды, форматы: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Үлгілер, зертханалық сынақтар жүргізуге арналған стандартты үлгілер (қажет болған жағдайда)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Медициналық бұйымның қаптамасын өзгерту: медициналық бұйымның бастапқы қаптамасы; қайталама және (немесе) топтық қаптама, тасымалдық, аралық</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Қаптаманың өзгеруінің медициналық бұйымның тұрақтылығына, сапасына әсері (әсер етпеуі) туралы дәлелді негіздеме; қаптамалардың - медициналық бұйымның өзара әрекеттесуі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Бекітілген нысандағы өзгерістер енгізуге қатысты өтініш, DOC форматында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Қазақстан Республикасында берілген тіркеу куәлігінің көшірмесі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Бастапқы қаптамаға қатысты енгізілетін өзгерістер медициналық бұйымның тұрақтылығына, сапасына әсер ететінін (әсер етпейтінін) куәландыратын өндірушінің хаты Қазақ немесе орыс тілдеріне дәлме-дәл аударманы уәкілетті өкіл растайды формат: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4" w:id="449"/>
          <w:p>
            <w:pPr>
              <w:spacing w:after="20"/>
              <w:ind w:left="20"/>
              <w:jc w:val="both"/>
            </w:pPr>
            <w:r>
              <w:rPr>
                <w:rFonts w:ascii="Times New Roman"/>
                <w:b w:val="false"/>
                <w:i w:val="false"/>
                <w:color w:val="000000"/>
                <w:sz w:val="20"/>
              </w:rPr>
              <w:t>
4. Түпкілікті өнімнің сапасын реттейтін енгізілген өзгерістермен сапа жөніндегі құжаттама, түпкілікті өнімді талдау және бақылау әдістемесінің нотариатты куәландырылған сертификаты.</w:t>
            </w:r>
          </w:p>
          <w:bookmarkEnd w:id="449"/>
          <w:p>
            <w:pPr>
              <w:spacing w:after="20"/>
              <w:ind w:left="20"/>
              <w:jc w:val="both"/>
            </w:pPr>
            <w:r>
              <w:rPr>
                <w:rFonts w:ascii="Times New Roman"/>
                <w:b w:val="false"/>
                <w:i w:val="false"/>
                <w:color w:val="000000"/>
                <w:sz w:val="20"/>
              </w:rPr>
              <w:t>
Қазақ немесе орыс тілдеріне түпнұсқалық аударманы өндіруші растайды, форматы: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Жаңа және ескі үлгідегі қаптама, заттаңба, стикерлердің түрлі-түсті макеттері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Медициналық бұйымның суреті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Стерильді медициналық бұйымдарға арналған үлгілер, бастапқы қаптамасы өзгерген кезде зертханалық сынақтар жүргізуге арналған стандартты үлгілер (қажет болған жағдайда)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Медициналық бұйымды таңбалауға пайдаланылатын бояуды қосу немесе өзгертуді қосқандағы бедерлердің, бетін тегістеудің немесе басқа таңбалаулардың, мөртабандардың және жазбалардың өзгеруі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Таңбалауға өзгерістер енгізудің дәлелді негіздемесі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Бекітілген нысандағы өзгерістер енгізуге қатысты өтініш, Word форматында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Қазақстан Республикасында берілген тіркеу куәлігінің көшірмесі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Өндірушінің енгізілген өзгерістер туралы негіздеме хаты. Қазақ немесе орыс тілдеріне дәлме-дәл аударманы уәкілетті өкіл растайды формат: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JPEG форматындағы ескі және жаңа үлгідегі қаптамалардың, жапсырмалардың, стикерлердің түрлі-түсті макеттері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Медициналық бұйымның қазақ және орыс тілдеріндегі қаптама макетінің, затбелгісінің, стикерінің мәтін жобасы, форматы: PDF, JPEG</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Медициналық бұйымның суреті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Өндіруші елде бекітілген, енгізілген өзгерістері бар медициналық техниканы пайдалану құжаты (түпнұсқа нұсқасы) қазақ және орыс тілдеріне дәлме-дәл аудармасы бар (өндіруші елде бекітілген құжатты өндіруші куәландырады) Қазақ және орыс тілдеріндегі дәлме-дәл аударманы уәкілетті өкіл куәландырады) формат: PDF немесе қазақ және орыс тілдерінде өзгерістер енгізілген медициналық бұйымды қолдану жөніндегі нұсқаулықтардың жобалары. Өтініш беруші куәландырады, форматы: PDF, DOC.</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2025 жылғы 25 тамыздағы</w:t>
            </w:r>
            <w:r>
              <w:br/>
            </w:r>
            <w:r>
              <w:rPr>
                <w:rFonts w:ascii="Times New Roman"/>
                <w:b w:val="false"/>
                <w:i w:val="false"/>
                <w:color w:val="000000"/>
                <w:sz w:val="20"/>
              </w:rPr>
              <w:t>№ 83 бұйрығына 9-қосымша</w:t>
            </w:r>
            <w:r>
              <w:br/>
            </w:r>
            <w:r>
              <w:rPr>
                <w:rFonts w:ascii="Times New Roman"/>
                <w:b w:val="false"/>
                <w:i w:val="false"/>
                <w:color w:val="000000"/>
                <w:sz w:val="20"/>
              </w:rPr>
              <w:t>Медициналық бұйымға</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12-қосымша</w:t>
            </w:r>
          </w:p>
        </w:tc>
      </w:tr>
    </w:tbl>
    <w:bookmarkStart w:name="z1096" w:id="450"/>
    <w:p>
      <w:pPr>
        <w:spacing w:after="0"/>
        <w:ind w:left="0"/>
        <w:jc w:val="left"/>
      </w:pPr>
      <w:r>
        <w:rPr>
          <w:rFonts w:ascii="Times New Roman"/>
          <w:b/>
          <w:i w:val="false"/>
          <w:color w:val="000000"/>
        </w:rPr>
        <w:t xml:space="preserve"> Қазақстан Республикасында мемлекеттік тіркеу, қайта тіркеу мақсатында сараптамаға мәлімделген медициналық бұйымның қауіпсіздігі, сапасы мен тиімділігі туралы қорытынды</w:t>
      </w:r>
    </w:p>
    <w:bookmarkEnd w:id="450"/>
    <w:bookmarkStart w:name="z1097" w:id="451"/>
    <w:p>
      <w:pPr>
        <w:spacing w:after="0"/>
        <w:ind w:left="0"/>
        <w:jc w:val="both"/>
      </w:pPr>
      <w:r>
        <w:rPr>
          <w:rFonts w:ascii="Times New Roman"/>
          <w:b w:val="false"/>
          <w:i w:val="false"/>
          <w:color w:val="000000"/>
          <w:sz w:val="28"/>
        </w:rPr>
        <w:t>
      1. Қазақстан Республикасы Денсаулық сақтау министрлігінің Медициналық және фармацевтикалық бақылау комитетінің "Дәрілік заттарды және медициналық бұйымдарды сараптау ұлттық орталығы" шаруашылық жүргізу құқығындағы республикалық мемлекеттік кәсіпорны Қазақстан Республикасында мемлекеттік тіркеу, қайта тіркеу мақсатында медициналық бұйымның қауіпсіздігіне, сапасы мен тиімділігіне сараптама нәтижелерін хабарлайды:</w:t>
      </w:r>
    </w:p>
    <w:bookmarkEnd w:id="4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 бұйымның саудалық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ұйым, өндіруші 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алаң, 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уәкілетті өкілі, 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аумағындағы қолайсыз оқиғалардың (инциденттердің) мониторингі жөніндегі уәкілетті тұлға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(МБ (ММБ), МБ (МТ), МБ-(in vitro)) 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(тіркеу, қайта тіркеу)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Қолданудың әлеуетті қаупінің деңгейіне байланысты класс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Медициналық бұйымдар номенклатурасының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жиынтығы (бар болса – жиынтықтаушының саны) (кесте)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сараптаманың қорытындысы (тіркеу дерекнамасының валидациясы) (оң немесе теріс)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сараптама қорытындысы (оң немесе теріс)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зертханасының қорытындысы: күні және хаттаманың № (оң немесе теріс)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98" w:id="452"/>
    <w:p>
      <w:pPr>
        <w:spacing w:after="0"/>
        <w:ind w:left="0"/>
        <w:jc w:val="both"/>
      </w:pPr>
      <w:r>
        <w:rPr>
          <w:rFonts w:ascii="Times New Roman"/>
          <w:b w:val="false"/>
          <w:i w:val="false"/>
          <w:color w:val="000000"/>
          <w:sz w:val="28"/>
        </w:rPr>
        <w:t>
      Кесте</w:t>
      </w:r>
    </w:p>
    <w:bookmarkEnd w:id="452"/>
    <w:bookmarkStart w:name="z1099" w:id="453"/>
    <w:p>
      <w:pPr>
        <w:spacing w:after="0"/>
        <w:ind w:left="0"/>
        <w:jc w:val="both"/>
      </w:pPr>
      <w:r>
        <w:rPr>
          <w:rFonts w:ascii="Times New Roman"/>
          <w:b w:val="false"/>
          <w:i w:val="false"/>
          <w:color w:val="000000"/>
          <w:sz w:val="28"/>
        </w:rPr>
        <w:t>
      Медициналық бұйымның жиынтығы</w:t>
      </w:r>
    </w:p>
    <w:bookmarkEnd w:id="4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 моделінің (модификациясының) атауы (әрбір модельге толтырылады)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бөлігінің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бөлігінің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бөлігінің моделі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Жүктеу</w:t>
            </w:r>
          </w:p>
        </w:tc>
      </w:tr>
    </w:tbl>
    <w:bookmarkStart w:name="z1100" w:id="454"/>
    <w:p>
      <w:pPr>
        <w:spacing w:after="0"/>
        <w:ind w:left="0"/>
        <w:jc w:val="both"/>
      </w:pPr>
      <w:r>
        <w:rPr>
          <w:rFonts w:ascii="Times New Roman"/>
          <w:b w:val="false"/>
          <w:i w:val="false"/>
          <w:color w:val="000000"/>
          <w:sz w:val="28"/>
        </w:rPr>
        <w:t>
      * әрбір модельге толтырылады</w:t>
      </w:r>
    </w:p>
    <w:bookmarkEnd w:id="454"/>
    <w:bookmarkStart w:name="z1101" w:id="455"/>
    <w:p>
      <w:pPr>
        <w:spacing w:after="0"/>
        <w:ind w:left="0"/>
        <w:jc w:val="both"/>
      </w:pPr>
      <w:r>
        <w:rPr>
          <w:rFonts w:ascii="Times New Roman"/>
          <w:b w:val="false"/>
          <w:i w:val="false"/>
          <w:color w:val="000000"/>
          <w:sz w:val="28"/>
        </w:rPr>
        <w:t>
      2. Қорытынды (оң): Қазақстан Республикасында мемлекеттік тіркеуге, қайта тіркеуге ұсынылған медициналық бұйымға тіркеу дерекнамасының материалдары және құжаттары медициналық бұйымның қауіпсіздігі, тиімділігі мен сапасы жөніндегі белгіленген талаптарға сәйкес келеді, тиісті материалдармен және жүргізілген сынақтармен расталған.</w:t>
      </w:r>
    </w:p>
    <w:bookmarkEnd w:id="455"/>
    <w:bookmarkStart w:name="z1102" w:id="456"/>
    <w:p>
      <w:pPr>
        <w:spacing w:after="0"/>
        <w:ind w:left="0"/>
        <w:jc w:val="both"/>
      </w:pPr>
      <w:r>
        <w:rPr>
          <w:rFonts w:ascii="Times New Roman"/>
          <w:b w:val="false"/>
          <w:i w:val="false"/>
          <w:color w:val="000000"/>
          <w:sz w:val="28"/>
        </w:rPr>
        <w:t>
      Медициналық бұйым Қазақстан Республикасында ___ жыл мерзімге немесе мерзімсіз тіркелуі мүмкін.</w:t>
      </w:r>
    </w:p>
    <w:bookmarkEnd w:id="456"/>
    <w:bookmarkStart w:name="z1103" w:id="457"/>
    <w:p>
      <w:pPr>
        <w:spacing w:after="0"/>
        <w:ind w:left="0"/>
        <w:jc w:val="both"/>
      </w:pPr>
      <w:r>
        <w:rPr>
          <w:rFonts w:ascii="Times New Roman"/>
          <w:b w:val="false"/>
          <w:i w:val="false"/>
          <w:color w:val="000000"/>
          <w:sz w:val="28"/>
        </w:rPr>
        <w:t>
      Қорытынды (теріс): Қазақстан Республикасында мемлекеттік тіркеуге, қайта тіркеуге ұсынылған медициналық бұйымға тіркеу дерекнамасының материалдары және құжаттары медициналық бұйымның қауіпсіздігі, тиімділігі мен сапасы жөніндегі белгіленген талаптарға сәйкес келмеді, тиісті материалдармен және жүргізілген сынақтармен расталмаған.</w:t>
      </w:r>
    </w:p>
    <w:bookmarkEnd w:id="457"/>
    <w:bookmarkStart w:name="z1104" w:id="458"/>
    <w:p>
      <w:pPr>
        <w:spacing w:after="0"/>
        <w:ind w:left="0"/>
        <w:jc w:val="both"/>
      </w:pPr>
      <w:r>
        <w:rPr>
          <w:rFonts w:ascii="Times New Roman"/>
          <w:b w:val="false"/>
          <w:i w:val="false"/>
          <w:color w:val="000000"/>
          <w:sz w:val="28"/>
        </w:rPr>
        <w:t>
      Медициналық бұйым Қазақстан Республикасында тіркелуі мүмкін емес.</w:t>
      </w:r>
    </w:p>
    <w:bookmarkEnd w:id="458"/>
    <w:bookmarkStart w:name="z1105" w:id="459"/>
    <w:p>
      <w:pPr>
        <w:spacing w:after="0"/>
        <w:ind w:left="0"/>
        <w:jc w:val="both"/>
      </w:pPr>
      <w:r>
        <w:rPr>
          <w:rFonts w:ascii="Times New Roman"/>
          <w:b w:val="false"/>
          <w:i w:val="false"/>
          <w:color w:val="000000"/>
          <w:sz w:val="28"/>
        </w:rPr>
        <w:t>
      Қорытынды қол қойғапн күннен бастап 120 (жүз жиырма) жұмыс күнге жарамды.</w:t>
      </w:r>
    </w:p>
    <w:bookmarkEnd w:id="459"/>
    <w:bookmarkStart w:name="z1106" w:id="460"/>
    <w:p>
      <w:pPr>
        <w:spacing w:after="0"/>
        <w:ind w:left="0"/>
        <w:jc w:val="both"/>
      </w:pPr>
      <w:r>
        <w:rPr>
          <w:rFonts w:ascii="Times New Roman"/>
          <w:b w:val="false"/>
          <w:i w:val="false"/>
          <w:color w:val="000000"/>
          <w:sz w:val="28"/>
        </w:rPr>
        <w:t>
      Мемлекеттік сараптама ұйымы басшысы</w:t>
      </w:r>
    </w:p>
    <w:bookmarkEnd w:id="460"/>
    <w:bookmarkStart w:name="z1107" w:id="461"/>
    <w:p>
      <w:pPr>
        <w:spacing w:after="0"/>
        <w:ind w:left="0"/>
        <w:jc w:val="both"/>
      </w:pPr>
      <w:r>
        <w:rPr>
          <w:rFonts w:ascii="Times New Roman"/>
          <w:b w:val="false"/>
          <w:i w:val="false"/>
          <w:color w:val="000000"/>
          <w:sz w:val="28"/>
        </w:rPr>
        <w:t>
      _______ ______________________________________</w:t>
      </w:r>
    </w:p>
    <w:bookmarkEnd w:id="461"/>
    <w:bookmarkStart w:name="z1108" w:id="462"/>
    <w:p>
      <w:pPr>
        <w:spacing w:after="0"/>
        <w:ind w:left="0"/>
        <w:jc w:val="both"/>
      </w:pPr>
      <w:r>
        <w:rPr>
          <w:rFonts w:ascii="Times New Roman"/>
          <w:b w:val="false"/>
          <w:i w:val="false"/>
          <w:color w:val="000000"/>
          <w:sz w:val="28"/>
        </w:rPr>
        <w:t>
      қолы Т.А.Ә. (бар болған жағдайда)</w:t>
      </w:r>
    </w:p>
    <w:bookmarkEnd w:id="462"/>
    <w:bookmarkStart w:name="z1109" w:id="463"/>
    <w:p>
      <w:pPr>
        <w:spacing w:after="0"/>
        <w:ind w:left="0"/>
        <w:jc w:val="both"/>
      </w:pPr>
      <w:r>
        <w:rPr>
          <w:rFonts w:ascii="Times New Roman"/>
          <w:b w:val="false"/>
          <w:i w:val="false"/>
          <w:color w:val="000000"/>
          <w:sz w:val="28"/>
        </w:rPr>
        <w:t>
      Күні __________</w:t>
      </w:r>
    </w:p>
    <w:bookmarkEnd w:id="4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2025 жылғы 25 тамыздағы</w:t>
            </w:r>
            <w:r>
              <w:br/>
            </w:r>
            <w:r>
              <w:rPr>
                <w:rFonts w:ascii="Times New Roman"/>
                <w:b w:val="false"/>
                <w:i w:val="false"/>
                <w:color w:val="000000"/>
                <w:sz w:val="20"/>
              </w:rPr>
              <w:t>№ 83 бұйрығына 10-қосымша</w:t>
            </w:r>
            <w:r>
              <w:br/>
            </w:r>
            <w:r>
              <w:rPr>
                <w:rFonts w:ascii="Times New Roman"/>
                <w:b w:val="false"/>
                <w:i w:val="false"/>
                <w:color w:val="000000"/>
                <w:sz w:val="20"/>
              </w:rPr>
              <w:t>Медициналық бұйымға</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13-қосымша</w:t>
            </w:r>
          </w:p>
        </w:tc>
      </w:tr>
    </w:tbl>
    <w:bookmarkStart w:name="z1111" w:id="464"/>
    <w:p>
      <w:pPr>
        <w:spacing w:after="0"/>
        <w:ind w:left="0"/>
        <w:jc w:val="left"/>
      </w:pPr>
      <w:r>
        <w:rPr>
          <w:rFonts w:ascii="Times New Roman"/>
          <w:b/>
          <w:i w:val="false"/>
          <w:color w:val="000000"/>
        </w:rPr>
        <w:t xml:space="preserve"> Тіркеу дерекнамасына өзгерістер енгізу мақсатында сараптамаға мәлімделген медициналық бұйымның қауіпсіздігі, сапасы мен тиімділігі туралы қорытынды</w:t>
      </w:r>
    </w:p>
    <w:bookmarkEnd w:id="464"/>
    <w:bookmarkStart w:name="z1112" w:id="465"/>
    <w:p>
      <w:pPr>
        <w:spacing w:after="0"/>
        <w:ind w:left="0"/>
        <w:jc w:val="both"/>
      </w:pPr>
      <w:r>
        <w:rPr>
          <w:rFonts w:ascii="Times New Roman"/>
          <w:b w:val="false"/>
          <w:i w:val="false"/>
          <w:color w:val="000000"/>
          <w:sz w:val="28"/>
        </w:rPr>
        <w:t>
      1. Қазақстан Республикасы Денсаулық сақтау министрлігінің Медициналық және фармацевтикалық бақылау комитетінің "Дәрілік заттарды және медициналық бұйымдарды сараптау ұлттық орталығы" шаруашылық жүргізу құқығындағы республикалық мемлекеттік кәсіпорны тіркеу дерекнамасына енгізілген өзгерістердің медициналық бұйымның қауіпсіздігіне, сапасы мен тиімділігіне ықпал ету нәтижелерін хабарлайды:</w:t>
      </w:r>
    </w:p>
    <w:bookmarkEnd w:id="4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 бұйымның саудалық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ұйым, өндіруші 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алаң, 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уәкілетті өкілі, 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аумағындағы қолайсыз оқиғалардың (инциденттердің) мониторингі жөніндегі уәкілетті тұлға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Енгізілетін өзгерістер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сараптаманың қорытындысы (тіркеу дерекнамасының валидациясы) (оң немесе теріс)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сараптама қорытындысы (оң немесе теріс)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зертханасының қорытындысы: күні және хаттаманың № (оң немесе теріс)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Жүктеу</w:t>
            </w:r>
          </w:p>
        </w:tc>
      </w:tr>
    </w:tbl>
    <w:bookmarkStart w:name="z1113" w:id="466"/>
    <w:p>
      <w:pPr>
        <w:spacing w:after="0"/>
        <w:ind w:left="0"/>
        <w:jc w:val="both"/>
      </w:pPr>
      <w:r>
        <w:rPr>
          <w:rFonts w:ascii="Times New Roman"/>
          <w:b w:val="false"/>
          <w:i w:val="false"/>
          <w:color w:val="000000"/>
          <w:sz w:val="28"/>
        </w:rPr>
        <w:t>
      2. Қорытынды (оң): Тіркеу дерекнамасына өзгерістер енгізу үшін ұсынылған медициналық бұйымға тіркеу дерекнамасының материалдары және құжаттары белгіленген талаптарға сәйкес келеді, медициналық бұйымның қауіпсіздігі, тиімділігі мен сапасына ықпал етуі тиісті материалдармен және жүргізілген сынақтармен расталған.</w:t>
      </w:r>
    </w:p>
    <w:bookmarkEnd w:id="466"/>
    <w:bookmarkStart w:name="z1114" w:id="467"/>
    <w:p>
      <w:pPr>
        <w:spacing w:after="0"/>
        <w:ind w:left="0"/>
        <w:jc w:val="both"/>
      </w:pPr>
      <w:r>
        <w:rPr>
          <w:rFonts w:ascii="Times New Roman"/>
          <w:b w:val="false"/>
          <w:i w:val="false"/>
          <w:color w:val="000000"/>
          <w:sz w:val="28"/>
        </w:rPr>
        <w:t>
      Енгізілетін өзгерістер жаңа тіркеу куәлігін берумен (берусіз) тіркелуі мүмкін.</w:t>
      </w:r>
    </w:p>
    <w:bookmarkEnd w:id="467"/>
    <w:bookmarkStart w:name="z1115" w:id="468"/>
    <w:p>
      <w:pPr>
        <w:spacing w:after="0"/>
        <w:ind w:left="0"/>
        <w:jc w:val="both"/>
      </w:pPr>
      <w:r>
        <w:rPr>
          <w:rFonts w:ascii="Times New Roman"/>
          <w:b w:val="false"/>
          <w:i w:val="false"/>
          <w:color w:val="000000"/>
          <w:sz w:val="28"/>
        </w:rPr>
        <w:t>
      Қорытынды (теріс): Тіркеу дерекнамасына өзгерістер енгізу үшін ұсынылған ұсынылған медициналық бұйымның материалдары және құжаттары белгіленген талаптарға сәйкес келмейді, медициналық бұйымның қауіпсіздігі, тиімділігі мен сапасына ықпал етуі тиісті материалдармен және жүргізілген сынақтармен расталмаған.</w:t>
      </w:r>
    </w:p>
    <w:bookmarkEnd w:id="468"/>
    <w:bookmarkStart w:name="z1116" w:id="469"/>
    <w:p>
      <w:pPr>
        <w:spacing w:after="0"/>
        <w:ind w:left="0"/>
        <w:jc w:val="both"/>
      </w:pPr>
      <w:r>
        <w:rPr>
          <w:rFonts w:ascii="Times New Roman"/>
          <w:b w:val="false"/>
          <w:i w:val="false"/>
          <w:color w:val="000000"/>
          <w:sz w:val="28"/>
        </w:rPr>
        <w:t>
      Енгізілген өзгерістер тіркелуі мүмкін емес.</w:t>
      </w:r>
    </w:p>
    <w:bookmarkEnd w:id="469"/>
    <w:bookmarkStart w:name="z1117" w:id="470"/>
    <w:p>
      <w:pPr>
        <w:spacing w:after="0"/>
        <w:ind w:left="0"/>
        <w:jc w:val="both"/>
      </w:pPr>
      <w:r>
        <w:rPr>
          <w:rFonts w:ascii="Times New Roman"/>
          <w:b w:val="false"/>
          <w:i w:val="false"/>
          <w:color w:val="000000"/>
          <w:sz w:val="28"/>
        </w:rPr>
        <w:t>
      Қорытынды қол қойғапн күннен бастап 120 (жүз жиырма) жұмыс күнге жарамды.</w:t>
      </w:r>
    </w:p>
    <w:bookmarkEnd w:id="470"/>
    <w:bookmarkStart w:name="z1118" w:id="471"/>
    <w:p>
      <w:pPr>
        <w:spacing w:after="0"/>
        <w:ind w:left="0"/>
        <w:jc w:val="both"/>
      </w:pPr>
      <w:r>
        <w:rPr>
          <w:rFonts w:ascii="Times New Roman"/>
          <w:b w:val="false"/>
          <w:i w:val="false"/>
          <w:color w:val="000000"/>
          <w:sz w:val="28"/>
        </w:rPr>
        <w:t>
      Мемлекеттік сараптама ұйымы басшысы</w:t>
      </w:r>
    </w:p>
    <w:bookmarkEnd w:id="471"/>
    <w:bookmarkStart w:name="z1119" w:id="472"/>
    <w:p>
      <w:pPr>
        <w:spacing w:after="0"/>
        <w:ind w:left="0"/>
        <w:jc w:val="both"/>
      </w:pPr>
      <w:r>
        <w:rPr>
          <w:rFonts w:ascii="Times New Roman"/>
          <w:b w:val="false"/>
          <w:i w:val="false"/>
          <w:color w:val="000000"/>
          <w:sz w:val="28"/>
        </w:rPr>
        <w:t>
      _______ _____________________________________</w:t>
      </w:r>
    </w:p>
    <w:bookmarkEnd w:id="472"/>
    <w:bookmarkStart w:name="z1120" w:id="473"/>
    <w:p>
      <w:pPr>
        <w:spacing w:after="0"/>
        <w:ind w:left="0"/>
        <w:jc w:val="both"/>
      </w:pPr>
      <w:r>
        <w:rPr>
          <w:rFonts w:ascii="Times New Roman"/>
          <w:b w:val="false"/>
          <w:i w:val="false"/>
          <w:color w:val="000000"/>
          <w:sz w:val="28"/>
        </w:rPr>
        <w:t>
      қолы Т.А.Ә. (бар болған жағдайда)</w:t>
      </w:r>
    </w:p>
    <w:bookmarkEnd w:id="473"/>
    <w:bookmarkStart w:name="z1121" w:id="474"/>
    <w:p>
      <w:pPr>
        <w:spacing w:after="0"/>
        <w:ind w:left="0"/>
        <w:jc w:val="both"/>
      </w:pPr>
      <w:r>
        <w:rPr>
          <w:rFonts w:ascii="Times New Roman"/>
          <w:b w:val="false"/>
          <w:i w:val="false"/>
          <w:color w:val="000000"/>
          <w:sz w:val="28"/>
        </w:rPr>
        <w:t>
      Күні __________</w:t>
      </w:r>
    </w:p>
    <w:bookmarkEnd w:id="47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