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3504" w14:textId="5013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шаруашылығын жүргізу үшін конкурсқа шығарылатын резервтік балық шаруашылығы су айдындарының және (немесе) учаскелерінің тізімін қалыптастыру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25 тамыздағы № 258 бұйрығы. Қазақстан Республикасының Әділет министрлігінде 2025 жылғы 25 тамызда № 36684 болып тіркелді</w:t>
      </w:r>
    </w:p>
    <w:p>
      <w:pPr>
        <w:spacing w:after="0"/>
        <w:ind w:left="0"/>
        <w:jc w:val="both"/>
      </w:pPr>
      <w:bookmarkStart w:name="z4" w:id="0"/>
      <w:r>
        <w:rPr>
          <w:rFonts w:ascii="Times New Roman"/>
          <w:b w:val="false"/>
          <w:i w:val="false"/>
          <w:color w:val="000000"/>
          <w:sz w:val="28"/>
        </w:rPr>
        <w:t xml:space="preserve">
      "Жануарлар дүниесiн қорғау, өсiмiн молайту және пайдалану туралы" Қазақстан Республикасы Заңының 40-бабының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Балық шаруашылығын жүргізу үшін конкурсқа шығарылатын резервтік балық шаруашылығы су айдындарының және (немесе) учаскелерінің тізімін қалыптастыру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Су ресурстары және</w:t>
      </w:r>
    </w:p>
    <w:bookmarkEnd w:id="12"/>
    <w:bookmarkStart w:name="z18" w:id="13"/>
    <w:p>
      <w:pPr>
        <w:spacing w:after="0"/>
        <w:ind w:left="0"/>
        <w:jc w:val="both"/>
      </w:pPr>
      <w:r>
        <w:rPr>
          <w:rFonts w:ascii="Times New Roman"/>
          <w:b w:val="false"/>
          <w:i w:val="false"/>
          <w:color w:val="000000"/>
          <w:sz w:val="28"/>
        </w:rPr>
        <w:t>
      ирригация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25 тамыздағы</w:t>
            </w:r>
            <w:r>
              <w:br/>
            </w:r>
            <w:r>
              <w:rPr>
                <w:rFonts w:ascii="Times New Roman"/>
                <w:b w:val="false"/>
                <w:i w:val="false"/>
                <w:color w:val="000000"/>
                <w:sz w:val="20"/>
              </w:rPr>
              <w:t>№ 258 бұйрығымен бекітілген</w:t>
            </w:r>
          </w:p>
        </w:tc>
      </w:tr>
    </w:tbl>
    <w:bookmarkStart w:name="z20" w:id="14"/>
    <w:p>
      <w:pPr>
        <w:spacing w:after="0"/>
        <w:ind w:left="0"/>
        <w:jc w:val="left"/>
      </w:pPr>
      <w:r>
        <w:rPr>
          <w:rFonts w:ascii="Times New Roman"/>
          <w:b/>
          <w:i w:val="false"/>
          <w:color w:val="000000"/>
        </w:rPr>
        <w:t xml:space="preserve"> Балық шаруашылығын жүргізу үшін конкурсқа шығарылатын резервтік балық шаруашылығы су айдындарының және (немесе) учаскелерінің тізімін қалыптастыру қағидалары мен мерзімдері</w:t>
      </w:r>
    </w:p>
    <w:bookmarkEnd w:id="14"/>
    <w:bookmarkStart w:name="z21" w:id="15"/>
    <w:p>
      <w:pPr>
        <w:spacing w:after="0"/>
        <w:ind w:left="0"/>
        <w:jc w:val="left"/>
      </w:pPr>
      <w:r>
        <w:rPr>
          <w:rFonts w:ascii="Times New Roman"/>
          <w:b/>
          <w:i w:val="false"/>
          <w:color w:val="000000"/>
        </w:rPr>
        <w:t xml:space="preserve"> 1-тарау. Жалпы ережелер</w:t>
      </w:r>
    </w:p>
    <w:bookmarkEnd w:id="15"/>
    <w:bookmarkStart w:name="z22" w:id="16"/>
    <w:p>
      <w:pPr>
        <w:spacing w:after="0"/>
        <w:ind w:left="0"/>
        <w:jc w:val="both"/>
      </w:pPr>
      <w:r>
        <w:rPr>
          <w:rFonts w:ascii="Times New Roman"/>
          <w:b w:val="false"/>
          <w:i w:val="false"/>
          <w:color w:val="000000"/>
          <w:sz w:val="28"/>
        </w:rPr>
        <w:t xml:space="preserve">
      1. Осы Балық шаруашылығын жүргізу үшін конкурсқа шығарылатын резервтік балық шаруашылығы су айдындарының және (немесе) учаскелерінің тізімін қалыптастыру қағидалары мен мерзімдері (бұдан әрі – Қағидалар) "Жануарлар дүниесін қорғау, өсімін молайту және пайдалану туралы" Қазақстан Республикасы Заңының (бұдан әрі – Заң) 40-бабының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балық шаруашылығын жүргізу үшін конкурсқа шығарылатын резервтік балық шаруашылығы су айдындарының және (немесе) учаскелерінің тізімін ( бұдан әрі – тізім) қалыптастыру тәртібін және мерзімдерін айқындайды.</w:t>
      </w:r>
    </w:p>
    <w:bookmarkEnd w:id="16"/>
    <w:bookmarkStart w:name="z23" w:id="17"/>
    <w:p>
      <w:pPr>
        <w:spacing w:after="0"/>
        <w:ind w:left="0"/>
        <w:jc w:val="both"/>
      </w:pPr>
      <w:r>
        <w:rPr>
          <w:rFonts w:ascii="Times New Roman"/>
          <w:b w:val="false"/>
          <w:i w:val="false"/>
          <w:color w:val="000000"/>
          <w:sz w:val="28"/>
        </w:rPr>
        <w:t>
      2. Осы Қағидаларда мынадай ұғымдар пайдаланылады:</w:t>
      </w:r>
    </w:p>
    <w:bookmarkEnd w:id="17"/>
    <w:bookmarkStart w:name="z24" w:id="18"/>
    <w:p>
      <w:pPr>
        <w:spacing w:after="0"/>
        <w:ind w:left="0"/>
        <w:jc w:val="both"/>
      </w:pPr>
      <w:r>
        <w:rPr>
          <w:rFonts w:ascii="Times New Roman"/>
          <w:b w:val="false"/>
          <w:i w:val="false"/>
          <w:color w:val="000000"/>
          <w:sz w:val="28"/>
        </w:rPr>
        <w:t>
      1) балық шаруашылығы саласындағы уәкілетті орган (бұдан әрі – уәкілетті орган) – балық ресурстарын және басқа да су жануарларын қорғау, өсімін молайту және пайдалану саласында басшылықты, сондай-ақ өз өкілеттіктері шегінде салааралық үйлестіруді жүзеге асыратын орталық атқарушы орган;</w:t>
      </w:r>
    </w:p>
    <w:bookmarkEnd w:id="18"/>
    <w:bookmarkStart w:name="z25" w:id="19"/>
    <w:p>
      <w:pPr>
        <w:spacing w:after="0"/>
        <w:ind w:left="0"/>
        <w:jc w:val="both"/>
      </w:pPr>
      <w:r>
        <w:rPr>
          <w:rFonts w:ascii="Times New Roman"/>
          <w:b w:val="false"/>
          <w:i w:val="false"/>
          <w:color w:val="000000"/>
          <w:sz w:val="28"/>
        </w:rPr>
        <w:t>
      2) су ресурстарын қорғау және пайдалануды реттеу жөніндегі бассейндік су инспекциялары (бұдан әрі – бассейндік су инспекциясы) – Қазақстан Республикасының Су кодексінде және Қазақстан Республикасының заңнамасында көзделген құзырет шеңберінде су шаруашылығы бассейндері шегінде су қорын қорғау және пайдалану саласындағы мемлекеттік басқаруды жүзеге асыратын су қорын қорғау және пайдалану саласындағы уәкілетті орган ведомствосының өңіраралық бөлімшелері.</w:t>
      </w:r>
    </w:p>
    <w:bookmarkEnd w:id="19"/>
    <w:bookmarkStart w:name="z26" w:id="20"/>
    <w:p>
      <w:pPr>
        <w:spacing w:after="0"/>
        <w:ind w:left="0"/>
        <w:jc w:val="left"/>
      </w:pPr>
      <w:r>
        <w:rPr>
          <w:rFonts w:ascii="Times New Roman"/>
          <w:b/>
          <w:i w:val="false"/>
          <w:color w:val="000000"/>
        </w:rPr>
        <w:t xml:space="preserve"> 2-тарау. Балық шаруашылығын жүргізу үшін конкурсқа шығарылатын резервтік балық шаруашылығы су айдындарының және (немесе) учаскелерінің тізімін қалыптастыру тәртібі мен мерзімдері</w:t>
      </w:r>
    </w:p>
    <w:bookmarkEnd w:id="20"/>
    <w:bookmarkStart w:name="z27" w:id="21"/>
    <w:p>
      <w:pPr>
        <w:spacing w:after="0"/>
        <w:ind w:left="0"/>
        <w:jc w:val="both"/>
      </w:pPr>
      <w:r>
        <w:rPr>
          <w:rFonts w:ascii="Times New Roman"/>
          <w:b w:val="false"/>
          <w:i w:val="false"/>
          <w:color w:val="000000"/>
          <w:sz w:val="28"/>
        </w:rPr>
        <w:t xml:space="preserve">
      3. Осы Қағидаларға қосымшаға сәйкес нысан бойынша Балық шаруашылығын жүргізу үшін конкурсқа шығарылатын резервтік балық шаруашылығы су айдындарының және (немесе) учаскелерінің тізімін уәкілетті орган жыл сайын, 1 сәуірден кешіктірмей Қазақстан Республикасы Ауыл шаруашылығы министрінің 2015 жылғы 20 ақпандағы № 18-04/120 бұйрығымен (Нормативтік құқықтық актілерді мемлекеттік тіркеу тізілімінде № 10537 болып тіркелген) бекітілген халықаралық және республикалық маңызы бар балық шаруашылығы су айдындарының және (немесе) учаскелерінің </w:t>
      </w:r>
      <w:r>
        <w:rPr>
          <w:rFonts w:ascii="Times New Roman"/>
          <w:b w:val="false"/>
          <w:i w:val="false"/>
          <w:color w:val="000000"/>
          <w:sz w:val="28"/>
        </w:rPr>
        <w:t>тізбесі</w:t>
      </w:r>
      <w:r>
        <w:rPr>
          <w:rFonts w:ascii="Times New Roman"/>
          <w:b w:val="false"/>
          <w:i w:val="false"/>
          <w:color w:val="000000"/>
          <w:sz w:val="28"/>
        </w:rPr>
        <w:t xml:space="preserve"> және Заңның 10-бабы </w:t>
      </w:r>
      <w:r>
        <w:rPr>
          <w:rFonts w:ascii="Times New Roman"/>
          <w:b w:val="false"/>
          <w:i w:val="false"/>
          <w:color w:val="000000"/>
          <w:sz w:val="28"/>
        </w:rPr>
        <w:t>2-тармағының</w:t>
      </w:r>
      <w:r>
        <w:rPr>
          <w:rFonts w:ascii="Times New Roman"/>
          <w:b w:val="false"/>
          <w:i w:val="false"/>
          <w:color w:val="000000"/>
          <w:sz w:val="28"/>
        </w:rPr>
        <w:t xml:space="preserve"> 3-1) тармақшасына сәйкес жергілікті атқарушы органдар бекітетін балық шаруашылығы су айдындарының және (немесе) учаскелерінің тізбесі (бұдан әрі – тізбе) және балық шаруашылығы су айдындарын және (немесе) учаскелерін паспорттау негізінде қалыптастырады.</w:t>
      </w:r>
    </w:p>
    <w:bookmarkEnd w:id="21"/>
    <w:bookmarkStart w:name="z28" w:id="22"/>
    <w:p>
      <w:pPr>
        <w:spacing w:after="0"/>
        <w:ind w:left="0"/>
        <w:jc w:val="both"/>
      </w:pPr>
      <w:r>
        <w:rPr>
          <w:rFonts w:ascii="Times New Roman"/>
          <w:b w:val="false"/>
          <w:i w:val="false"/>
          <w:color w:val="000000"/>
          <w:sz w:val="28"/>
        </w:rPr>
        <w:t>
      4. Тізім бассейндік су инспекциясына келісу үшін жіберіледі.</w:t>
      </w:r>
    </w:p>
    <w:bookmarkEnd w:id="22"/>
    <w:bookmarkStart w:name="z29" w:id="23"/>
    <w:p>
      <w:pPr>
        <w:spacing w:after="0"/>
        <w:ind w:left="0"/>
        <w:jc w:val="both"/>
      </w:pPr>
      <w:r>
        <w:rPr>
          <w:rFonts w:ascii="Times New Roman"/>
          <w:b w:val="false"/>
          <w:i w:val="false"/>
          <w:color w:val="000000"/>
          <w:sz w:val="28"/>
        </w:rPr>
        <w:t>
      Бассейндік су инспекциясы тізімді келіп түскен күннен бастап 10 (он) жұмыс күні ішінде қарайды және келіседі немесе бас тарту себептерін көрсете отырып, келісуден бас тартады.</w:t>
      </w:r>
    </w:p>
    <w:bookmarkEnd w:id="23"/>
    <w:bookmarkStart w:name="z30" w:id="24"/>
    <w:p>
      <w:pPr>
        <w:spacing w:after="0"/>
        <w:ind w:left="0"/>
        <w:jc w:val="both"/>
      </w:pPr>
      <w:r>
        <w:rPr>
          <w:rFonts w:ascii="Times New Roman"/>
          <w:b w:val="false"/>
          <w:i w:val="false"/>
          <w:color w:val="000000"/>
          <w:sz w:val="28"/>
        </w:rPr>
        <w:t>
      Тізімді келісуден бас тартуға мыналар негіз болып табылады:</w:t>
      </w:r>
    </w:p>
    <w:bookmarkEnd w:id="24"/>
    <w:bookmarkStart w:name="z31" w:id="25"/>
    <w:p>
      <w:pPr>
        <w:spacing w:after="0"/>
        <w:ind w:left="0"/>
        <w:jc w:val="both"/>
      </w:pPr>
      <w:r>
        <w:rPr>
          <w:rFonts w:ascii="Times New Roman"/>
          <w:b w:val="false"/>
          <w:i w:val="false"/>
          <w:color w:val="000000"/>
          <w:sz w:val="28"/>
        </w:rPr>
        <w:t>
      1) пайдалануға болатын су ресурстарының немесе жерасты суларының бекітілген қорларының болмауы;</w:t>
      </w:r>
    </w:p>
    <w:bookmarkEnd w:id="25"/>
    <w:bookmarkStart w:name="z32" w:id="26"/>
    <w:p>
      <w:pPr>
        <w:spacing w:after="0"/>
        <w:ind w:left="0"/>
        <w:jc w:val="both"/>
      </w:pPr>
      <w:r>
        <w:rPr>
          <w:rFonts w:ascii="Times New Roman"/>
          <w:b w:val="false"/>
          <w:i w:val="false"/>
          <w:color w:val="000000"/>
          <w:sz w:val="28"/>
        </w:rPr>
        <w:t>
      2) балық шаруашылығы су айдынының реттелмеген құқықтық мәртебесі.</w:t>
      </w:r>
    </w:p>
    <w:bookmarkEnd w:id="26"/>
    <w:bookmarkStart w:name="z33" w:id="27"/>
    <w:p>
      <w:pPr>
        <w:spacing w:after="0"/>
        <w:ind w:left="0"/>
        <w:jc w:val="both"/>
      </w:pPr>
      <w:r>
        <w:rPr>
          <w:rFonts w:ascii="Times New Roman"/>
          <w:b w:val="false"/>
          <w:i w:val="false"/>
          <w:color w:val="000000"/>
          <w:sz w:val="28"/>
        </w:rPr>
        <w:t>
      Бассейндік су инспекциясы бас тартқан жағдайда, балық шаруашылығын жүргізу үшін конкурсқа шығарылатын тиісті балық шаруашылығы су айдындары және (немесе) учаскелері тізімнен шығарылуға тиіс.</w:t>
      </w:r>
    </w:p>
    <w:bookmarkEnd w:id="27"/>
    <w:bookmarkStart w:name="z34" w:id="28"/>
    <w:p>
      <w:pPr>
        <w:spacing w:after="0"/>
        <w:ind w:left="0"/>
        <w:jc w:val="both"/>
      </w:pPr>
      <w:r>
        <w:rPr>
          <w:rFonts w:ascii="Times New Roman"/>
          <w:b w:val="false"/>
          <w:i w:val="false"/>
          <w:color w:val="000000"/>
          <w:sz w:val="28"/>
        </w:rPr>
        <w:t>
      5. Бассейндік су инспекциясының келісімін алған күннен бастап 10 (он) жұмыс күні ішінде уәкілетті орган ведомствосы/уәкілетті орган ведомствосының аумақтық бөлімшесі басшысының шешімімен тізім бекітіледі.</w:t>
      </w:r>
    </w:p>
    <w:bookmarkEnd w:id="28"/>
    <w:bookmarkStart w:name="z35" w:id="29"/>
    <w:p>
      <w:pPr>
        <w:spacing w:after="0"/>
        <w:ind w:left="0"/>
        <w:jc w:val="both"/>
      </w:pPr>
      <w:r>
        <w:rPr>
          <w:rFonts w:ascii="Times New Roman"/>
          <w:b w:val="false"/>
          <w:i w:val="false"/>
          <w:color w:val="000000"/>
          <w:sz w:val="28"/>
        </w:rPr>
        <w:t>
      6. Тізім бекітілген күннен бастап 3 (үш) жұмыс күні ішінде уәкілетті органның интернет-ресурсында ашық қолжетімділікте орналастырылады.</w:t>
      </w:r>
    </w:p>
    <w:bookmarkEnd w:id="29"/>
    <w:bookmarkStart w:name="z36" w:id="30"/>
    <w:p>
      <w:pPr>
        <w:spacing w:after="0"/>
        <w:ind w:left="0"/>
        <w:jc w:val="both"/>
      </w:pPr>
      <w:r>
        <w:rPr>
          <w:rFonts w:ascii="Times New Roman"/>
          <w:b w:val="false"/>
          <w:i w:val="false"/>
          <w:color w:val="000000"/>
          <w:sz w:val="28"/>
        </w:rPr>
        <w:t xml:space="preserve">
      7. Тізбеге жаңа балық шаруашылығы су айдындары және (немесе) учаскелері енгізілген және балық шаруашылығы су айдындарын және (немесе) учаскелерін паспорттау жүргізілген жағдайда,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тәртіппен бассейндік су инспекциясымен келісу бойынша тізімге өзгерістер енгізуге жол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шаруашылығын жүргізу</w:t>
            </w:r>
            <w:r>
              <w:br/>
            </w:r>
            <w:r>
              <w:rPr>
                <w:rFonts w:ascii="Times New Roman"/>
                <w:b w:val="false"/>
                <w:i w:val="false"/>
                <w:color w:val="000000"/>
                <w:sz w:val="20"/>
              </w:rPr>
              <w:t>үшін конкурсқа шығарылатын</w:t>
            </w:r>
            <w:r>
              <w:br/>
            </w:r>
            <w:r>
              <w:rPr>
                <w:rFonts w:ascii="Times New Roman"/>
                <w:b w:val="false"/>
                <w:i w:val="false"/>
                <w:color w:val="000000"/>
                <w:sz w:val="20"/>
              </w:rPr>
              <w:t>резервтік балық шаруашылығы</w:t>
            </w:r>
            <w:r>
              <w:br/>
            </w:r>
            <w:r>
              <w:rPr>
                <w:rFonts w:ascii="Times New Roman"/>
                <w:b w:val="false"/>
                <w:i w:val="false"/>
                <w:color w:val="000000"/>
                <w:sz w:val="20"/>
              </w:rPr>
              <w:t>су айдындарының және (немесе)</w:t>
            </w:r>
            <w:r>
              <w:br/>
            </w:r>
            <w:r>
              <w:rPr>
                <w:rFonts w:ascii="Times New Roman"/>
                <w:b w:val="false"/>
                <w:i w:val="false"/>
                <w:color w:val="000000"/>
                <w:sz w:val="20"/>
              </w:rPr>
              <w:t>учаскелерінің тізімін</w:t>
            </w:r>
            <w:r>
              <w:br/>
            </w:r>
            <w:r>
              <w:rPr>
                <w:rFonts w:ascii="Times New Roman"/>
                <w:b w:val="false"/>
                <w:i w:val="false"/>
                <w:color w:val="000000"/>
                <w:sz w:val="20"/>
              </w:rPr>
              <w:t>қалыптастыру қағидалары мен</w:t>
            </w:r>
            <w:r>
              <w:br/>
            </w:r>
            <w:r>
              <w:rPr>
                <w:rFonts w:ascii="Times New Roman"/>
                <w:b w:val="false"/>
                <w:i w:val="false"/>
                <w:color w:val="000000"/>
                <w:sz w:val="20"/>
              </w:rPr>
              <w:t>мерзімдеріне қосымша</w:t>
            </w:r>
          </w:p>
        </w:tc>
      </w:tr>
    </w:tbl>
    <w:bookmarkStart w:name="z38" w:id="31"/>
    <w:p>
      <w:pPr>
        <w:spacing w:after="0"/>
        <w:ind w:left="0"/>
        <w:jc w:val="both"/>
      </w:pPr>
      <w:r>
        <w:rPr>
          <w:rFonts w:ascii="Times New Roman"/>
          <w:b w:val="false"/>
          <w:i w:val="false"/>
          <w:color w:val="000000"/>
          <w:sz w:val="28"/>
        </w:rPr>
        <w:t>
      Нысан</w:t>
      </w:r>
    </w:p>
    <w:bookmarkEnd w:id="31"/>
    <w:bookmarkStart w:name="z39" w:id="32"/>
    <w:p>
      <w:pPr>
        <w:spacing w:after="0"/>
        <w:ind w:left="0"/>
        <w:jc w:val="left"/>
      </w:pPr>
      <w:r>
        <w:rPr>
          <w:rFonts w:ascii="Times New Roman"/>
          <w:b/>
          <w:i w:val="false"/>
          <w:color w:val="000000"/>
        </w:rPr>
        <w:t xml:space="preserve"> Балық шаруашылығын жүргізу үшін конкурсқа шығарылатын резервтік балық шаруашылығы су айдындарының және (немесе) учаскелерінің тізімі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айдынының және (немесе) учаскесінің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көрсетілген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мақсаты (кәсіпшілік, әуесқойлық (спорттық))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аумақтық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енгізілген күн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