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0155" w14:textId="7880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сақтау және сақтауға байланысты қызметтер көрсету бойынша үлгілік шартты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31 шiлдедегi № 300 бұйрығы. Қазақстан Республикасының Әділет министрлігінде 2025 жылғы 22 тамызда № 36663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қағидаларының </w:t>
      </w:r>
      <w:r>
        <w:rPr>
          <w:rFonts w:ascii="Times New Roman"/>
          <w:b w:val="false"/>
          <w:i w:val="false"/>
          <w:color w:val="000000"/>
          <w:sz w:val="28"/>
        </w:rPr>
        <w:t>30-тармағына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құндылықтарын сақтау және сақтауға байланысты қызметтер көрсету бойынша </w:t>
      </w:r>
      <w:r>
        <w:rPr>
          <w:rFonts w:ascii="Times New Roman"/>
          <w:b w:val="false"/>
          <w:i w:val="false"/>
          <w:color w:val="000000"/>
          <w:sz w:val="28"/>
        </w:rPr>
        <w:t>үлгілік шарт</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Мемлекеттік материалдық резервтер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Start w:name="z234"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31 шілдедегі</w:t>
            </w:r>
            <w:r>
              <w:br/>
            </w:r>
            <w:r>
              <w:rPr>
                <w:rFonts w:ascii="Times New Roman"/>
                <w:b w:val="false"/>
                <w:i w:val="false"/>
                <w:color w:val="000000"/>
                <w:sz w:val="20"/>
              </w:rPr>
              <w:t>№ 300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Мемлекеттік материалдық резервтің материалдық құндылықтарын сақтау және сақтауға байланысты қызметтер көрсету бойынша үлгілік шарт</w:t>
      </w:r>
    </w:p>
    <w:bookmarkEnd w:id="6"/>
    <w:bookmarkStart w:name="z14" w:id="7"/>
    <w:p>
      <w:pPr>
        <w:spacing w:after="0"/>
        <w:ind w:left="0"/>
        <w:jc w:val="both"/>
      </w:pPr>
      <w:r>
        <w:rPr>
          <w:rFonts w:ascii="Times New Roman"/>
          <w:b w:val="false"/>
          <w:i w:val="false"/>
          <w:color w:val="000000"/>
          <w:sz w:val="28"/>
        </w:rPr>
        <w:t>
      &lt; Жүк берушінің өңірі&gt; № &lt;шарттың нөмірі&gt; &lt;шарттың күні&gt;</w:t>
      </w:r>
    </w:p>
    <w:bookmarkEnd w:id="7"/>
    <w:bookmarkStart w:name="z15" w:id="8"/>
    <w:p>
      <w:pPr>
        <w:spacing w:after="0"/>
        <w:ind w:left="0"/>
        <w:jc w:val="both"/>
      </w:pPr>
      <w:r>
        <w:rPr>
          <w:rFonts w:ascii="Times New Roman"/>
          <w:b w:val="false"/>
          <w:i w:val="false"/>
          <w:color w:val="000000"/>
          <w:sz w:val="28"/>
        </w:rPr>
        <w:t>
      Бұдан әрі "Жүк беруші" деп аталатын &lt;Жүк берушінің толық атауы&gt; &lt; Жүк берушінің негіздемесі&gt; негізінде әрекет ететін &lt; Жүк берушінің лауазымы&gt; &lt; Жүк берушінің ТАӘ (бар болса)&gt; атынан әрекет ететін бір тараптан және бұдан әрі "Сақтаушы" деп аталатын &lt; Сақтаушының толық атауы&gt;, &lt; Сақтаушының негіздемесі&gt; негізінде әрекет ететін &lt;Сақтаушының лауазымы&gt; &lt; Сақтаушының ТАӘ (бар болса)&gt; атынан әрекет ететін екінші тараптан, бұдан әрі бірлесіп "Тараптар" деп аталатындар мемлекеттік материалдық резервтің материалдық құндылықтарын сақтау және сақтауға байланысты қызметтер көрсету жөніндегі осы шартты (бұдан әрі – Шарт) төмендегі туралы жасасты:</w:t>
      </w:r>
    </w:p>
    <w:bookmarkEnd w:id="8"/>
    <w:bookmarkStart w:name="z16" w:id="9"/>
    <w:p>
      <w:pPr>
        <w:spacing w:after="0"/>
        <w:ind w:left="0"/>
        <w:jc w:val="both"/>
      </w:pPr>
      <w:r>
        <w:rPr>
          <w:rFonts w:ascii="Times New Roman"/>
          <w:b w:val="false"/>
          <w:i w:val="false"/>
          <w:color w:val="000000"/>
          <w:sz w:val="28"/>
        </w:rPr>
        <w:t xml:space="preserve">
      </w:t>
      </w:r>
      <w:r>
        <w:rPr>
          <w:rFonts w:ascii="Times New Roman"/>
          <w:b/>
          <w:i w:val="false"/>
          <w:color w:val="000000"/>
          <w:sz w:val="28"/>
        </w:rPr>
        <w:t>1. Шарттың мәні</w:t>
      </w:r>
    </w:p>
    <w:bookmarkEnd w:id="9"/>
    <w:bookmarkStart w:name="z17" w:id="10"/>
    <w:p>
      <w:pPr>
        <w:spacing w:after="0"/>
        <w:ind w:left="0"/>
        <w:jc w:val="both"/>
      </w:pPr>
      <w:r>
        <w:rPr>
          <w:rFonts w:ascii="Times New Roman"/>
          <w:b w:val="false"/>
          <w:i w:val="false"/>
          <w:color w:val="000000"/>
          <w:sz w:val="28"/>
        </w:rPr>
        <w:t>
      1.1. Сақтаушы осы Шартта белгіленген жағдайлармен мемлекеттік материалдық резервтің материалдық құндылықтарын (бұдан әрі – Тауар) қабылдауға, сақтауға, сондай-ақ сақтауға байланысты қызметтер, тауарды жаңарту бойынша қызметтермен бірге көрсетуге міндеттенеді.</w:t>
      </w:r>
    </w:p>
    <w:bookmarkEnd w:id="10"/>
    <w:bookmarkStart w:name="z18" w:id="11"/>
    <w:p>
      <w:pPr>
        <w:spacing w:after="0"/>
        <w:ind w:left="0"/>
        <w:jc w:val="both"/>
      </w:pPr>
      <w:r>
        <w:rPr>
          <w:rFonts w:ascii="Times New Roman"/>
          <w:b w:val="false"/>
          <w:i w:val="false"/>
          <w:color w:val="000000"/>
          <w:sz w:val="28"/>
        </w:rPr>
        <w:t xml:space="preserve">
      1.2. Тауардың саны, оның құны және сақтау орны осы Шарттың ажырамас бөлігі болып табылатын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көрсетіледі.</w:t>
      </w:r>
    </w:p>
    <w:bookmarkEnd w:id="11"/>
    <w:bookmarkStart w:name="z19" w:id="12"/>
    <w:p>
      <w:pPr>
        <w:spacing w:after="0"/>
        <w:ind w:left="0"/>
        <w:jc w:val="both"/>
      </w:pPr>
      <w:r>
        <w:rPr>
          <w:rFonts w:ascii="Times New Roman"/>
          <w:b w:val="false"/>
          <w:i w:val="false"/>
          <w:color w:val="000000"/>
          <w:sz w:val="28"/>
        </w:rPr>
        <w:t xml:space="preserve">
      </w:t>
      </w:r>
      <w:r>
        <w:rPr>
          <w:rFonts w:ascii="Times New Roman"/>
          <w:b/>
          <w:i w:val="false"/>
          <w:color w:val="000000"/>
          <w:sz w:val="28"/>
        </w:rPr>
        <w:t>2. Тауардың (өнiмдердің) сапасы және қауiпсiздiг</w:t>
      </w:r>
      <w:r>
        <w:rPr>
          <w:rFonts w:ascii="Times New Roman"/>
          <w:b/>
          <w:i w:val="false"/>
          <w:color w:val="000000"/>
          <w:sz w:val="28"/>
        </w:rPr>
        <w:t>i</w:t>
      </w:r>
    </w:p>
    <w:bookmarkEnd w:id="12"/>
    <w:bookmarkStart w:name="z20" w:id="13"/>
    <w:p>
      <w:pPr>
        <w:spacing w:after="0"/>
        <w:ind w:left="0"/>
        <w:jc w:val="both"/>
      </w:pPr>
      <w:r>
        <w:rPr>
          <w:rFonts w:ascii="Times New Roman"/>
          <w:b w:val="false"/>
          <w:i w:val="false"/>
          <w:color w:val="000000"/>
          <w:sz w:val="28"/>
        </w:rPr>
        <w:t>
      2.1. Тауардың бүкіл сақтау мерзіміне арналған сапасы Шартқа 2-қосымшада көрсетілетін талаптарға, Шарттың ажырамас бөлігі болып табылатын техникалық ерекшелікке сәйкес келуге және мемлекеттік тіркеу, сынақтар, сәйкестікті растау және сараптама нысандарындағы сәйкестікті бағалау туралы құжаттармен расталуға тиіс.</w:t>
      </w:r>
    </w:p>
    <w:bookmarkEnd w:id="13"/>
    <w:bookmarkStart w:name="z21" w:id="14"/>
    <w:p>
      <w:pPr>
        <w:spacing w:after="0"/>
        <w:ind w:left="0"/>
        <w:jc w:val="both"/>
      </w:pPr>
      <w:r>
        <w:rPr>
          <w:rFonts w:ascii="Times New Roman"/>
          <w:b w:val="false"/>
          <w:i w:val="false"/>
          <w:color w:val="000000"/>
          <w:sz w:val="28"/>
        </w:rPr>
        <w:t xml:space="preserve">
      </w:t>
      </w:r>
      <w:r>
        <w:rPr>
          <w:rFonts w:ascii="Times New Roman"/>
          <w:b/>
          <w:i w:val="false"/>
          <w:color w:val="000000"/>
          <w:sz w:val="28"/>
        </w:rPr>
        <w:t>3. Тауарды сақтау және қайтару шарттары, тәуекелдер</w:t>
      </w:r>
    </w:p>
    <w:bookmarkEnd w:id="14"/>
    <w:bookmarkStart w:name="z22" w:id="15"/>
    <w:p>
      <w:pPr>
        <w:spacing w:after="0"/>
        <w:ind w:left="0"/>
        <w:jc w:val="both"/>
      </w:pPr>
      <w:r>
        <w:rPr>
          <w:rFonts w:ascii="Times New Roman"/>
          <w:b w:val="false"/>
          <w:i w:val="false"/>
          <w:color w:val="000000"/>
          <w:sz w:val="28"/>
        </w:rPr>
        <w:t>
      3.1. Сақтаушы Қазақстан Республикасы Үкіметінің 2015 жылғы 4 наурыздағы №108 қаулысымен бекітілген мемлекеттік материалдық резервтің материалдық құндылықтарын есепке алу қағидаларын сақтай отырып, салу актісін және қабылдау-тапсыру актісін ресімдей отырып, Тауарды сақтауға қабылдайды.</w:t>
      </w:r>
    </w:p>
    <w:bookmarkEnd w:id="15"/>
    <w:bookmarkStart w:name="z23" w:id="16"/>
    <w:p>
      <w:pPr>
        <w:spacing w:after="0"/>
        <w:ind w:left="0"/>
        <w:jc w:val="both"/>
      </w:pPr>
      <w:r>
        <w:rPr>
          <w:rFonts w:ascii="Times New Roman"/>
          <w:b w:val="false"/>
          <w:i w:val="false"/>
          <w:color w:val="000000"/>
          <w:sz w:val="28"/>
        </w:rPr>
        <w:t>
      3.2. Сақтаушы Тауарды сақтаушыға меншік құқығымен тиесілі қоймаларда не жалға алу шарттарына сәйкес жалға алынатын қоймаларда осы Шарттың қолданылу мерзімі бойы сақтауды жүзеге асырады.</w:t>
      </w:r>
    </w:p>
    <w:bookmarkEnd w:id="16"/>
    <w:bookmarkStart w:name="z24" w:id="17"/>
    <w:p>
      <w:pPr>
        <w:spacing w:after="0"/>
        <w:ind w:left="0"/>
        <w:jc w:val="both"/>
      </w:pPr>
      <w:r>
        <w:rPr>
          <w:rFonts w:ascii="Times New Roman"/>
          <w:b w:val="false"/>
          <w:i w:val="false"/>
          <w:color w:val="000000"/>
          <w:sz w:val="28"/>
        </w:rPr>
        <w:t>
      Қойманы жалға алған жағдайда сақтаушы Жүк берушіге жалдау шартының көшірмесін ұсынады.</w:t>
      </w:r>
    </w:p>
    <w:bookmarkEnd w:id="17"/>
    <w:bookmarkStart w:name="z25" w:id="18"/>
    <w:p>
      <w:pPr>
        <w:spacing w:after="0"/>
        <w:ind w:left="0"/>
        <w:jc w:val="both"/>
      </w:pPr>
      <w:r>
        <w:rPr>
          <w:rFonts w:ascii="Times New Roman"/>
          <w:b w:val="false"/>
          <w:i w:val="false"/>
          <w:color w:val="000000"/>
          <w:sz w:val="28"/>
        </w:rPr>
        <w:t>
      3.3. Мемлекеттік материалдық резервтің материалдық құндылықтарын сақтау процесінде зерттеу (сынау) мынадай:</w:t>
      </w:r>
    </w:p>
    <w:bookmarkEnd w:id="18"/>
    <w:bookmarkStart w:name="z26" w:id="19"/>
    <w:p>
      <w:pPr>
        <w:spacing w:after="0"/>
        <w:ind w:left="0"/>
        <w:jc w:val="both"/>
      </w:pPr>
      <w:r>
        <w:rPr>
          <w:rFonts w:ascii="Times New Roman"/>
          <w:b w:val="false"/>
          <w:i w:val="false"/>
          <w:color w:val="000000"/>
          <w:sz w:val="28"/>
        </w:rPr>
        <w:t>
      1) Жүк беруші сақтау және/немесе түгендеу жүргізу кезеңінде материалдық құндылықтарды сақтау шарттарының бұзылуын анықтаған кезде;</w:t>
      </w:r>
    </w:p>
    <w:bookmarkEnd w:id="19"/>
    <w:bookmarkStart w:name="z27" w:id="20"/>
    <w:p>
      <w:pPr>
        <w:spacing w:after="0"/>
        <w:ind w:left="0"/>
        <w:jc w:val="both"/>
      </w:pPr>
      <w:r>
        <w:rPr>
          <w:rFonts w:ascii="Times New Roman"/>
          <w:b w:val="false"/>
          <w:i w:val="false"/>
          <w:color w:val="000000"/>
          <w:sz w:val="28"/>
        </w:rPr>
        <w:t>
      2) ыдысы, орамы бүлінген немесе сақталатын материалдық құндылықтардың бүлінуіне әкеп соғуы мүмкін өзге де жағдайлар кезінде;</w:t>
      </w:r>
    </w:p>
    <w:bookmarkEnd w:id="20"/>
    <w:bookmarkStart w:name="z28" w:id="21"/>
    <w:p>
      <w:pPr>
        <w:spacing w:after="0"/>
        <w:ind w:left="0"/>
        <w:jc w:val="both"/>
      </w:pPr>
      <w:r>
        <w:rPr>
          <w:rFonts w:ascii="Times New Roman"/>
          <w:b w:val="false"/>
          <w:i w:val="false"/>
          <w:color w:val="000000"/>
          <w:sz w:val="28"/>
        </w:rPr>
        <w:t>
      3) материалдық құндылықтардың жарамдылық мерзімі немесе сақтау мерзімі өткен жағдайларда жүргізіледі.</w:t>
      </w:r>
    </w:p>
    <w:bookmarkEnd w:id="21"/>
    <w:bookmarkStart w:name="z29" w:id="22"/>
    <w:p>
      <w:pPr>
        <w:spacing w:after="0"/>
        <w:ind w:left="0"/>
        <w:jc w:val="both"/>
      </w:pPr>
      <w:r>
        <w:rPr>
          <w:rFonts w:ascii="Times New Roman"/>
          <w:b w:val="false"/>
          <w:i w:val="false"/>
          <w:color w:val="000000"/>
          <w:sz w:val="28"/>
        </w:rPr>
        <w:t>
      Көрсетілген жағдайларда Тауарларды құндылықтарды зерттеу (сынау) рәсімдері бюджет қаражаты есебінен жүзеге асырылады.</w:t>
      </w:r>
    </w:p>
    <w:bookmarkEnd w:id="22"/>
    <w:bookmarkStart w:name="z30" w:id="23"/>
    <w:p>
      <w:pPr>
        <w:spacing w:after="0"/>
        <w:ind w:left="0"/>
        <w:jc w:val="both"/>
      </w:pPr>
      <w:r>
        <w:rPr>
          <w:rFonts w:ascii="Times New Roman"/>
          <w:b w:val="false"/>
          <w:i w:val="false"/>
          <w:color w:val="000000"/>
          <w:sz w:val="28"/>
        </w:rPr>
        <w:t>
      3.4. Осы Шарттың қолданылу мерзімі ішінде Сақтаушы Тауарды жаңартуды жүзеге асыруға міндетті, бұл ретте сақталатын Тауардың көлемі сақтауға берілген Тауардың жалпы көлемінің 50% - нан төмен болмауы тиіс. Қоймада сақталатын Тауарды өндіру күні оны дайындаған сәттен бастап айдан аспауға тиіс.</w:t>
      </w:r>
    </w:p>
    <w:bookmarkEnd w:id="23"/>
    <w:bookmarkStart w:name="z31" w:id="24"/>
    <w:p>
      <w:pPr>
        <w:spacing w:after="0"/>
        <w:ind w:left="0"/>
        <w:jc w:val="both"/>
      </w:pPr>
      <w:r>
        <w:rPr>
          <w:rFonts w:ascii="Times New Roman"/>
          <w:b w:val="false"/>
          <w:i w:val="false"/>
          <w:color w:val="000000"/>
          <w:sz w:val="28"/>
        </w:rPr>
        <w:t xml:space="preserve">
      3.5. Жаңарту графигі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қағидаларының </w:t>
      </w:r>
      <w:r>
        <w:rPr>
          <w:rFonts w:ascii="Times New Roman"/>
          <w:b w:val="false"/>
          <w:i w:val="false"/>
          <w:color w:val="000000"/>
          <w:sz w:val="28"/>
        </w:rPr>
        <w:t>41-тармағында</w:t>
      </w:r>
      <w:r>
        <w:rPr>
          <w:rFonts w:ascii="Times New Roman"/>
          <w:b w:val="false"/>
          <w:i w:val="false"/>
          <w:color w:val="000000"/>
          <w:sz w:val="28"/>
        </w:rPr>
        <w:t xml:space="preserve"> айқындалған мерзімдерді ескере отырып, Тауардың түріне қарай осы Шартқа 2-қосымшаға сәйкес айқындалады.</w:t>
      </w:r>
    </w:p>
    <w:bookmarkEnd w:id="24"/>
    <w:bookmarkStart w:name="z32" w:id="25"/>
    <w:p>
      <w:pPr>
        <w:spacing w:after="0"/>
        <w:ind w:left="0"/>
        <w:jc w:val="both"/>
      </w:pPr>
      <w:r>
        <w:rPr>
          <w:rFonts w:ascii="Times New Roman"/>
          <w:b w:val="false"/>
          <w:i w:val="false"/>
          <w:color w:val="000000"/>
          <w:sz w:val="28"/>
        </w:rPr>
        <w:t xml:space="preserve">
      3.6. Мемлекеттік материалдық резервтің материалдық құндылықтарын кәдеге жарату және жою Қазақстан Республикасы Үкіметінің 2014 жылғы 31 шілдедегі № 859 қаулысымен бекітілген Мемлекеттік материалдық резервтің материалдық құндылықтарын есептен шығару, жою, кәдеге жарату және кәдеге жаратылған тауарларды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5"/>
    <w:bookmarkStart w:name="z33" w:id="26"/>
    <w:p>
      <w:pPr>
        <w:spacing w:after="0"/>
        <w:ind w:left="0"/>
        <w:jc w:val="both"/>
      </w:pPr>
      <w:r>
        <w:rPr>
          <w:rFonts w:ascii="Times New Roman"/>
          <w:b w:val="false"/>
          <w:i w:val="false"/>
          <w:color w:val="000000"/>
          <w:sz w:val="28"/>
        </w:rPr>
        <w:t>
      3.7. Тауарды сақтаушы қайтарған кезде оны өндіру күні оны дайындаған сәттен бастап ___ айдан аспауға тиіс.</w:t>
      </w:r>
    </w:p>
    <w:bookmarkEnd w:id="26"/>
    <w:bookmarkStart w:name="z34" w:id="27"/>
    <w:p>
      <w:pPr>
        <w:spacing w:after="0"/>
        <w:ind w:left="0"/>
        <w:jc w:val="both"/>
      </w:pPr>
      <w:r>
        <w:rPr>
          <w:rFonts w:ascii="Times New Roman"/>
          <w:b w:val="false"/>
          <w:i w:val="false"/>
          <w:color w:val="000000"/>
          <w:sz w:val="28"/>
        </w:rPr>
        <w:t>
      3.8. Мемлекеттік материалдық резервтің материалдық құндылықтарының қорлары, сақтау орнына қарамастан республикалық меншік болып табылады.</w:t>
      </w:r>
    </w:p>
    <w:bookmarkEnd w:id="27"/>
    <w:bookmarkStart w:name="z35" w:id="28"/>
    <w:p>
      <w:pPr>
        <w:spacing w:after="0"/>
        <w:ind w:left="0"/>
        <w:jc w:val="both"/>
      </w:pPr>
      <w:r>
        <w:rPr>
          <w:rFonts w:ascii="Times New Roman"/>
          <w:b w:val="false"/>
          <w:i w:val="false"/>
          <w:color w:val="000000"/>
          <w:sz w:val="28"/>
        </w:rPr>
        <w:t>
      3.9. Мемлекеттiк материалдық резервтiң нақты запастарын ашатын мәліметтер мемлекеттік құпиялар болып табылады. Бұл ақпаратты жария ету Қазақстан Республикасының заңнамасында белгіленген тәртіппен жауаптылыққа әкеп соғады.</w:t>
      </w:r>
    </w:p>
    <w:bookmarkEnd w:id="28"/>
    <w:bookmarkStart w:name="z36" w:id="29"/>
    <w:p>
      <w:pPr>
        <w:spacing w:after="0"/>
        <w:ind w:left="0"/>
        <w:jc w:val="both"/>
      </w:pPr>
      <w:r>
        <w:rPr>
          <w:rFonts w:ascii="Times New Roman"/>
          <w:b w:val="false"/>
          <w:i w:val="false"/>
          <w:color w:val="000000"/>
          <w:sz w:val="28"/>
        </w:rPr>
        <w:t>
      3.10. Жүк берушінің жазбаша талабы бойынша сақтаушы материалдық құндылықтарды Жүк берушінің қоймасына қайтару жөнінде шаралар қабылдайды.</w:t>
      </w:r>
    </w:p>
    <w:bookmarkEnd w:id="29"/>
    <w:bookmarkStart w:name="z37" w:id="30"/>
    <w:p>
      <w:pPr>
        <w:spacing w:after="0"/>
        <w:ind w:left="0"/>
        <w:jc w:val="both"/>
      </w:pPr>
      <w:r>
        <w:rPr>
          <w:rFonts w:ascii="Times New Roman"/>
          <w:b w:val="false"/>
          <w:i w:val="false"/>
          <w:color w:val="000000"/>
          <w:sz w:val="28"/>
        </w:rPr>
        <w:t>
      3.11. Тауарды жүк берушіге қайтару, уәкілетті орган шешім қабылдаған күннен бастап __ жұмыс күні ішінде жүзеге асырылады.</w:t>
      </w:r>
    </w:p>
    <w:bookmarkEnd w:id="30"/>
    <w:bookmarkStart w:name="z38" w:id="31"/>
    <w:p>
      <w:pPr>
        <w:spacing w:after="0"/>
        <w:ind w:left="0"/>
        <w:jc w:val="both"/>
      </w:pPr>
      <w:r>
        <w:rPr>
          <w:rFonts w:ascii="Times New Roman"/>
          <w:b w:val="false"/>
          <w:i w:val="false"/>
          <w:color w:val="000000"/>
          <w:sz w:val="28"/>
        </w:rPr>
        <w:t>
      3.12. Тауар қайтарылған жағдайда Сақтаушы келесі құжаттарды ұсынады:</w:t>
      </w:r>
    </w:p>
    <w:bookmarkEnd w:id="31"/>
    <w:bookmarkStart w:name="z39" w:id="32"/>
    <w:p>
      <w:pPr>
        <w:spacing w:after="0"/>
        <w:ind w:left="0"/>
        <w:jc w:val="both"/>
      </w:pPr>
      <w:r>
        <w:rPr>
          <w:rFonts w:ascii="Times New Roman"/>
          <w:b w:val="false"/>
          <w:i w:val="false"/>
          <w:color w:val="000000"/>
          <w:sz w:val="28"/>
        </w:rPr>
        <w:t>
      - сәйкестік декларациясы;</w:t>
      </w:r>
    </w:p>
    <w:bookmarkEnd w:id="32"/>
    <w:bookmarkStart w:name="z40" w:id="33"/>
    <w:p>
      <w:pPr>
        <w:spacing w:after="0"/>
        <w:ind w:left="0"/>
        <w:jc w:val="both"/>
      </w:pPr>
      <w:r>
        <w:rPr>
          <w:rFonts w:ascii="Times New Roman"/>
          <w:b w:val="false"/>
          <w:i w:val="false"/>
          <w:color w:val="000000"/>
          <w:sz w:val="28"/>
        </w:rPr>
        <w:t>
      - сапа куәлігі;</w:t>
      </w:r>
    </w:p>
    <w:bookmarkEnd w:id="33"/>
    <w:bookmarkStart w:name="z41" w:id="34"/>
    <w:p>
      <w:pPr>
        <w:spacing w:after="0"/>
        <w:ind w:left="0"/>
        <w:jc w:val="both"/>
      </w:pPr>
      <w:r>
        <w:rPr>
          <w:rFonts w:ascii="Times New Roman"/>
          <w:b w:val="false"/>
          <w:i w:val="false"/>
          <w:color w:val="000000"/>
          <w:sz w:val="28"/>
        </w:rPr>
        <w:t>
      -СТ-KZ сертификаты;</w:t>
      </w:r>
    </w:p>
    <w:bookmarkEnd w:id="34"/>
    <w:bookmarkStart w:name="z42" w:id="35"/>
    <w:p>
      <w:pPr>
        <w:spacing w:after="0"/>
        <w:ind w:left="0"/>
        <w:jc w:val="both"/>
      </w:pPr>
      <w:r>
        <w:rPr>
          <w:rFonts w:ascii="Times New Roman"/>
          <w:b w:val="false"/>
          <w:i w:val="false"/>
          <w:color w:val="000000"/>
          <w:sz w:val="28"/>
        </w:rPr>
        <w:t>
      - ветеринариялық анықтама/карантиндік фитосанитариялық бақылау (тамақ өнімдеріне);</w:t>
      </w:r>
    </w:p>
    <w:bookmarkEnd w:id="35"/>
    <w:bookmarkStart w:name="z43" w:id="36"/>
    <w:p>
      <w:pPr>
        <w:spacing w:after="0"/>
        <w:ind w:left="0"/>
        <w:jc w:val="both"/>
      </w:pPr>
      <w:r>
        <w:rPr>
          <w:rFonts w:ascii="Times New Roman"/>
          <w:b w:val="false"/>
          <w:i w:val="false"/>
          <w:color w:val="000000"/>
          <w:sz w:val="28"/>
        </w:rPr>
        <w:t>
      - кепілдік хат;</w:t>
      </w:r>
    </w:p>
    <w:bookmarkEnd w:id="36"/>
    <w:bookmarkStart w:name="z44" w:id="37"/>
    <w:p>
      <w:pPr>
        <w:spacing w:after="0"/>
        <w:ind w:left="0"/>
        <w:jc w:val="both"/>
      </w:pPr>
      <w:r>
        <w:rPr>
          <w:rFonts w:ascii="Times New Roman"/>
          <w:b w:val="false"/>
          <w:i w:val="false"/>
          <w:color w:val="000000"/>
          <w:sz w:val="28"/>
        </w:rPr>
        <w:t>
      - халықтың санитариялық-эпидемиологиялық салауаттылығы саласындағы қызметті жүзеге асыратын мемлекеттік ұйымдардың (тамақ өнімдеріне) зерттеу хаттамалары;</w:t>
      </w:r>
    </w:p>
    <w:bookmarkEnd w:id="37"/>
    <w:bookmarkStart w:name="z45" w:id="38"/>
    <w:p>
      <w:pPr>
        <w:spacing w:after="0"/>
        <w:ind w:left="0"/>
        <w:jc w:val="both"/>
      </w:pPr>
      <w:r>
        <w:rPr>
          <w:rFonts w:ascii="Times New Roman"/>
          <w:b w:val="false"/>
          <w:i w:val="false"/>
          <w:color w:val="000000"/>
          <w:sz w:val="28"/>
        </w:rPr>
        <w:t>
      - аккредиттелген сынақ зертханаларының (өзге тауарларға) зерттеу хаттамалары.</w:t>
      </w:r>
    </w:p>
    <w:bookmarkEnd w:id="38"/>
    <w:bookmarkStart w:name="z46" w:id="39"/>
    <w:p>
      <w:pPr>
        <w:spacing w:after="0"/>
        <w:ind w:left="0"/>
        <w:jc w:val="both"/>
      </w:pPr>
      <w:r>
        <w:rPr>
          <w:rFonts w:ascii="Times New Roman"/>
          <w:b w:val="false"/>
          <w:i w:val="false"/>
          <w:color w:val="000000"/>
          <w:sz w:val="28"/>
        </w:rPr>
        <w:t xml:space="preserve">
      </w:t>
      </w:r>
      <w:r>
        <w:rPr>
          <w:rFonts w:ascii="Times New Roman"/>
          <w:b/>
          <w:i w:val="false"/>
          <w:color w:val="000000"/>
          <w:sz w:val="28"/>
        </w:rPr>
        <w:t>4. Тараптардың құқықтары мен міндеттері</w:t>
      </w:r>
    </w:p>
    <w:bookmarkEnd w:id="39"/>
    <w:bookmarkStart w:name="z47" w:id="40"/>
    <w:p>
      <w:pPr>
        <w:spacing w:after="0"/>
        <w:ind w:left="0"/>
        <w:jc w:val="both"/>
      </w:pPr>
      <w:r>
        <w:rPr>
          <w:rFonts w:ascii="Times New Roman"/>
          <w:b w:val="false"/>
          <w:i w:val="false"/>
          <w:color w:val="000000"/>
          <w:sz w:val="28"/>
        </w:rPr>
        <w:t>
      4.1. Сақтаушының міндеттері:</w:t>
      </w:r>
    </w:p>
    <w:bookmarkEnd w:id="40"/>
    <w:bookmarkStart w:name="z48" w:id="41"/>
    <w:p>
      <w:pPr>
        <w:spacing w:after="0"/>
        <w:ind w:left="0"/>
        <w:jc w:val="both"/>
      </w:pPr>
      <w:r>
        <w:rPr>
          <w:rFonts w:ascii="Times New Roman"/>
          <w:b w:val="false"/>
          <w:i w:val="false"/>
          <w:color w:val="000000"/>
          <w:sz w:val="28"/>
        </w:rPr>
        <w:t>
      4.1.1. Шарт бойынша міндеттемелердің толық және тиісінше орындалуын қамтамасыз ету.</w:t>
      </w:r>
    </w:p>
    <w:bookmarkEnd w:id="41"/>
    <w:bookmarkStart w:name="z49" w:id="42"/>
    <w:p>
      <w:pPr>
        <w:spacing w:after="0"/>
        <w:ind w:left="0"/>
        <w:jc w:val="both"/>
      </w:pPr>
      <w:r>
        <w:rPr>
          <w:rFonts w:ascii="Times New Roman"/>
          <w:b w:val="false"/>
          <w:i w:val="false"/>
          <w:color w:val="000000"/>
          <w:sz w:val="28"/>
        </w:rPr>
        <w:t xml:space="preserve">
      4.1.2. Осы Шарттың қолданылу мерзімі ішінде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тауардың сапалы және сандық сақталуын қамтамасыз ету үшін қажетті шараларды қабылдау.</w:t>
      </w:r>
    </w:p>
    <w:bookmarkEnd w:id="42"/>
    <w:bookmarkStart w:name="z50" w:id="43"/>
    <w:p>
      <w:pPr>
        <w:spacing w:after="0"/>
        <w:ind w:left="0"/>
        <w:jc w:val="both"/>
      </w:pPr>
      <w:r>
        <w:rPr>
          <w:rFonts w:ascii="Times New Roman"/>
          <w:b w:val="false"/>
          <w:i w:val="false"/>
          <w:color w:val="000000"/>
          <w:sz w:val="28"/>
        </w:rPr>
        <w:t>
      4.1.3. Жүк берушінің жазбаша талабы бойынша Тауар 10 (он) жұмыс күні ішінде берілген көлемнің 100% дейін толтырады. Бұл ретте Тауарды өндіру мерзімі оны дайындаған сәттен бастап _____ айдан аспауға тиіс.</w:t>
      </w:r>
    </w:p>
    <w:bookmarkEnd w:id="43"/>
    <w:bookmarkStart w:name="z51" w:id="44"/>
    <w:p>
      <w:pPr>
        <w:spacing w:after="0"/>
        <w:ind w:left="0"/>
        <w:jc w:val="both"/>
      </w:pPr>
      <w:r>
        <w:rPr>
          <w:rFonts w:ascii="Times New Roman"/>
          <w:b w:val="false"/>
          <w:i w:val="false"/>
          <w:color w:val="000000"/>
          <w:sz w:val="28"/>
        </w:rPr>
        <w:t>
      4.1.4. Тауарды сақтау тікелей Сақтаушымен жүзеге асырылуы тиіс, уақытша немесе тұрақты сақтауға үшінші тұлғаға беруге жол берілмейді.</w:t>
      </w:r>
    </w:p>
    <w:bookmarkEnd w:id="44"/>
    <w:bookmarkStart w:name="z52" w:id="45"/>
    <w:p>
      <w:pPr>
        <w:spacing w:after="0"/>
        <w:ind w:left="0"/>
        <w:jc w:val="both"/>
      </w:pPr>
      <w:r>
        <w:rPr>
          <w:rFonts w:ascii="Times New Roman"/>
          <w:b w:val="false"/>
          <w:i w:val="false"/>
          <w:color w:val="000000"/>
          <w:sz w:val="28"/>
        </w:rPr>
        <w:t>
      4.1.5. Жүк берушінің талабы бойынша шарт бойынша міндеттемелердің орындалу барысы туралы ақпарат беру. Жүк беруші талапты жазбаша нысанда сақтаушыға деректемелерде көрсетілген байланыс деректері арқылы және/немесе электрондық поштаға жолдайды.</w:t>
      </w:r>
    </w:p>
    <w:bookmarkEnd w:id="45"/>
    <w:bookmarkStart w:name="z53" w:id="46"/>
    <w:p>
      <w:pPr>
        <w:spacing w:after="0"/>
        <w:ind w:left="0"/>
        <w:jc w:val="both"/>
      </w:pPr>
      <w:r>
        <w:rPr>
          <w:rFonts w:ascii="Times New Roman"/>
          <w:b w:val="false"/>
          <w:i w:val="false"/>
          <w:color w:val="000000"/>
          <w:sz w:val="28"/>
        </w:rPr>
        <w:t>
      4.1.6. Ай сайын, 15-күнге дейін Қазақстан Республикасы Төтенше жағдайлар министрінің міндетін атқарушының 2023 жылғы 15 маусымдағы № 324 бұйрығымен бекітілген мемлекеттік материалдық резервтің материалдық құндылықтарының бар-жоғы және қозғалысы туралы есептерді дайындау және ұсыну қағидаларына сәйкес Тауардың нақты болуы мен қозғалысы туралы есеп беру.</w:t>
      </w:r>
    </w:p>
    <w:bookmarkEnd w:id="46"/>
    <w:bookmarkStart w:name="z54" w:id="47"/>
    <w:p>
      <w:pPr>
        <w:spacing w:after="0"/>
        <w:ind w:left="0"/>
        <w:jc w:val="both"/>
      </w:pPr>
      <w:r>
        <w:rPr>
          <w:rFonts w:ascii="Times New Roman"/>
          <w:b w:val="false"/>
          <w:i w:val="false"/>
          <w:color w:val="000000"/>
          <w:sz w:val="28"/>
        </w:rPr>
        <w:t>
      4.1.7. Жүк берушінің жазбаша талабы бойынша Тауарды үшінші тұлғаларға жүк беруші жазып берген наряд негізінде және көрсетілген деректемелер бойынша жіберу. Бұл ретте жүк беруші мұндай іс-әрекеттерді өткізу қажеттігі туралы шығару күніне дейін 3 (үш) жұмыс күні бұрын хабарлауға міндетті. Тауарды тиеуге байланысты шығыстар:</w:t>
      </w:r>
    </w:p>
    <w:bookmarkEnd w:id="47"/>
    <w:bookmarkStart w:name="z55" w:id="48"/>
    <w:p>
      <w:pPr>
        <w:spacing w:after="0"/>
        <w:ind w:left="0"/>
        <w:jc w:val="both"/>
      </w:pPr>
      <w:r>
        <w:rPr>
          <w:rFonts w:ascii="Times New Roman"/>
          <w:b w:val="false"/>
          <w:i w:val="false"/>
          <w:color w:val="000000"/>
          <w:sz w:val="28"/>
        </w:rPr>
        <w:t>
      - қарыз алу тәртібімен, сондай-ақ нарыққа реттеуші әсер ету үшін жаңарту және броньнан шығару тәртібімен шығару Тауарды алушыға жүктеледі;</w:t>
      </w:r>
    </w:p>
    <w:bookmarkEnd w:id="48"/>
    <w:bookmarkStart w:name="z56" w:id="49"/>
    <w:p>
      <w:pPr>
        <w:spacing w:after="0"/>
        <w:ind w:left="0"/>
        <w:jc w:val="both"/>
      </w:pPr>
      <w:r>
        <w:rPr>
          <w:rFonts w:ascii="Times New Roman"/>
          <w:b w:val="false"/>
          <w:i w:val="false"/>
          <w:color w:val="000000"/>
          <w:sz w:val="28"/>
        </w:rPr>
        <w:t>
      - төтенше жағдайлар мен олардың салдарларының алдын алу және оларды жою жөнiндегi шараларды қабылдау, босқындарға көмек көрсету және гуманитарлық көмек көрсету үшін броньнан шығару тәртібімен шығару одан әрі Жүк берушінің өтеуімен сақтаушыға жүктеледі.</w:t>
      </w:r>
    </w:p>
    <w:bookmarkEnd w:id="49"/>
    <w:bookmarkStart w:name="z57" w:id="50"/>
    <w:p>
      <w:pPr>
        <w:spacing w:after="0"/>
        <w:ind w:left="0"/>
        <w:jc w:val="both"/>
      </w:pPr>
      <w:r>
        <w:rPr>
          <w:rFonts w:ascii="Times New Roman"/>
          <w:b w:val="false"/>
          <w:i w:val="false"/>
          <w:color w:val="000000"/>
          <w:sz w:val="28"/>
        </w:rPr>
        <w:t>
      4.1.8. Сақтау кезеңінде Жүк берушінің қызметкерін, қызмет бағыты бойынша тиісті мемлекеттік органдардың лауазымды адамдары мен мамандарын (келісу бойынша) нақты болуын (түгендеу), сақтау шарттарын тексеру үшін, халықтың санитариялық-эпидемиологиялық салауаттылығы саласындағы қызметті жүзеге асыратын мемлекеттік ұйымдардың (тамақ өнімдеріне), аккредиттелген сынақ зертханаларының (өзге тауарлар) өкілдерін сынақ хаттамаларын алу үшін сынама алуға сенімхат және тиісті Жүк берушінің немесе тиісті органдардың актісі болған кезде жібереді.</w:t>
      </w:r>
    </w:p>
    <w:bookmarkEnd w:id="50"/>
    <w:bookmarkStart w:name="z58" w:id="51"/>
    <w:p>
      <w:pPr>
        <w:spacing w:after="0"/>
        <w:ind w:left="0"/>
        <w:jc w:val="both"/>
      </w:pPr>
      <w:r>
        <w:rPr>
          <w:rFonts w:ascii="Times New Roman"/>
          <w:b w:val="false"/>
          <w:i w:val="false"/>
          <w:color w:val="000000"/>
          <w:sz w:val="28"/>
        </w:rPr>
        <w:t>
      4.1.9. Сақтаушының бейінін өзгерту, қайта ұйымдастыру, жекешелендіру не таратуға дейін көрсетілген рәсімдердің жүргізілетіні туралы 3 (үш) ай бұрын Жүк берушіге хабарлау қажет.</w:t>
      </w:r>
    </w:p>
    <w:bookmarkEnd w:id="51"/>
    <w:bookmarkStart w:name="z59" w:id="52"/>
    <w:p>
      <w:pPr>
        <w:spacing w:after="0"/>
        <w:ind w:left="0"/>
        <w:jc w:val="both"/>
      </w:pPr>
      <w:r>
        <w:rPr>
          <w:rFonts w:ascii="Times New Roman"/>
          <w:b w:val="false"/>
          <w:i w:val="false"/>
          <w:color w:val="000000"/>
          <w:sz w:val="28"/>
        </w:rPr>
        <w:t>
      4.1.10. Сақтаушы Жүк берушіге 2.1-тармақта көрсетілген сапа бойынша сәйкес келмейтін Тауарды қайтарған жағдайда, Сақтаушы сапасыз тауарды жеткізу туралы Жүк беруші хабарлаған сәттен бастап күнтізбелік 20 (жиырма) күн ішінде көрсетілген тауарды тиісті сападағы Тауарға ауыстыруға міндетті. хабарламаның күні Тауарды ауыстыруға байланысты барлық шығындар Сақтаушыға жүктеледі.</w:t>
      </w:r>
    </w:p>
    <w:bookmarkEnd w:id="52"/>
    <w:bookmarkStart w:name="z60" w:id="53"/>
    <w:p>
      <w:pPr>
        <w:spacing w:after="0"/>
        <w:ind w:left="0"/>
        <w:jc w:val="both"/>
      </w:pPr>
      <w:r>
        <w:rPr>
          <w:rFonts w:ascii="Times New Roman"/>
          <w:b w:val="false"/>
          <w:i w:val="false"/>
          <w:color w:val="000000"/>
          <w:sz w:val="28"/>
        </w:rPr>
        <w:t>
      4.1.11. Сақтаушының Шарт талаптарын бұзуынан және/немесе өзге де заңсыз әрекеттерден туындаған келтірілген залалдарды Жүк берушіге өтеуге міндетті.</w:t>
      </w:r>
    </w:p>
    <w:bookmarkEnd w:id="53"/>
    <w:bookmarkStart w:name="z61" w:id="54"/>
    <w:p>
      <w:pPr>
        <w:spacing w:after="0"/>
        <w:ind w:left="0"/>
        <w:jc w:val="both"/>
      </w:pPr>
      <w:r>
        <w:rPr>
          <w:rFonts w:ascii="Times New Roman"/>
          <w:b w:val="false"/>
          <w:i w:val="false"/>
          <w:color w:val="000000"/>
          <w:sz w:val="28"/>
        </w:rPr>
        <w:t>
      4.1.12. Тараптар Шартқа қол қойған күннен бастап он жұмыс күні ішінде сақтауға берілген тауарға берілген Тауардың құнына тең сомада сақтандыруға немесе Жүк берушіге банк кепілдігін беруге міндетті.</w:t>
      </w:r>
    </w:p>
    <w:bookmarkEnd w:id="54"/>
    <w:bookmarkStart w:name="z62" w:id="55"/>
    <w:p>
      <w:pPr>
        <w:spacing w:after="0"/>
        <w:ind w:left="0"/>
        <w:jc w:val="both"/>
      </w:pPr>
      <w:r>
        <w:rPr>
          <w:rFonts w:ascii="Times New Roman"/>
          <w:b w:val="false"/>
          <w:i w:val="false"/>
          <w:color w:val="000000"/>
          <w:sz w:val="28"/>
        </w:rPr>
        <w:t>
      Банк кепілдігін немесе сақтандыру полисін Сақтаушы шарттың қолданылу кезеңіне арналған мерзіммен тауардың жоғалуына, бүлінуіне, зақымдануына, сапасының нашарлауына жол бермейтініне кепілдік ретінде енгізеді. Шартты ұзартқан жағдайда Сақтаушы осы тармақтың бірінші бөлігінде көзделген шараларды қабылдайды.</w:t>
      </w:r>
    </w:p>
    <w:bookmarkEnd w:id="55"/>
    <w:bookmarkStart w:name="z63" w:id="56"/>
    <w:p>
      <w:pPr>
        <w:spacing w:after="0"/>
        <w:ind w:left="0"/>
        <w:jc w:val="both"/>
      </w:pPr>
      <w:r>
        <w:rPr>
          <w:rFonts w:ascii="Times New Roman"/>
          <w:b w:val="false"/>
          <w:i w:val="false"/>
          <w:color w:val="000000"/>
          <w:sz w:val="28"/>
        </w:rPr>
        <w:t>
      4.1.13. Тауардың сәйкессіздіктері немесе кемшіліктері туындаған кезде, сондай-ақ Тауардың жоғалуы анықталған кезде ол туралы дереу табылған күні Жүк берушіге хабарлайды және қажет болған жағдайда мүдделі мемлекеттік органдардың қатысуымен акт жасайды.</w:t>
      </w:r>
    </w:p>
    <w:bookmarkEnd w:id="56"/>
    <w:bookmarkStart w:name="z64" w:id="57"/>
    <w:p>
      <w:pPr>
        <w:spacing w:after="0"/>
        <w:ind w:left="0"/>
        <w:jc w:val="both"/>
      </w:pPr>
      <w:r>
        <w:rPr>
          <w:rFonts w:ascii="Times New Roman"/>
          <w:b w:val="false"/>
          <w:i w:val="false"/>
          <w:color w:val="000000"/>
          <w:sz w:val="28"/>
        </w:rPr>
        <w:t xml:space="preserve">
      4.1.14. Сақталатын Тауары бар қойма үй-жайын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айқындалатын шарттармен қамтамасыз ету.</w:t>
      </w:r>
    </w:p>
    <w:bookmarkEnd w:id="57"/>
    <w:bookmarkStart w:name="z65" w:id="58"/>
    <w:p>
      <w:pPr>
        <w:spacing w:after="0"/>
        <w:ind w:left="0"/>
        <w:jc w:val="both"/>
      </w:pPr>
      <w:r>
        <w:rPr>
          <w:rFonts w:ascii="Times New Roman"/>
          <w:b w:val="false"/>
          <w:i w:val="false"/>
          <w:color w:val="000000"/>
          <w:sz w:val="28"/>
        </w:rPr>
        <w:t>
      4.2. Сақтаушы құқылы:</w:t>
      </w:r>
    </w:p>
    <w:bookmarkEnd w:id="58"/>
    <w:bookmarkStart w:name="z66" w:id="59"/>
    <w:p>
      <w:pPr>
        <w:spacing w:after="0"/>
        <w:ind w:left="0"/>
        <w:jc w:val="both"/>
      </w:pPr>
      <w:r>
        <w:rPr>
          <w:rFonts w:ascii="Times New Roman"/>
          <w:b w:val="false"/>
          <w:i w:val="false"/>
          <w:color w:val="000000"/>
          <w:sz w:val="28"/>
        </w:rPr>
        <w:t>
      4.2.1. Осы Шарттың 5-тармағына сәйкес атқарылған қызметтер үшін Жүк берушіден ақы төлеуді талап етуге.</w:t>
      </w:r>
    </w:p>
    <w:bookmarkEnd w:id="59"/>
    <w:bookmarkStart w:name="z67" w:id="60"/>
    <w:p>
      <w:pPr>
        <w:spacing w:after="0"/>
        <w:ind w:left="0"/>
        <w:jc w:val="both"/>
      </w:pPr>
      <w:r>
        <w:rPr>
          <w:rFonts w:ascii="Times New Roman"/>
          <w:b w:val="false"/>
          <w:i w:val="false"/>
          <w:color w:val="000000"/>
          <w:sz w:val="28"/>
        </w:rPr>
        <w:t>
      4.2.2. Жүк берушіден Шарттың орындалуына қатысты ақпаратты сұратуға.</w:t>
      </w:r>
    </w:p>
    <w:bookmarkEnd w:id="60"/>
    <w:bookmarkStart w:name="z68" w:id="61"/>
    <w:p>
      <w:pPr>
        <w:spacing w:after="0"/>
        <w:ind w:left="0"/>
        <w:jc w:val="both"/>
      </w:pPr>
      <w:r>
        <w:rPr>
          <w:rFonts w:ascii="Times New Roman"/>
          <w:b w:val="false"/>
          <w:i w:val="false"/>
          <w:color w:val="000000"/>
          <w:sz w:val="28"/>
        </w:rPr>
        <w:t>
      4.3. Жүк беруші құқылы:</w:t>
      </w:r>
    </w:p>
    <w:bookmarkEnd w:id="61"/>
    <w:bookmarkStart w:name="z69" w:id="62"/>
    <w:p>
      <w:pPr>
        <w:spacing w:after="0"/>
        <w:ind w:left="0"/>
        <w:jc w:val="both"/>
      </w:pPr>
      <w:r>
        <w:rPr>
          <w:rFonts w:ascii="Times New Roman"/>
          <w:b w:val="false"/>
          <w:i w:val="false"/>
          <w:color w:val="000000"/>
          <w:sz w:val="28"/>
        </w:rPr>
        <w:t>
      4.3.1. Тиісті мемлекеттік органдар мен ұйымдардың лауазымды адамдары мен мамандарын тарту арқылы, жоспарлы және жоспардан тыс түгендеу түгендеу жүргізуге.</w:t>
      </w:r>
    </w:p>
    <w:bookmarkEnd w:id="62"/>
    <w:bookmarkStart w:name="z70" w:id="63"/>
    <w:p>
      <w:pPr>
        <w:spacing w:after="0"/>
        <w:ind w:left="0"/>
        <w:jc w:val="both"/>
      </w:pPr>
      <w:r>
        <w:rPr>
          <w:rFonts w:ascii="Times New Roman"/>
          <w:b w:val="false"/>
          <w:i w:val="false"/>
          <w:color w:val="000000"/>
          <w:sz w:val="28"/>
        </w:rPr>
        <w:t>
      4.3.2. Шарт бойынша міндеттемелердің орындалу барысы туралы ақпарат сұратуға.</w:t>
      </w:r>
    </w:p>
    <w:bookmarkEnd w:id="63"/>
    <w:bookmarkStart w:name="z71" w:id="64"/>
    <w:p>
      <w:pPr>
        <w:spacing w:after="0"/>
        <w:ind w:left="0"/>
        <w:jc w:val="both"/>
      </w:pPr>
      <w:r>
        <w:rPr>
          <w:rFonts w:ascii="Times New Roman"/>
          <w:b w:val="false"/>
          <w:i w:val="false"/>
          <w:color w:val="000000"/>
          <w:sz w:val="28"/>
        </w:rPr>
        <w:t>
      4.3.3. Интернет байланысы арқылы нақты уақыт режимінде қабылдау, сақтау, жөнелту және түгендеу кезінде қашықтан мониторинг жүргізуге.</w:t>
      </w:r>
    </w:p>
    <w:bookmarkEnd w:id="64"/>
    <w:bookmarkStart w:name="z72" w:id="65"/>
    <w:p>
      <w:pPr>
        <w:spacing w:after="0"/>
        <w:ind w:left="0"/>
        <w:jc w:val="both"/>
      </w:pPr>
      <w:r>
        <w:rPr>
          <w:rFonts w:ascii="Times New Roman"/>
          <w:b w:val="false"/>
          <w:i w:val="false"/>
          <w:color w:val="000000"/>
          <w:sz w:val="28"/>
        </w:rPr>
        <w:t>
      4.4. Жүк беруші міндетті:</w:t>
      </w:r>
    </w:p>
    <w:bookmarkEnd w:id="65"/>
    <w:bookmarkStart w:name="z73" w:id="66"/>
    <w:p>
      <w:pPr>
        <w:spacing w:after="0"/>
        <w:ind w:left="0"/>
        <w:jc w:val="both"/>
      </w:pPr>
      <w:r>
        <w:rPr>
          <w:rFonts w:ascii="Times New Roman"/>
          <w:b w:val="false"/>
          <w:i w:val="false"/>
          <w:color w:val="000000"/>
          <w:sz w:val="28"/>
        </w:rPr>
        <w:t>
      4.4.1. Тауарды мемлекеттік материалдық резервтен шығару кезінде сақтаушыға нарядтар беруді жүзеге асыруға.</w:t>
      </w:r>
    </w:p>
    <w:bookmarkEnd w:id="66"/>
    <w:bookmarkStart w:name="z74" w:id="67"/>
    <w:p>
      <w:pPr>
        <w:spacing w:after="0"/>
        <w:ind w:left="0"/>
        <w:jc w:val="both"/>
      </w:pPr>
      <w:r>
        <w:rPr>
          <w:rFonts w:ascii="Times New Roman"/>
          <w:b w:val="false"/>
          <w:i w:val="false"/>
          <w:color w:val="000000"/>
          <w:sz w:val="28"/>
        </w:rPr>
        <w:t>
      4.4.2. Тауарды орналастыру, сақтау, өткізу, жаңарту және нысаналы пайдалану кезінде Қазақстан Республикасының нормативтік құқықтық актілері талаптарының сақталуын қамтамасыз етуге.</w:t>
      </w:r>
    </w:p>
    <w:bookmarkEnd w:id="67"/>
    <w:bookmarkStart w:name="z75" w:id="68"/>
    <w:p>
      <w:pPr>
        <w:spacing w:after="0"/>
        <w:ind w:left="0"/>
        <w:jc w:val="both"/>
      </w:pPr>
      <w:r>
        <w:rPr>
          <w:rFonts w:ascii="Times New Roman"/>
          <w:b w:val="false"/>
          <w:i w:val="false"/>
          <w:color w:val="000000"/>
          <w:sz w:val="28"/>
        </w:rPr>
        <w:t>
      4.4.3. Тауарды сақтау үшін төлемді уақытында жүзеге асыруға.</w:t>
      </w:r>
    </w:p>
    <w:bookmarkEnd w:id="68"/>
    <w:bookmarkStart w:name="z76" w:id="69"/>
    <w:p>
      <w:pPr>
        <w:spacing w:after="0"/>
        <w:ind w:left="0"/>
        <w:jc w:val="both"/>
      </w:pPr>
      <w:r>
        <w:rPr>
          <w:rFonts w:ascii="Times New Roman"/>
          <w:b w:val="false"/>
          <w:i w:val="false"/>
          <w:color w:val="000000"/>
          <w:sz w:val="28"/>
        </w:rPr>
        <w:t>
      4.4.4. Жоспарлы түгендеуді жүргізу қажеттілігі туралы Сақтаушыны оны өткізгенге дейін күнтізбелік 10 күн бұрын хабардар етуге міндетті.</w:t>
      </w:r>
    </w:p>
    <w:bookmarkEnd w:id="69"/>
    <w:bookmarkStart w:name="z77" w:id="70"/>
    <w:p>
      <w:pPr>
        <w:spacing w:after="0"/>
        <w:ind w:left="0"/>
        <w:jc w:val="both"/>
      </w:pPr>
      <w:r>
        <w:rPr>
          <w:rFonts w:ascii="Times New Roman"/>
          <w:b w:val="false"/>
          <w:i w:val="false"/>
          <w:color w:val="000000"/>
          <w:sz w:val="28"/>
        </w:rPr>
        <w:t>
      4.4.5. Жоспардан тыс түгендеу жүргізу қажеттілігі туралы сақтаушыны оны өткізгенге дейін 1 жұмыс күні бұрын хабардар етуге міндетті.</w:t>
      </w:r>
    </w:p>
    <w:bookmarkEnd w:id="70"/>
    <w:bookmarkStart w:name="z78" w:id="71"/>
    <w:p>
      <w:pPr>
        <w:spacing w:after="0"/>
        <w:ind w:left="0"/>
        <w:jc w:val="both"/>
      </w:pPr>
      <w:r>
        <w:rPr>
          <w:rFonts w:ascii="Times New Roman"/>
          <w:b w:val="false"/>
          <w:i w:val="false"/>
          <w:color w:val="000000"/>
          <w:sz w:val="28"/>
        </w:rPr>
        <w:t xml:space="preserve">
      4.4.6. Орны ауыстырылған материалдық құндылықтар Жүк берушінің қоймасына ауыстырылған (қайтарылған) күннен бастап 3 (үш) жұмыс күні ішінде Жүк беруші халықтың санитариялық-эпидемиологиялық салауаттылығы саласындағы қызметті жүзеге асыратын мемлекеттік ұйымдармен (тамақ өнімдеріне), аккредиттелген сынақ зертханаларымен орны ауыстырылған материалдық құндылықтарға сынақ хаттамаларын алу үшін сынама алуды қамтамасыз етуге міндетті. Бұл сынақ хаттамалары орны ауыстырылған материалдық құндылықтардың сапасын растайды. Сынақ хаттамаларын алу үшін орны ауыстырылған материалдық құндылықтардан сынама алу Сақтаушының қатысуымен жүзеге асырылады. Тауар соңғы орында (Қазақстан Республикасы Үкіметінің 2015 жылғы 4 наурыздағы № 108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материалдық резервтің материалдық құндылықтарын есепке алу қағидаларына сәйкес) тараптар тауарды қабылдау-беру актісіне қол қойған күннен бастап қабылданған болып есептеледі, оған тапсырыс беруші зерттеулердің (сынақтардың) нәтижелерін, Шарттың </w:t>
      </w:r>
      <w:r>
        <w:rPr>
          <w:rFonts w:ascii="Times New Roman"/>
          <w:b w:val="false"/>
          <w:i w:val="false"/>
          <w:color w:val="000000"/>
          <w:sz w:val="28"/>
        </w:rPr>
        <w:t>3.12.-тармағында</w:t>
      </w:r>
      <w:r>
        <w:rPr>
          <w:rFonts w:ascii="Times New Roman"/>
          <w:b w:val="false"/>
          <w:i w:val="false"/>
          <w:color w:val="000000"/>
          <w:sz w:val="28"/>
        </w:rPr>
        <w:t xml:space="preserve"> көзделген құжаттарды алғаннан және Тауардың техникалық ерекшелік талаптарына сәйкестігін растағаннан кейін қол қойылады.</w:t>
      </w:r>
    </w:p>
    <w:bookmarkEnd w:id="71"/>
    <w:bookmarkStart w:name="z79" w:id="72"/>
    <w:p>
      <w:pPr>
        <w:spacing w:after="0"/>
        <w:ind w:left="0"/>
        <w:jc w:val="both"/>
      </w:pPr>
      <w:r>
        <w:rPr>
          <w:rFonts w:ascii="Times New Roman"/>
          <w:b w:val="false"/>
          <w:i w:val="false"/>
          <w:color w:val="000000"/>
          <w:sz w:val="28"/>
        </w:rPr>
        <w:t xml:space="preserve">
      4.4.7. Осы Шарттың </w:t>
      </w:r>
      <w:r>
        <w:rPr>
          <w:rFonts w:ascii="Times New Roman"/>
          <w:b w:val="false"/>
          <w:i w:val="false"/>
          <w:color w:val="000000"/>
          <w:sz w:val="28"/>
        </w:rPr>
        <w:t>8.3-тармағына</w:t>
      </w:r>
      <w:r>
        <w:rPr>
          <w:rFonts w:ascii="Times New Roman"/>
          <w:b w:val="false"/>
          <w:i w:val="false"/>
          <w:color w:val="000000"/>
          <w:sz w:val="28"/>
        </w:rPr>
        <w:t xml:space="preserve"> сәйкес осы Шартты тоқтату ниеті болған жағдайда, Жүк беруші шартты бұзғанға дейін 30 жұмыс күні ішінде Тауарды әкетуге міндетті.</w:t>
      </w:r>
    </w:p>
    <w:bookmarkEnd w:id="72"/>
    <w:bookmarkStart w:name="z80" w:id="73"/>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 айырысу тәртібі.</w:t>
      </w:r>
    </w:p>
    <w:bookmarkEnd w:id="73"/>
    <w:bookmarkStart w:name="z81" w:id="74"/>
    <w:p>
      <w:pPr>
        <w:spacing w:after="0"/>
        <w:ind w:left="0"/>
        <w:jc w:val="both"/>
      </w:pPr>
      <w:r>
        <w:rPr>
          <w:rFonts w:ascii="Times New Roman"/>
          <w:b w:val="false"/>
          <w:i w:val="false"/>
          <w:color w:val="000000"/>
          <w:sz w:val="28"/>
        </w:rPr>
        <w:t>
      5.1. Тауарды сақтау жөніндегі шығындардың есебі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қағидаларына 5-қосымшаға сәйкес айқындалады және Тауардың түріне қарай ай үшін тұратын алаңдағы 1 (бір) шаршы метрге ҚҚС есебімен теңгені құрайды.</w:t>
      </w:r>
    </w:p>
    <w:bookmarkEnd w:id="74"/>
    <w:bookmarkStart w:name="z82" w:id="75"/>
    <w:p>
      <w:pPr>
        <w:spacing w:after="0"/>
        <w:ind w:left="0"/>
        <w:jc w:val="both"/>
      </w:pPr>
      <w:r>
        <w:rPr>
          <w:rFonts w:ascii="Times New Roman"/>
          <w:b w:val="false"/>
          <w:i w:val="false"/>
          <w:color w:val="000000"/>
          <w:sz w:val="28"/>
        </w:rPr>
        <w:t>
      5.2. Төлем сақтаушының есеп шотына ақша қаражатын аудару жолымен мемлекеттік сатып алу туралы Шартқа сәйкес тоқсан сайын жүргізіледі.</w:t>
      </w:r>
    </w:p>
    <w:bookmarkEnd w:id="75"/>
    <w:bookmarkStart w:name="z83" w:id="76"/>
    <w:p>
      <w:pPr>
        <w:spacing w:after="0"/>
        <w:ind w:left="0"/>
        <w:jc w:val="both"/>
      </w:pPr>
      <w:r>
        <w:rPr>
          <w:rFonts w:ascii="Times New Roman"/>
          <w:b w:val="false"/>
          <w:i w:val="false"/>
          <w:color w:val="000000"/>
          <w:sz w:val="28"/>
        </w:rPr>
        <w:t xml:space="preserve">
      </w:t>
      </w:r>
      <w:r>
        <w:rPr>
          <w:rFonts w:ascii="Times New Roman"/>
          <w:b/>
          <w:i w:val="false"/>
          <w:color w:val="000000"/>
          <w:sz w:val="28"/>
        </w:rPr>
        <w:t>6. Тараптардың жауапкершілігі.</w:t>
      </w:r>
    </w:p>
    <w:bookmarkEnd w:id="76"/>
    <w:bookmarkStart w:name="z84" w:id="77"/>
    <w:p>
      <w:pPr>
        <w:spacing w:after="0"/>
        <w:ind w:left="0"/>
        <w:jc w:val="both"/>
      </w:pPr>
      <w:r>
        <w:rPr>
          <w:rFonts w:ascii="Times New Roman"/>
          <w:b w:val="false"/>
          <w:i w:val="false"/>
          <w:color w:val="000000"/>
          <w:sz w:val="28"/>
        </w:rPr>
        <w:t xml:space="preserve">
      6.1. Осы Шарттың </w:t>
      </w:r>
      <w:r>
        <w:rPr>
          <w:rFonts w:ascii="Times New Roman"/>
          <w:b w:val="false"/>
          <w:i w:val="false"/>
          <w:color w:val="000000"/>
          <w:sz w:val="28"/>
        </w:rPr>
        <w:t>4.1.7-тармағына</w:t>
      </w:r>
      <w:r>
        <w:rPr>
          <w:rFonts w:ascii="Times New Roman"/>
          <w:b w:val="false"/>
          <w:i w:val="false"/>
          <w:color w:val="000000"/>
          <w:sz w:val="28"/>
        </w:rPr>
        <w:t xml:space="preserve"> сәйкес, Тауарды шығару бойынша міндеттемелер бұзылған жағдайда, сақтаушы республикалық бюджеттің кірісіне міндеттеме толық орындалғанға дейін мерзімі өткен әрбір күн үшін жөнелтілмеген Тауар құнының 1% мөлшерінде өсімпұл төлейді.</w:t>
      </w:r>
    </w:p>
    <w:bookmarkEnd w:id="77"/>
    <w:bookmarkStart w:name="z85" w:id="78"/>
    <w:p>
      <w:pPr>
        <w:spacing w:after="0"/>
        <w:ind w:left="0"/>
        <w:jc w:val="both"/>
      </w:pPr>
      <w:r>
        <w:rPr>
          <w:rFonts w:ascii="Times New Roman"/>
          <w:b w:val="false"/>
          <w:i w:val="false"/>
          <w:color w:val="000000"/>
          <w:sz w:val="28"/>
        </w:rPr>
        <w:t xml:space="preserve">
      6.2. Осы Шарттың </w:t>
      </w:r>
      <w:r>
        <w:rPr>
          <w:rFonts w:ascii="Times New Roman"/>
          <w:b w:val="false"/>
          <w:i w:val="false"/>
          <w:color w:val="000000"/>
          <w:sz w:val="28"/>
        </w:rPr>
        <w:t>3.11.-тармағына</w:t>
      </w:r>
      <w:r>
        <w:rPr>
          <w:rFonts w:ascii="Times New Roman"/>
          <w:b w:val="false"/>
          <w:i w:val="false"/>
          <w:color w:val="000000"/>
          <w:sz w:val="28"/>
        </w:rPr>
        <w:t xml:space="preserve"> сәйкес, Тауарды мемлекеттік материалдық резервке уақтылы қайтармағаны үшін сақтаушы республикалық бюджеттің кірісіне Тауарды мемлекеттік материалдық резервке қайтару жөніндегі міндеттемелер толық орындалғанға дейін кешіктірілген әрбір күн үшін қайтарылмаған Тауар құнының 0,1% мөлшерінде өсімпұл төлейді.</w:t>
      </w:r>
    </w:p>
    <w:bookmarkEnd w:id="78"/>
    <w:bookmarkStart w:name="z86" w:id="79"/>
    <w:p>
      <w:pPr>
        <w:spacing w:after="0"/>
        <w:ind w:left="0"/>
        <w:jc w:val="both"/>
      </w:pPr>
      <w:r>
        <w:rPr>
          <w:rFonts w:ascii="Times New Roman"/>
          <w:b w:val="false"/>
          <w:i w:val="false"/>
          <w:color w:val="000000"/>
          <w:sz w:val="28"/>
        </w:rPr>
        <w:t>
      6.3. Тауар жаңартылмаған (уақтылы жаңартылмаған) жағдайда, Сақтаушы республикалық бюджеттің кірісіне жаңартылмаған тауар құнының 5% мөлшерінде айыппұл төлейді.</w:t>
      </w:r>
    </w:p>
    <w:bookmarkEnd w:id="79"/>
    <w:bookmarkStart w:name="z87" w:id="80"/>
    <w:p>
      <w:pPr>
        <w:spacing w:after="0"/>
        <w:ind w:left="0"/>
        <w:jc w:val="both"/>
      </w:pPr>
      <w:r>
        <w:rPr>
          <w:rFonts w:ascii="Times New Roman"/>
          <w:b w:val="false"/>
          <w:i w:val="false"/>
          <w:color w:val="000000"/>
          <w:sz w:val="28"/>
        </w:rPr>
        <w:t>
      6.4. 4.1.6-тармақта көрсетілген міндеттемелер орындалмаған жағдайда, Сақтаушы осы Шарт бойынша мерзімі өткен әрбір күнтізбелік күн үшін Тауардың жалпы құнының 0,01% мөлшерінде өсімпұл төлейді, бірақ Тауардың жалпы құнының 10% - нан аспауға тиіс.</w:t>
      </w:r>
    </w:p>
    <w:bookmarkEnd w:id="80"/>
    <w:bookmarkStart w:name="z88" w:id="81"/>
    <w:p>
      <w:pPr>
        <w:spacing w:after="0"/>
        <w:ind w:left="0"/>
        <w:jc w:val="both"/>
      </w:pPr>
      <w:r>
        <w:rPr>
          <w:rFonts w:ascii="Times New Roman"/>
          <w:b w:val="false"/>
          <w:i w:val="false"/>
          <w:color w:val="000000"/>
          <w:sz w:val="28"/>
        </w:rPr>
        <w:t>
      6.5. Тауардың жоғалуы, бүлінуі, жетіспеуі немесе зақымдануы, сондай-ақ тауардың сапалық сипаттамаларына сәйкес келмеуі анықталған жағдайда, Жүк беруші сақтандыру сомасын немесе банк кепілдігін ұстайды.</w:t>
      </w:r>
    </w:p>
    <w:bookmarkEnd w:id="81"/>
    <w:bookmarkStart w:name="z89" w:id="82"/>
    <w:p>
      <w:pPr>
        <w:spacing w:after="0"/>
        <w:ind w:left="0"/>
        <w:jc w:val="both"/>
      </w:pPr>
      <w:r>
        <w:rPr>
          <w:rFonts w:ascii="Times New Roman"/>
          <w:b w:val="false"/>
          <w:i w:val="false"/>
          <w:color w:val="000000"/>
          <w:sz w:val="28"/>
        </w:rPr>
        <w:t>
      6.6. Тұрақсыздық айыбын (айыппұлды, өсімпұлды) төлеу, Тараптарды осы Шартта көзделген міндеттемелерді орындаудан босатпайды.</w:t>
      </w:r>
    </w:p>
    <w:bookmarkEnd w:id="82"/>
    <w:bookmarkStart w:name="z90" w:id="83"/>
    <w:p>
      <w:pPr>
        <w:spacing w:after="0"/>
        <w:ind w:left="0"/>
        <w:jc w:val="both"/>
      </w:pPr>
      <w:r>
        <w:rPr>
          <w:rFonts w:ascii="Times New Roman"/>
          <w:b w:val="false"/>
          <w:i w:val="false"/>
          <w:color w:val="000000"/>
          <w:sz w:val="28"/>
        </w:rPr>
        <w:t>
      6.7. Тауарды сақтаушының кінәсінен орнын ауыстыру бойынша барлық күтпеген шығыстар оның шотына жатқызылады.</w:t>
      </w:r>
    </w:p>
    <w:bookmarkEnd w:id="83"/>
    <w:bookmarkStart w:name="z91" w:id="84"/>
    <w:p>
      <w:pPr>
        <w:spacing w:after="0"/>
        <w:ind w:left="0"/>
        <w:jc w:val="both"/>
      </w:pPr>
      <w:r>
        <w:rPr>
          <w:rFonts w:ascii="Times New Roman"/>
          <w:b w:val="false"/>
          <w:i w:val="false"/>
          <w:color w:val="000000"/>
          <w:sz w:val="28"/>
        </w:rPr>
        <w:t>
      6.8. Сақтаушы Тауардың Жүк берушіге қайтарылған кезде оның болуын қамтамасыз етеді:</w:t>
      </w:r>
    </w:p>
    <w:bookmarkEnd w:id="84"/>
    <w:bookmarkStart w:name="z92" w:id="85"/>
    <w:p>
      <w:pPr>
        <w:spacing w:after="0"/>
        <w:ind w:left="0"/>
        <w:jc w:val="both"/>
      </w:pPr>
      <w:r>
        <w:rPr>
          <w:rFonts w:ascii="Times New Roman"/>
          <w:b w:val="false"/>
          <w:i w:val="false"/>
          <w:color w:val="000000"/>
          <w:sz w:val="28"/>
        </w:rPr>
        <w:t xml:space="preserve">
      - осы Шартқа (техникалық ерекшелік) 2-қосымшаға талаптарына сәйкес келетін және сапалығын, сондай-ақ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бағалау туралы құжаттармен қоса беріледі;</w:t>
      </w:r>
    </w:p>
    <w:bookmarkEnd w:id="85"/>
    <w:bookmarkStart w:name="z93" w:id="86"/>
    <w:p>
      <w:pPr>
        <w:spacing w:after="0"/>
        <w:ind w:left="0"/>
        <w:jc w:val="both"/>
      </w:pPr>
      <w:r>
        <w:rPr>
          <w:rFonts w:ascii="Times New Roman"/>
          <w:b w:val="false"/>
          <w:i w:val="false"/>
          <w:color w:val="000000"/>
          <w:sz w:val="28"/>
        </w:rPr>
        <w:t>
      - жаңа, пайдаланылмаған, зауыттық қаптамада, қандай да бір ақауларсыз материалда және орындауда;</w:t>
      </w:r>
    </w:p>
    <w:bookmarkEnd w:id="86"/>
    <w:bookmarkStart w:name="z94" w:id="87"/>
    <w:p>
      <w:pPr>
        <w:spacing w:after="0"/>
        <w:ind w:left="0"/>
        <w:jc w:val="both"/>
      </w:pPr>
      <w:r>
        <w:rPr>
          <w:rFonts w:ascii="Times New Roman"/>
          <w:b w:val="false"/>
          <w:i w:val="false"/>
          <w:color w:val="000000"/>
          <w:sz w:val="28"/>
        </w:rPr>
        <w:t>
      - өнеркәсіптік және /немесе басқа да зияткерлік меншікке негізделген үшінші тұлғалардың кез келген құқықтары мен талаптарынан босатылған.</w:t>
      </w:r>
    </w:p>
    <w:bookmarkEnd w:id="87"/>
    <w:bookmarkStart w:name="z95" w:id="88"/>
    <w:p>
      <w:pPr>
        <w:spacing w:after="0"/>
        <w:ind w:left="0"/>
        <w:jc w:val="both"/>
      </w:pPr>
      <w:r>
        <w:rPr>
          <w:rFonts w:ascii="Times New Roman"/>
          <w:b w:val="false"/>
          <w:i w:val="false"/>
          <w:color w:val="000000"/>
          <w:sz w:val="28"/>
        </w:rPr>
        <w:t>
      - өндірілген күннен бастап айдан аспайтын күні бар.</w:t>
      </w:r>
    </w:p>
    <w:bookmarkEnd w:id="88"/>
    <w:bookmarkStart w:name="z96" w:id="89"/>
    <w:p>
      <w:pPr>
        <w:spacing w:after="0"/>
        <w:ind w:left="0"/>
        <w:jc w:val="both"/>
      </w:pPr>
      <w:r>
        <w:rPr>
          <w:rFonts w:ascii="Times New Roman"/>
          <w:b w:val="false"/>
          <w:i w:val="false"/>
          <w:color w:val="000000"/>
          <w:sz w:val="28"/>
        </w:rPr>
        <w:t>
      - халықтың санитариялық-эпидемиологиялық салауаттылығы саласындағы қызметті жүзеге асыратын мемлекеттік ұйымдардың (тамақ өнімдеріне), аккредиттелген сынақ зертханаларының (өзге тауарлар) зерттеу хаттамасын ұсынумен немесе ұсынуды қамтамасыз етумен.</w:t>
      </w:r>
    </w:p>
    <w:bookmarkEnd w:id="89"/>
    <w:bookmarkStart w:name="z97" w:id="90"/>
    <w:p>
      <w:pPr>
        <w:spacing w:after="0"/>
        <w:ind w:left="0"/>
        <w:jc w:val="both"/>
      </w:pPr>
      <w:r>
        <w:rPr>
          <w:rFonts w:ascii="Times New Roman"/>
          <w:b w:val="false"/>
          <w:i w:val="false"/>
          <w:color w:val="000000"/>
          <w:sz w:val="28"/>
        </w:rPr>
        <w:t>
      6.9. Сақтау кезеңінде тауардың кездейсоқ жойылу қаупі осы Шарттың 7-бөлімінің ережелерін ескере отырып, сақтаушыға жатады.</w:t>
      </w:r>
    </w:p>
    <w:bookmarkEnd w:id="90"/>
    <w:bookmarkStart w:name="z98" w:id="91"/>
    <w:p>
      <w:pPr>
        <w:spacing w:after="0"/>
        <w:ind w:left="0"/>
        <w:jc w:val="both"/>
      </w:pPr>
      <w:r>
        <w:rPr>
          <w:rFonts w:ascii="Times New Roman"/>
          <w:b w:val="false"/>
          <w:i w:val="false"/>
          <w:color w:val="000000"/>
          <w:sz w:val="28"/>
        </w:rPr>
        <w:t>
      6.10. Шартқа 2-қосымшаға сәйкес (техникалық ерекшелік) ұзақ мерзімді сақтауға жарамсыз және сапасына сәйкес келмейтін тауарды мемлекеттік материалдық резервке жеткізгені (салғаны) үшін Сақтаушы сапасына сәйкес келмейтін Тауар құнының 5% мөлшерінде айыппұл төлейді.</w:t>
      </w:r>
    </w:p>
    <w:bookmarkEnd w:id="91"/>
    <w:bookmarkStart w:name="z99" w:id="92"/>
    <w:p>
      <w:pPr>
        <w:spacing w:after="0"/>
        <w:ind w:left="0"/>
        <w:jc w:val="both"/>
      </w:pPr>
      <w:r>
        <w:rPr>
          <w:rFonts w:ascii="Times New Roman"/>
          <w:b w:val="false"/>
          <w:i w:val="false"/>
          <w:color w:val="000000"/>
          <w:sz w:val="28"/>
        </w:rPr>
        <w:t>
      6.11. Секвестр және/немесе тиісті бюджеттердің қолма-қол бақылау шотында ақшаның жеткіліксіз болған жағдайларды қоспағанда, егер Жүк беруші Сақтаушыға өзіне тиесілі қаражатты қызметтерді мемлекеттік сатып алу туралы шартта көрсетілген мерзімдерде төлемесе, онда Жүк беруші сақтаушыға әрбір мерзімі өткен күн үшін тиесілі соманың 0,1% мөлшерінде кешіктірілген төлемдер бойынша тұрақсыздық айыбын (өсімпұл) төлейді. Бұл ретте тұрақсыздық айыбының (өсімпұл) жалпы сомасы Шарттың жалпы сомасының 10% - нан аспауға тиіс.</w:t>
      </w:r>
    </w:p>
    <w:bookmarkEnd w:id="92"/>
    <w:bookmarkStart w:name="z100" w:id="93"/>
    <w:p>
      <w:pPr>
        <w:spacing w:after="0"/>
        <w:ind w:left="0"/>
        <w:jc w:val="both"/>
      </w:pPr>
      <w:r>
        <w:rPr>
          <w:rFonts w:ascii="Times New Roman"/>
          <w:b w:val="false"/>
          <w:i w:val="false"/>
          <w:color w:val="000000"/>
          <w:sz w:val="28"/>
        </w:rPr>
        <w:t xml:space="preserve">
      </w:t>
      </w:r>
      <w:r>
        <w:rPr>
          <w:rFonts w:ascii="Times New Roman"/>
          <w:b/>
          <w:i w:val="false"/>
          <w:color w:val="000000"/>
          <w:sz w:val="28"/>
        </w:rPr>
        <w:t>7. Форс-мажор</w:t>
      </w:r>
    </w:p>
    <w:bookmarkEnd w:id="93"/>
    <w:bookmarkStart w:name="z101" w:id="94"/>
    <w:p>
      <w:pPr>
        <w:spacing w:after="0"/>
        <w:ind w:left="0"/>
        <w:jc w:val="both"/>
      </w:pPr>
      <w:r>
        <w:rPr>
          <w:rFonts w:ascii="Times New Roman"/>
          <w:b w:val="false"/>
          <w:i w:val="false"/>
          <w:color w:val="000000"/>
          <w:sz w:val="28"/>
        </w:rPr>
        <w:t>
      7.1.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жауапкершілікте болмайды. Бұл ретте шарт бойынша міндеттемелерді орындау мерзімі форс-мажорлық жағдаяттар қолданылған уақытқа сәйкес кейінге қалдырылады.</w:t>
      </w:r>
    </w:p>
    <w:bookmarkEnd w:id="94"/>
    <w:bookmarkStart w:name="z102" w:id="95"/>
    <w:p>
      <w:pPr>
        <w:spacing w:after="0"/>
        <w:ind w:left="0"/>
        <w:jc w:val="both"/>
      </w:pPr>
      <w:r>
        <w:rPr>
          <w:rFonts w:ascii="Times New Roman"/>
          <w:b w:val="false"/>
          <w:i w:val="false"/>
          <w:color w:val="000000"/>
          <w:sz w:val="28"/>
        </w:rPr>
        <w:t>
      7.2. Мiндеттеменi орындамаған немесе тиiстi дәрежеде орындамаған Сақтаушы, егер бой бермейтiн күштiң, яғни осы жағдайлар кезiндегi төтенше және тойтаруға болмайтын мән-жайлардың (дүлей құбылыстар, соғыс қимылдары, төтенше жағдай және т.б.) салдарынан тиiстi дәрежеде орындауға мүмкiндiк болмағандығын дәлелдей алмаса, мүлiктiк жауаптылықты көтередi. Ондай мән-жайларға, атап айтқанда, мiндеттеменi орындау үшiн қажеттi тауарлардың, жұмыстардың немесе қызмет көрсетудiң рынокта болмауы жатпайды.</w:t>
      </w:r>
    </w:p>
    <w:bookmarkEnd w:id="95"/>
    <w:bookmarkStart w:name="z103" w:id="96"/>
    <w:p>
      <w:pPr>
        <w:spacing w:after="0"/>
        <w:ind w:left="0"/>
        <w:jc w:val="both"/>
      </w:pPr>
      <w:r>
        <w:rPr>
          <w:rFonts w:ascii="Times New Roman"/>
          <w:b w:val="false"/>
          <w:i w:val="false"/>
          <w:color w:val="000000"/>
          <w:sz w:val="28"/>
        </w:rPr>
        <w:t>
      7.3. Шарт бойынша міндеттемелерді орындау мүмкін еместігі туындаған Тарап екінші Тарапқа олар басталған сәттен бастап күнтізбелік 10 (он) күннен кешіктірмей жазбаша нысанда осындай міндеттемелердің басталғаны және тоқтатылғаны туралы хабарлайды. Форс-мажорлық жағдаяттар туралы уақтылы хабарламау (10 (он) күнтізбелік күннен кешіктірмей) тиісті Тарапты болашақта оларға сілтеме жасау құқығынан айырады.</w:t>
      </w:r>
    </w:p>
    <w:bookmarkEnd w:id="96"/>
    <w:bookmarkStart w:name="z104" w:id="97"/>
    <w:p>
      <w:pPr>
        <w:spacing w:after="0"/>
        <w:ind w:left="0"/>
        <w:jc w:val="both"/>
      </w:pPr>
      <w:r>
        <w:rPr>
          <w:rFonts w:ascii="Times New Roman"/>
          <w:b w:val="false"/>
          <w:i w:val="false"/>
          <w:color w:val="000000"/>
          <w:sz w:val="28"/>
        </w:rPr>
        <w:t>
      Егер Жүк берушіден басқа жазбаша нұсқаулықтар келіп түспесе, Сақтаушы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97"/>
    <w:bookmarkStart w:name="z105" w:id="98"/>
    <w:p>
      <w:pPr>
        <w:spacing w:after="0"/>
        <w:ind w:left="0"/>
        <w:jc w:val="both"/>
      </w:pPr>
      <w:r>
        <w:rPr>
          <w:rFonts w:ascii="Times New Roman"/>
          <w:b w:val="false"/>
          <w:i w:val="false"/>
          <w:color w:val="000000"/>
          <w:sz w:val="28"/>
        </w:rPr>
        <w:t>
      7.4. Форс-мажорлық жағдаяттардың тиісті дәлелі болып уәкілетті мемлекеттік органдар мен ұйымдар беретін анықтамалар табылады.</w:t>
      </w:r>
    </w:p>
    <w:bookmarkEnd w:id="98"/>
    <w:bookmarkStart w:name="z106" w:id="99"/>
    <w:p>
      <w:pPr>
        <w:spacing w:after="0"/>
        <w:ind w:left="0"/>
        <w:jc w:val="both"/>
      </w:pPr>
      <w:r>
        <w:rPr>
          <w:rFonts w:ascii="Times New Roman"/>
          <w:b w:val="false"/>
          <w:i w:val="false"/>
          <w:color w:val="000000"/>
          <w:sz w:val="28"/>
        </w:rPr>
        <w:t xml:space="preserve">
      </w:t>
      </w:r>
      <w:r>
        <w:rPr>
          <w:rFonts w:ascii="Times New Roman"/>
          <w:b/>
          <w:i w:val="false"/>
          <w:color w:val="000000"/>
          <w:sz w:val="28"/>
        </w:rPr>
        <w:t>8. Шарттың қолданылу мерзімдері.</w:t>
      </w:r>
    </w:p>
    <w:bookmarkEnd w:id="99"/>
    <w:bookmarkStart w:name="z107" w:id="100"/>
    <w:p>
      <w:pPr>
        <w:spacing w:after="0"/>
        <w:ind w:left="0"/>
        <w:jc w:val="both"/>
      </w:pPr>
      <w:r>
        <w:rPr>
          <w:rFonts w:ascii="Times New Roman"/>
          <w:b w:val="false"/>
          <w:i w:val="false"/>
          <w:color w:val="000000"/>
          <w:sz w:val="28"/>
        </w:rPr>
        <w:t>
      8.1. Осы Шарт Тараптар қол қойған күннен бастап күшіне енеді және ______ дейін қолданылады.</w:t>
      </w:r>
    </w:p>
    <w:bookmarkEnd w:id="100"/>
    <w:bookmarkStart w:name="z108" w:id="101"/>
    <w:p>
      <w:pPr>
        <w:spacing w:after="0"/>
        <w:ind w:left="0"/>
        <w:jc w:val="both"/>
      </w:pPr>
      <w:r>
        <w:rPr>
          <w:rFonts w:ascii="Times New Roman"/>
          <w:b w:val="false"/>
          <w:i w:val="false"/>
          <w:color w:val="000000"/>
          <w:sz w:val="28"/>
        </w:rPr>
        <w:t>
      Егер осы тармақта айқындалған мерзім аяқталғанға дейін 3 (үш) ай бұрын тараптар Шартты тоқтату туралы ниет білдірмесе, Шарт сол мерзімге және сол талаптарда ұзартылған болып есептеледі.</w:t>
      </w:r>
    </w:p>
    <w:bookmarkEnd w:id="101"/>
    <w:bookmarkStart w:name="z109" w:id="102"/>
    <w:p>
      <w:pPr>
        <w:spacing w:after="0"/>
        <w:ind w:left="0"/>
        <w:jc w:val="both"/>
      </w:pPr>
      <w:r>
        <w:rPr>
          <w:rFonts w:ascii="Times New Roman"/>
          <w:b w:val="false"/>
          <w:i w:val="false"/>
          <w:color w:val="000000"/>
          <w:sz w:val="28"/>
        </w:rPr>
        <w:t>
      8.2. Егер басқа тарап Шарттың талаптарын Шартта көзделген қағидатты талаптардан айыратындай елеулі бұзушылық жасаған болса, Тараптар Шартта көрсетiлген мерзiмге дейiн Шартты бұза алады.</w:t>
      </w:r>
    </w:p>
    <w:bookmarkEnd w:id="102"/>
    <w:bookmarkStart w:name="z110" w:id="103"/>
    <w:p>
      <w:pPr>
        <w:spacing w:after="0"/>
        <w:ind w:left="0"/>
        <w:jc w:val="both"/>
      </w:pPr>
      <w:r>
        <w:rPr>
          <w:rFonts w:ascii="Times New Roman"/>
          <w:b w:val="false"/>
          <w:i w:val="false"/>
          <w:color w:val="000000"/>
          <w:sz w:val="28"/>
        </w:rPr>
        <w:t>
      8.3. Тараптар Шартты одан әрі орындаудың орынсыздығы себебінен басқа тарапқа үш ай бұрын тиісті жазбаша хабарлама жіберу арқылы кез келген уақытта бұза алады. Хабарламада Шарт талаптарын орындаудан бас тарту себебі, сондай-ақ Шартты бұзу күшіне енетін күні көрсетілуі тиіс.</w:t>
      </w:r>
    </w:p>
    <w:bookmarkEnd w:id="103"/>
    <w:bookmarkStart w:name="z111" w:id="104"/>
    <w:p>
      <w:pPr>
        <w:spacing w:after="0"/>
        <w:ind w:left="0"/>
        <w:jc w:val="both"/>
      </w:pPr>
      <w:r>
        <w:rPr>
          <w:rFonts w:ascii="Times New Roman"/>
          <w:b w:val="false"/>
          <w:i w:val="false"/>
          <w:color w:val="000000"/>
          <w:sz w:val="28"/>
        </w:rPr>
        <w:t>
      Шарт жоғарыда көрсетілген жағдаяттар себебінен жойылған кезде, Орындаушы Шарт бойынша бұзуға байланысты оны бұзу күніндегі іс жүзіндегі шығындар үшін ғана ақы талап етуге құқылы.</w:t>
      </w:r>
    </w:p>
    <w:bookmarkEnd w:id="104"/>
    <w:bookmarkStart w:name="z112" w:id="105"/>
    <w:p>
      <w:pPr>
        <w:spacing w:after="0"/>
        <w:ind w:left="0"/>
        <w:jc w:val="both"/>
      </w:pPr>
      <w:r>
        <w:rPr>
          <w:rFonts w:ascii="Times New Roman"/>
          <w:b w:val="false"/>
          <w:i w:val="false"/>
          <w:color w:val="000000"/>
          <w:sz w:val="28"/>
        </w:rPr>
        <w:t xml:space="preserve">
      </w:t>
      </w:r>
      <w:r>
        <w:rPr>
          <w:rFonts w:ascii="Times New Roman"/>
          <w:b/>
          <w:i w:val="false"/>
          <w:color w:val="000000"/>
          <w:sz w:val="28"/>
        </w:rPr>
        <w:t>9. Даулы мәселелерді шешу</w:t>
      </w:r>
    </w:p>
    <w:bookmarkEnd w:id="105"/>
    <w:bookmarkStart w:name="z113" w:id="106"/>
    <w:p>
      <w:pPr>
        <w:spacing w:after="0"/>
        <w:ind w:left="0"/>
        <w:jc w:val="both"/>
      </w:pPr>
      <w:r>
        <w:rPr>
          <w:rFonts w:ascii="Times New Roman"/>
          <w:b w:val="false"/>
          <w:i w:val="false"/>
          <w:color w:val="000000"/>
          <w:sz w:val="28"/>
        </w:rPr>
        <w:t>
      9.1. Тараптар арасындағы барлық даулар келіссөздер арқылы шешіледі.</w:t>
      </w:r>
    </w:p>
    <w:bookmarkEnd w:id="106"/>
    <w:bookmarkStart w:name="z114" w:id="107"/>
    <w:p>
      <w:pPr>
        <w:spacing w:after="0"/>
        <w:ind w:left="0"/>
        <w:jc w:val="both"/>
      </w:pPr>
      <w:r>
        <w:rPr>
          <w:rFonts w:ascii="Times New Roman"/>
          <w:b w:val="false"/>
          <w:i w:val="false"/>
          <w:color w:val="000000"/>
          <w:sz w:val="28"/>
        </w:rPr>
        <w:t>
      9.2. Келіссөздер арқылы келісімге қол жеткізілмеген барлық даулар Қазақстан Республикасының қолданыстағы заңнамасына сәйкес сот тәртібімен шешілетін болады.</w:t>
      </w:r>
    </w:p>
    <w:bookmarkEnd w:id="107"/>
    <w:bookmarkStart w:name="z115" w:id="108"/>
    <w:p>
      <w:pPr>
        <w:spacing w:after="0"/>
        <w:ind w:left="0"/>
        <w:jc w:val="both"/>
      </w:pPr>
      <w:r>
        <w:rPr>
          <w:rFonts w:ascii="Times New Roman"/>
          <w:b w:val="false"/>
          <w:i w:val="false"/>
          <w:color w:val="000000"/>
          <w:sz w:val="28"/>
        </w:rPr>
        <w:t xml:space="preserve">
      </w:t>
      </w:r>
      <w:r>
        <w:rPr>
          <w:rFonts w:ascii="Times New Roman"/>
          <w:b/>
          <w:i w:val="false"/>
          <w:color w:val="000000"/>
          <w:sz w:val="28"/>
        </w:rPr>
        <w:t>10. Өзге де шарттар</w:t>
      </w:r>
    </w:p>
    <w:bookmarkEnd w:id="108"/>
    <w:bookmarkStart w:name="z116" w:id="109"/>
    <w:p>
      <w:pPr>
        <w:spacing w:after="0"/>
        <w:ind w:left="0"/>
        <w:jc w:val="both"/>
      </w:pPr>
      <w:r>
        <w:rPr>
          <w:rFonts w:ascii="Times New Roman"/>
          <w:b w:val="false"/>
          <w:i w:val="false"/>
          <w:color w:val="000000"/>
          <w:sz w:val="28"/>
        </w:rPr>
        <w:t>
      10.1. Осы Шарт Тараптардың әрқайсысы үшін бір-бірден екі данада мемлекеттік және орыс тілдерінде жасалды.</w:t>
      </w:r>
    </w:p>
    <w:bookmarkEnd w:id="109"/>
    <w:bookmarkStart w:name="z117" w:id="110"/>
    <w:p>
      <w:pPr>
        <w:spacing w:after="0"/>
        <w:ind w:left="0"/>
        <w:jc w:val="both"/>
      </w:pPr>
      <w:r>
        <w:rPr>
          <w:rFonts w:ascii="Times New Roman"/>
          <w:b w:val="false"/>
          <w:i w:val="false"/>
          <w:color w:val="000000"/>
          <w:sz w:val="28"/>
        </w:rPr>
        <w:t>
      10.2. Осы Шартқа қол қойылғаннан кейін осы Шартқа қатысты мәселелер бойынша барлық алдын ала келіссөздер, хат-хабарлар, алдын ала келісімдер және ниеттер туралы хаттамалар күшін жояды.</w:t>
      </w:r>
    </w:p>
    <w:bookmarkEnd w:id="110"/>
    <w:bookmarkStart w:name="z118" w:id="111"/>
    <w:p>
      <w:pPr>
        <w:spacing w:after="0"/>
        <w:ind w:left="0"/>
        <w:jc w:val="both"/>
      </w:pPr>
      <w:r>
        <w:rPr>
          <w:rFonts w:ascii="Times New Roman"/>
          <w:b w:val="false"/>
          <w:i w:val="false"/>
          <w:color w:val="000000"/>
          <w:sz w:val="28"/>
        </w:rPr>
        <w:t>
      10.3. Шартқа кез келген өзгерістер мен толықтырулар жазбаша нысанда жасалады.</w:t>
      </w:r>
    </w:p>
    <w:bookmarkEnd w:id="111"/>
    <w:bookmarkStart w:name="z119" w:id="112"/>
    <w:p>
      <w:pPr>
        <w:spacing w:after="0"/>
        <w:ind w:left="0"/>
        <w:jc w:val="both"/>
      </w:pPr>
      <w:r>
        <w:rPr>
          <w:rFonts w:ascii="Times New Roman"/>
          <w:b w:val="false"/>
          <w:i w:val="false"/>
          <w:color w:val="000000"/>
          <w:sz w:val="28"/>
        </w:rPr>
        <w:t>
      10.4. Шартта реттелмеген бөлігінде Тараптар Қазақстан Республикасының қолданыстағы заңнамасын басшылыққа алады, не Шарттың талаптары мен сомасын өзгертпейтін келіссөздер арқылы.</w:t>
      </w:r>
    </w:p>
    <w:bookmarkEnd w:id="112"/>
    <w:bookmarkStart w:name="z120" w:id="113"/>
    <w:p>
      <w:pPr>
        <w:spacing w:after="0"/>
        <w:ind w:left="0"/>
        <w:jc w:val="both"/>
      </w:pPr>
      <w:r>
        <w:rPr>
          <w:rFonts w:ascii="Times New Roman"/>
          <w:b w:val="false"/>
          <w:i w:val="false"/>
          <w:color w:val="000000"/>
          <w:sz w:val="28"/>
        </w:rPr>
        <w:t xml:space="preserve">
      </w:t>
      </w:r>
      <w:r>
        <w:rPr>
          <w:rFonts w:ascii="Times New Roman"/>
          <w:b/>
          <w:i w:val="false"/>
          <w:color w:val="000000"/>
          <w:sz w:val="28"/>
        </w:rPr>
        <w:t>11. Тараптардың деректемелері және қолдары.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&lt;Жүк берушінің толық атауы&gt;</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Жүк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&lt; Жүк берушімен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 Жүк берушімен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 Жүк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берушінің лауазымы&gt;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берушінің ТАӘ (бар болса)&gt;</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&lt;Сақтаушының толық атауы&gt;</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&lt; Сақтаушының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 &lt; Сақтаушының БСН/ССН/ТЕН&gt;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&lt; Сақтаушымен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 Сақтаушымен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&lt; Сақтаушымен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 Сақтаушының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Сақтаушының лауазымы&gt;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Сақтаушының ТАӘ (бар болса)&gt;</w:t>
            </w:r>
          </w:p>
          <w:p>
            <w:pPr>
              <w:spacing w:after="20"/>
              <w:ind w:left="20"/>
              <w:jc w:val="both"/>
            </w:pPr>
            <w:r>
              <w:rPr>
                <w:rFonts w:ascii="Times New Roman"/>
                <w:b w:val="false"/>
                <w:i w:val="false"/>
                <w:color w:val="000000"/>
                <w:sz w:val="20"/>
              </w:rPr>
              <w:t>
</w:t>
            </w:r>
            <w:r>
              <w:rPr>
                <w:rFonts w:ascii="Times New Roman"/>
                <w:b w:val="false"/>
                <w:i w:val="false"/>
                <w:color w:val="000000"/>
                <w:sz w:val="20"/>
              </w:rPr>
              <w:t>Мөр орны</w:t>
            </w:r>
          </w:p>
          <w:p>
            <w:pPr>
              <w:spacing w:after="20"/>
              <w:ind w:left="20"/>
              <w:jc w:val="both"/>
            </w:pPr>
            <w:r>
              <w:rPr>
                <w:rFonts w:ascii="Times New Roman"/>
                <w:b w:val="false"/>
                <w:i w:val="false"/>
                <w:color w:val="000000"/>
                <w:sz w:val="20"/>
              </w:rPr>
              <w:t>
(Болған жағдайда)</w:t>
            </w:r>
          </w:p>
        </w:tc>
      </w:tr>
    </w:tbl>
    <w:bookmarkStart w:name="z141" w:id="116"/>
    <w:p>
      <w:pPr>
        <w:spacing w:after="0"/>
        <w:ind w:left="0"/>
        <w:jc w:val="both"/>
      </w:pPr>
      <w:r>
        <w:rPr>
          <w:rFonts w:ascii="Times New Roman"/>
          <w:b w:val="false"/>
          <w:i w:val="false"/>
          <w:color w:val="000000"/>
          <w:sz w:val="28"/>
        </w:rPr>
        <w:t>
      Аббревиатураларды таратып жазу:</w:t>
      </w:r>
    </w:p>
    <w:bookmarkEnd w:id="116"/>
    <w:bookmarkStart w:name="z142" w:id="117"/>
    <w:p>
      <w:pPr>
        <w:spacing w:after="0"/>
        <w:ind w:left="0"/>
        <w:jc w:val="both"/>
      </w:pPr>
      <w:r>
        <w:rPr>
          <w:rFonts w:ascii="Times New Roman"/>
          <w:b w:val="false"/>
          <w:i w:val="false"/>
          <w:color w:val="000000"/>
          <w:sz w:val="28"/>
        </w:rPr>
        <w:t>
      БСН – бизнес-сәйкестендіру нөмірі;</w:t>
      </w:r>
    </w:p>
    <w:bookmarkEnd w:id="117"/>
    <w:bookmarkStart w:name="z143" w:id="118"/>
    <w:p>
      <w:pPr>
        <w:spacing w:after="0"/>
        <w:ind w:left="0"/>
        <w:jc w:val="both"/>
      </w:pPr>
      <w:r>
        <w:rPr>
          <w:rFonts w:ascii="Times New Roman"/>
          <w:b w:val="false"/>
          <w:i w:val="false"/>
          <w:color w:val="000000"/>
          <w:sz w:val="28"/>
        </w:rPr>
        <w:t>
      БСК – банктік сәйкестендіру коды;</w:t>
      </w:r>
    </w:p>
    <w:bookmarkEnd w:id="118"/>
    <w:bookmarkStart w:name="z144" w:id="119"/>
    <w:p>
      <w:pPr>
        <w:spacing w:after="0"/>
        <w:ind w:left="0"/>
        <w:jc w:val="both"/>
      </w:pPr>
      <w:r>
        <w:rPr>
          <w:rFonts w:ascii="Times New Roman"/>
          <w:b w:val="false"/>
          <w:i w:val="false"/>
          <w:color w:val="000000"/>
          <w:sz w:val="28"/>
        </w:rPr>
        <w:t>
      ЖСК – жеке сәйкестендіру коды;</w:t>
      </w:r>
    </w:p>
    <w:bookmarkEnd w:id="119"/>
    <w:bookmarkStart w:name="z145" w:id="120"/>
    <w:p>
      <w:pPr>
        <w:spacing w:after="0"/>
        <w:ind w:left="0"/>
        <w:jc w:val="both"/>
      </w:pPr>
      <w:r>
        <w:rPr>
          <w:rFonts w:ascii="Times New Roman"/>
          <w:b w:val="false"/>
          <w:i w:val="false"/>
          <w:color w:val="000000"/>
          <w:sz w:val="28"/>
        </w:rPr>
        <w:t>
      ЖСН – жеке сәйкестендіру нөмірі;</w:t>
      </w:r>
    </w:p>
    <w:bookmarkEnd w:id="120"/>
    <w:bookmarkStart w:name="z146" w:id="121"/>
    <w:p>
      <w:pPr>
        <w:spacing w:after="0"/>
        <w:ind w:left="0"/>
        <w:jc w:val="both"/>
      </w:pPr>
      <w:r>
        <w:rPr>
          <w:rFonts w:ascii="Times New Roman"/>
          <w:b w:val="false"/>
          <w:i w:val="false"/>
          <w:color w:val="000000"/>
          <w:sz w:val="28"/>
        </w:rPr>
        <w:t>
      ССН – салық төлеушінің сәйкестендіру нөмірі;</w:t>
      </w:r>
    </w:p>
    <w:bookmarkEnd w:id="121"/>
    <w:bookmarkStart w:name="z147" w:id="122"/>
    <w:p>
      <w:pPr>
        <w:spacing w:after="0"/>
        <w:ind w:left="0"/>
        <w:jc w:val="both"/>
      </w:pPr>
      <w:r>
        <w:rPr>
          <w:rFonts w:ascii="Times New Roman"/>
          <w:b w:val="false"/>
          <w:i w:val="false"/>
          <w:color w:val="000000"/>
          <w:sz w:val="28"/>
        </w:rPr>
        <w:t>
      ТЕН – төлеушіні есепке алу нөмірі;</w:t>
      </w:r>
    </w:p>
    <w:bookmarkEnd w:id="122"/>
    <w:bookmarkStart w:name="z148" w:id="123"/>
    <w:p>
      <w:pPr>
        <w:spacing w:after="0"/>
        <w:ind w:left="0"/>
        <w:jc w:val="both"/>
      </w:pPr>
      <w:r>
        <w:rPr>
          <w:rFonts w:ascii="Times New Roman"/>
          <w:b w:val="false"/>
          <w:i w:val="false"/>
          <w:color w:val="000000"/>
          <w:sz w:val="28"/>
        </w:rPr>
        <w:t>
      ҚҚС – қосылған құн салығы;</w:t>
      </w:r>
    </w:p>
    <w:bookmarkEnd w:id="123"/>
    <w:bookmarkStart w:name="z149" w:id="124"/>
    <w:p>
      <w:pPr>
        <w:spacing w:after="0"/>
        <w:ind w:left="0"/>
        <w:jc w:val="both"/>
      </w:pPr>
      <w:r>
        <w:rPr>
          <w:rFonts w:ascii="Times New Roman"/>
          <w:b w:val="false"/>
          <w:i w:val="false"/>
          <w:color w:val="000000"/>
          <w:sz w:val="28"/>
        </w:rPr>
        <w:t>
      Т.А.Ә. – тегі аты әкесінің аты (ол бар болса).</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w:t>
            </w:r>
            <w:r>
              <w:br/>
            </w:r>
            <w:r>
              <w:rPr>
                <w:rFonts w:ascii="Times New Roman"/>
                <w:b w:val="false"/>
                <w:i w:val="false"/>
                <w:color w:val="000000"/>
                <w:sz w:val="20"/>
              </w:rPr>
              <w:t xml:space="preserve">№_____Шартқа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р/с</w:t>
            </w:r>
          </w:p>
          <w:bookmarkEnd w:id="125"/>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сақтау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бағасы, оның ішінде ҚҚС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 оның ішінде ҚҚС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&lt;Жүк берушінің толық атауы&gt;</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Жүк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БСК &lt; Жүк берушімен толтырылады&gt; </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 Жүк берушімен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 Жүк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берушінің лауазымы&gt;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берушінің ТАӘ (бар болса)&gt;</w:t>
            </w:r>
          </w:p>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7"/>
          <w:p>
            <w:pPr>
              <w:spacing w:after="20"/>
              <w:ind w:left="20"/>
              <w:jc w:val="both"/>
            </w:pPr>
            <w:r>
              <w:rPr>
                <w:rFonts w:ascii="Times New Roman"/>
                <w:b w:val="false"/>
                <w:i w:val="false"/>
                <w:color w:val="000000"/>
                <w:sz w:val="20"/>
              </w:rPr>
              <w:t>
&lt;Сақтаушының толық атауы&gt;</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&lt; Сақтаушының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 &lt; Сақтаушының БСН/ССН/ТЕН&gt;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&lt; Сақтаушымен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 Сақтаушымен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&lt; Сақтаушымен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 Сақтаушының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Сақтаушының лауазымы&gt;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Сақтаушының ТАӘ (бар болса)&gt;</w:t>
            </w:r>
          </w:p>
          <w:p>
            <w:pPr>
              <w:spacing w:after="20"/>
              <w:ind w:left="20"/>
              <w:jc w:val="both"/>
            </w:pPr>
            <w:r>
              <w:rPr>
                <w:rFonts w:ascii="Times New Roman"/>
                <w:b w:val="false"/>
                <w:i w:val="false"/>
                <w:color w:val="000000"/>
                <w:sz w:val="20"/>
              </w:rPr>
              <w:t>
</w:t>
            </w:r>
            <w:r>
              <w:rPr>
                <w:rFonts w:ascii="Times New Roman"/>
                <w:b w:val="false"/>
                <w:i w:val="false"/>
                <w:color w:val="000000"/>
                <w:sz w:val="20"/>
              </w:rPr>
              <w:t>Мөр орны</w:t>
            </w:r>
          </w:p>
          <w:p>
            <w:pPr>
              <w:spacing w:after="20"/>
              <w:ind w:left="20"/>
              <w:jc w:val="both"/>
            </w:pPr>
            <w:r>
              <w:rPr>
                <w:rFonts w:ascii="Times New Roman"/>
                <w:b w:val="false"/>
                <w:i w:val="false"/>
                <w:color w:val="000000"/>
                <w:sz w:val="20"/>
              </w:rPr>
              <w:t>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w:t>
            </w:r>
            <w:r>
              <w:br/>
            </w:r>
            <w:r>
              <w:rPr>
                <w:rFonts w:ascii="Times New Roman"/>
                <w:b w:val="false"/>
                <w:i w:val="false"/>
                <w:color w:val="000000"/>
                <w:sz w:val="20"/>
              </w:rPr>
              <w:t xml:space="preserve">№_____Шартқа </w:t>
            </w:r>
            <w:r>
              <w:br/>
            </w:r>
            <w:r>
              <w:rPr>
                <w:rFonts w:ascii="Times New Roman"/>
                <w:b w:val="false"/>
                <w:i w:val="false"/>
                <w:color w:val="000000"/>
                <w:sz w:val="20"/>
              </w:rPr>
              <w:t>2-қосымша</w:t>
            </w:r>
          </w:p>
        </w:tc>
      </w:tr>
    </w:tbl>
    <w:bookmarkStart w:name="z173" w:id="128"/>
    <w:p>
      <w:pPr>
        <w:spacing w:after="0"/>
        <w:ind w:left="0"/>
        <w:jc w:val="left"/>
      </w:pPr>
      <w:r>
        <w:rPr>
          <w:rFonts w:ascii="Times New Roman"/>
          <w:b/>
          <w:i w:val="false"/>
          <w:color w:val="000000"/>
        </w:rPr>
        <w:t xml:space="preserve"> Техникалық ерекшелік</w:t>
      </w:r>
    </w:p>
    <w:bookmarkEnd w:id="128"/>
    <w:bookmarkStart w:name="z174" w:id="129"/>
    <w:p>
      <w:pPr>
        <w:spacing w:after="0"/>
        <w:ind w:left="0"/>
        <w:jc w:val="both"/>
      </w:pPr>
      <w:r>
        <w:rPr>
          <w:rFonts w:ascii="Times New Roman"/>
          <w:b w:val="false"/>
          <w:i w:val="false"/>
          <w:color w:val="000000"/>
          <w:sz w:val="28"/>
        </w:rPr>
        <w:t>
      Жүк берушінің атауы</w:t>
      </w:r>
    </w:p>
    <w:bookmarkEnd w:id="129"/>
    <w:bookmarkStart w:name="z175" w:id="130"/>
    <w:p>
      <w:pPr>
        <w:spacing w:after="0"/>
        <w:ind w:left="0"/>
        <w:jc w:val="both"/>
      </w:pPr>
      <w:r>
        <w:rPr>
          <w:rFonts w:ascii="Times New Roman"/>
          <w:b w:val="false"/>
          <w:i w:val="false"/>
          <w:color w:val="000000"/>
          <w:sz w:val="28"/>
        </w:rPr>
        <w:t>
      _______________________________________________________________</w:t>
      </w:r>
    </w:p>
    <w:bookmarkEnd w:id="130"/>
    <w:bookmarkStart w:name="z176" w:id="131"/>
    <w:p>
      <w:pPr>
        <w:spacing w:after="0"/>
        <w:ind w:left="0"/>
        <w:jc w:val="both"/>
      </w:pPr>
      <w:r>
        <w:rPr>
          <w:rFonts w:ascii="Times New Roman"/>
          <w:b w:val="false"/>
          <w:i w:val="false"/>
          <w:color w:val="000000"/>
          <w:sz w:val="28"/>
        </w:rPr>
        <w:t>
      _______________________________________________________________</w:t>
      </w:r>
    </w:p>
    <w:bookmarkEnd w:id="131"/>
    <w:bookmarkStart w:name="z177" w:id="132"/>
    <w:p>
      <w:pPr>
        <w:spacing w:after="0"/>
        <w:ind w:left="0"/>
        <w:jc w:val="both"/>
      </w:pPr>
      <w:r>
        <w:rPr>
          <w:rFonts w:ascii="Times New Roman"/>
          <w:b w:val="false"/>
          <w:i w:val="false"/>
          <w:color w:val="000000"/>
          <w:sz w:val="28"/>
        </w:rPr>
        <w:t>
      Тауардың талап етілетін функционалдық, техникалық, сапалық және пайдалану сипаттамалары:</w:t>
      </w:r>
    </w:p>
    <w:bookmarkEnd w:id="132"/>
    <w:bookmarkStart w:name="z178" w:id="133"/>
    <w:p>
      <w:pPr>
        <w:spacing w:after="0"/>
        <w:ind w:left="0"/>
        <w:jc w:val="both"/>
      </w:pPr>
      <w:r>
        <w:rPr>
          <w:rFonts w:ascii="Times New Roman"/>
          <w:b w:val="false"/>
          <w:i w:val="false"/>
          <w:color w:val="000000"/>
          <w:sz w:val="28"/>
        </w:rPr>
        <w:t>
      _____________________________________________________________</w:t>
      </w:r>
    </w:p>
    <w:bookmarkEnd w:id="133"/>
    <w:bookmarkStart w:name="z179" w:id="134"/>
    <w:p>
      <w:pPr>
        <w:spacing w:after="0"/>
        <w:ind w:left="0"/>
        <w:jc w:val="both"/>
      </w:pPr>
      <w:r>
        <w:rPr>
          <w:rFonts w:ascii="Times New Roman"/>
          <w:b w:val="false"/>
          <w:i w:val="false"/>
          <w:color w:val="000000"/>
          <w:sz w:val="28"/>
        </w:rPr>
        <w:t>
      ______________________________________________________________</w:t>
      </w:r>
    </w:p>
    <w:bookmarkEnd w:id="134"/>
    <w:bookmarkStart w:name="z180" w:id="135"/>
    <w:p>
      <w:pPr>
        <w:spacing w:after="0"/>
        <w:ind w:left="0"/>
        <w:jc w:val="both"/>
      </w:pPr>
      <w:r>
        <w:rPr>
          <w:rFonts w:ascii="Times New Roman"/>
          <w:b w:val="false"/>
          <w:i w:val="false"/>
          <w:color w:val="000000"/>
          <w:sz w:val="28"/>
        </w:rPr>
        <w:t>
      ______________________________________________________________</w:t>
      </w:r>
    </w:p>
    <w:bookmarkEnd w:id="135"/>
    <w:bookmarkStart w:name="z181" w:id="136"/>
    <w:p>
      <w:pPr>
        <w:spacing w:after="0"/>
        <w:ind w:left="0"/>
        <w:jc w:val="both"/>
      </w:pPr>
      <w:r>
        <w:rPr>
          <w:rFonts w:ascii="Times New Roman"/>
          <w:b w:val="false"/>
          <w:i w:val="false"/>
          <w:color w:val="000000"/>
          <w:sz w:val="28"/>
        </w:rPr>
        <w:t>
      ______________________________________________________________</w:t>
      </w:r>
    </w:p>
    <w:bookmarkEnd w:id="136"/>
    <w:bookmarkStart w:name="z182" w:id="137"/>
    <w:p>
      <w:pPr>
        <w:spacing w:after="0"/>
        <w:ind w:left="0"/>
        <w:jc w:val="both"/>
      </w:pPr>
      <w:r>
        <w:rPr>
          <w:rFonts w:ascii="Times New Roman"/>
          <w:b w:val="false"/>
          <w:i w:val="false"/>
          <w:color w:val="000000"/>
          <w:sz w:val="28"/>
        </w:rPr>
        <w:t>
      ______________________________________________________________</w:t>
      </w:r>
    </w:p>
    <w:bookmarkEnd w:id="137"/>
    <w:bookmarkStart w:name="z183" w:id="138"/>
    <w:p>
      <w:pPr>
        <w:spacing w:after="0"/>
        <w:ind w:left="0"/>
        <w:jc w:val="both"/>
      </w:pPr>
      <w:r>
        <w:rPr>
          <w:rFonts w:ascii="Times New Roman"/>
          <w:b w:val="false"/>
          <w:i w:val="false"/>
          <w:color w:val="000000"/>
          <w:sz w:val="28"/>
        </w:rPr>
        <w:t>
      Сақтау шарттары: _____________________________________________</w:t>
      </w:r>
    </w:p>
    <w:bookmarkEnd w:id="138"/>
    <w:bookmarkStart w:name="z184" w:id="139"/>
    <w:p>
      <w:pPr>
        <w:spacing w:after="0"/>
        <w:ind w:left="0"/>
        <w:jc w:val="both"/>
      </w:pPr>
      <w:r>
        <w:rPr>
          <w:rFonts w:ascii="Times New Roman"/>
          <w:b w:val="false"/>
          <w:i w:val="false"/>
          <w:color w:val="000000"/>
          <w:sz w:val="28"/>
        </w:rPr>
        <w:t>
      ______________________________________________________________</w:t>
      </w:r>
    </w:p>
    <w:bookmarkEnd w:id="139"/>
    <w:bookmarkStart w:name="z185" w:id="140"/>
    <w:p>
      <w:pPr>
        <w:spacing w:after="0"/>
        <w:ind w:left="0"/>
        <w:jc w:val="both"/>
      </w:pPr>
      <w:r>
        <w:rPr>
          <w:rFonts w:ascii="Times New Roman"/>
          <w:b w:val="false"/>
          <w:i w:val="false"/>
          <w:color w:val="000000"/>
          <w:sz w:val="28"/>
        </w:rPr>
        <w:t>
      ______________________________________________________________</w:t>
      </w:r>
    </w:p>
    <w:bookmarkEnd w:id="140"/>
    <w:bookmarkStart w:name="z186" w:id="141"/>
    <w:p>
      <w:pPr>
        <w:spacing w:after="0"/>
        <w:ind w:left="0"/>
        <w:jc w:val="both"/>
      </w:pPr>
      <w:r>
        <w:rPr>
          <w:rFonts w:ascii="Times New Roman"/>
          <w:b w:val="false"/>
          <w:i w:val="false"/>
          <w:color w:val="000000"/>
          <w:sz w:val="28"/>
        </w:rPr>
        <w:t>
      ______________________________________________________________</w:t>
      </w:r>
    </w:p>
    <w:bookmarkEnd w:id="141"/>
    <w:bookmarkStart w:name="z187" w:id="142"/>
    <w:p>
      <w:pPr>
        <w:spacing w:after="0"/>
        <w:ind w:left="0"/>
        <w:jc w:val="both"/>
      </w:pPr>
      <w:r>
        <w:rPr>
          <w:rFonts w:ascii="Times New Roman"/>
          <w:b w:val="false"/>
          <w:i w:val="false"/>
          <w:color w:val="000000"/>
          <w:sz w:val="28"/>
        </w:rPr>
        <w:t>
      Жаңарту шарттары: ____________________________________________</w:t>
      </w:r>
    </w:p>
    <w:bookmarkEnd w:id="142"/>
    <w:bookmarkStart w:name="z188" w:id="143"/>
    <w:p>
      <w:pPr>
        <w:spacing w:after="0"/>
        <w:ind w:left="0"/>
        <w:jc w:val="both"/>
      </w:pPr>
      <w:r>
        <w:rPr>
          <w:rFonts w:ascii="Times New Roman"/>
          <w:b w:val="false"/>
          <w:i w:val="false"/>
          <w:color w:val="000000"/>
          <w:sz w:val="28"/>
        </w:rPr>
        <w:t>
      ______________________________________________________________</w:t>
      </w:r>
    </w:p>
    <w:bookmarkEnd w:id="143"/>
    <w:bookmarkStart w:name="z189" w:id="144"/>
    <w:p>
      <w:pPr>
        <w:spacing w:after="0"/>
        <w:ind w:left="0"/>
        <w:jc w:val="both"/>
      </w:pPr>
      <w:r>
        <w:rPr>
          <w:rFonts w:ascii="Times New Roman"/>
          <w:b w:val="false"/>
          <w:i w:val="false"/>
          <w:color w:val="000000"/>
          <w:sz w:val="28"/>
        </w:rPr>
        <w:t>
      ______________________________________________________________</w:t>
      </w:r>
    </w:p>
    <w:bookmarkEnd w:id="144"/>
    <w:bookmarkStart w:name="z190" w:id="145"/>
    <w:p>
      <w:pPr>
        <w:spacing w:after="0"/>
        <w:ind w:left="0"/>
        <w:jc w:val="both"/>
      </w:pPr>
      <w:r>
        <w:rPr>
          <w:rFonts w:ascii="Times New Roman"/>
          <w:b w:val="false"/>
          <w:i w:val="false"/>
          <w:color w:val="000000"/>
          <w:sz w:val="28"/>
        </w:rPr>
        <w:t>
      ______________________________________________________________</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6"/>
          <w:p>
            <w:pPr>
              <w:spacing w:after="20"/>
              <w:ind w:left="20"/>
              <w:jc w:val="both"/>
            </w:pPr>
            <w:r>
              <w:rPr>
                <w:rFonts w:ascii="Times New Roman"/>
                <w:b w:val="false"/>
                <w:i w:val="false"/>
                <w:color w:val="000000"/>
                <w:sz w:val="20"/>
              </w:rPr>
              <w:t>
&lt;Жүк берушінің толық атауы&gt;</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Жүк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БСК &lt; Жүк берушімен толтырылады&gt; </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 Жүк берушімен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 Жүк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берушінің лауазымы&gt;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берушінің ТАӘ (бар болса)&gt;</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7"/>
          <w:p>
            <w:pPr>
              <w:spacing w:after="20"/>
              <w:ind w:left="20"/>
              <w:jc w:val="both"/>
            </w:pPr>
            <w:r>
              <w:rPr>
                <w:rFonts w:ascii="Times New Roman"/>
                <w:b w:val="false"/>
                <w:i w:val="false"/>
                <w:color w:val="000000"/>
                <w:sz w:val="20"/>
              </w:rPr>
              <w:t>
&lt;Сақтаушының толық атауы&gt;</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&lt; Сақтаушының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 &lt; Сақтаушының БСН/ССН/ТЕН&gt;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&lt; Сақтаушымен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 Сақтаушымен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&lt; Сақтаушымен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 Сақтаушының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Сақтаушының лауазымы&gt;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Сақтаушының ТАӘ (бар болса)&gt;</w:t>
            </w:r>
          </w:p>
          <w:p>
            <w:pPr>
              <w:spacing w:after="20"/>
              <w:ind w:left="20"/>
              <w:jc w:val="both"/>
            </w:pPr>
            <w:r>
              <w:rPr>
                <w:rFonts w:ascii="Times New Roman"/>
                <w:b w:val="false"/>
                <w:i w:val="false"/>
                <w:color w:val="000000"/>
                <w:sz w:val="20"/>
              </w:rPr>
              <w:t>
</w:t>
            </w:r>
            <w:r>
              <w:rPr>
                <w:rFonts w:ascii="Times New Roman"/>
                <w:b w:val="false"/>
                <w:i w:val="false"/>
                <w:color w:val="000000"/>
                <w:sz w:val="20"/>
              </w:rPr>
              <w:t>Мөр орны</w:t>
            </w:r>
          </w:p>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"__"____</w:t>
            </w:r>
            <w:r>
              <w:br/>
            </w:r>
            <w:r>
              <w:rPr>
                <w:rFonts w:ascii="Times New Roman"/>
                <w:b w:val="false"/>
                <w:i w:val="false"/>
                <w:color w:val="000000"/>
                <w:sz w:val="20"/>
              </w:rPr>
              <w:t>№_____Шартқа</w:t>
            </w:r>
            <w:r>
              <w:br/>
            </w:r>
            <w:r>
              <w:rPr>
                <w:rFonts w:ascii="Times New Roman"/>
                <w:b w:val="false"/>
                <w:i w:val="false"/>
                <w:color w:val="000000"/>
                <w:sz w:val="20"/>
              </w:rPr>
              <w:t>3-қосымша</w:t>
            </w:r>
          </w:p>
        </w:tc>
      </w:tr>
    </w:tbl>
    <w:bookmarkStart w:name="z212" w:id="148"/>
    <w:p>
      <w:pPr>
        <w:spacing w:after="0"/>
        <w:ind w:left="0"/>
        <w:jc w:val="left"/>
      </w:pPr>
      <w:r>
        <w:rPr>
          <w:rFonts w:ascii="Times New Roman"/>
          <w:b/>
          <w:i w:val="false"/>
          <w:color w:val="000000"/>
        </w:rPr>
        <w:t xml:space="preserve"> Жауапты сақтау пунктін жарақтандыру бойынша талаптар </w:t>
      </w:r>
    </w:p>
    <w:bookmarkEnd w:id="148"/>
    <w:bookmarkStart w:name="z213" w:id="149"/>
    <w:p>
      <w:pPr>
        <w:spacing w:after="0"/>
        <w:ind w:left="0"/>
        <w:jc w:val="both"/>
      </w:pPr>
      <w:r>
        <w:rPr>
          <w:rFonts w:ascii="Times New Roman"/>
          <w:b w:val="false"/>
          <w:i w:val="false"/>
          <w:color w:val="000000"/>
          <w:sz w:val="28"/>
        </w:rPr>
        <w:t>
      Мақсаты: мемлекеттік материалдық резервтің тауарлық-материалдық құндылықтарының сапалы және сандық сақталуын бақылау</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Жарақтандыруға арналған жүйелердің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ылғалдылықты бақылау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сигналдауы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0"/>
          <w:p>
            <w:pPr>
              <w:spacing w:after="20"/>
              <w:ind w:left="20"/>
              <w:jc w:val="both"/>
            </w:pPr>
            <w:r>
              <w:rPr>
                <w:rFonts w:ascii="Times New Roman"/>
                <w:b w:val="false"/>
                <w:i w:val="false"/>
                <w:color w:val="000000"/>
                <w:sz w:val="20"/>
              </w:rPr>
              <w:t>
&lt;Жүк берушінің толық атауы&gt;</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Жүк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БСК &lt; Жүк берушімен толтырылады&gt; </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 Жүк берушімен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 Жүк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берушінің лауазымы&gt;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Жүк берушінің ТАӘ (бар болса)&gt;</w:t>
            </w:r>
          </w:p>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1"/>
          <w:p>
            <w:pPr>
              <w:spacing w:after="20"/>
              <w:ind w:left="20"/>
              <w:jc w:val="both"/>
            </w:pPr>
            <w:r>
              <w:rPr>
                <w:rFonts w:ascii="Times New Roman"/>
                <w:b w:val="false"/>
                <w:i w:val="false"/>
                <w:color w:val="000000"/>
                <w:sz w:val="20"/>
              </w:rPr>
              <w:t>
&lt;Сақтаушының толық атауы&gt;</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&lt; Сақтаушының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 &lt; Сақтаушының БСН/ССН/ТЕН&gt;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&lt; Сақтаушымен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&lt; Сақтаушымен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 &lt; Сақтаушымен толтырылады&gt;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 Сақтаушының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Сақтаушының лауазымы&gt;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Сақтаушының ТАӘ (бар болса)&gt;</w:t>
            </w:r>
          </w:p>
          <w:p>
            <w:pPr>
              <w:spacing w:after="20"/>
              <w:ind w:left="20"/>
              <w:jc w:val="both"/>
            </w:pPr>
            <w:r>
              <w:rPr>
                <w:rFonts w:ascii="Times New Roman"/>
                <w:b w:val="false"/>
                <w:i w:val="false"/>
                <w:color w:val="000000"/>
                <w:sz w:val="20"/>
              </w:rPr>
              <w:t>
</w:t>
            </w:r>
            <w:r>
              <w:rPr>
                <w:rFonts w:ascii="Times New Roman"/>
                <w:b w:val="false"/>
                <w:i w:val="false"/>
                <w:color w:val="000000"/>
                <w:sz w:val="20"/>
              </w:rPr>
              <w:t>Мөр орны</w:t>
            </w:r>
          </w:p>
          <w:p>
            <w:pPr>
              <w:spacing w:after="20"/>
              <w:ind w:left="20"/>
              <w:jc w:val="both"/>
            </w:pPr>
            <w:r>
              <w:rPr>
                <w:rFonts w:ascii="Times New Roman"/>
                <w:b w:val="false"/>
                <w:i w:val="false"/>
                <w:color w:val="000000"/>
                <w:sz w:val="20"/>
              </w:rPr>
              <w:t>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