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8ac3" w14:textId="81a8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 жөніндегі деректер базасын қалыптастыру және жүргізу және одан үзінді көшірмелер беру қағидасын бекіту туралы" Қазақстан Республикасы Ауыл шаруашылығы министрінің 2010 жылғы 2 маусымдағы № 367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15 тамыздағы № 246 бұйрығы. Қазақстан Республикасының Әділет министрлігінде 2025 жылғы 19 тамызда № 36618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"Ауыл шаруашылығы жануарларын бірдейлендіру жөніндегі деректер базасын қалыптастыру және жүргізу және одан үзінді көшірмелер беру қағидасын бекіту туралы" Қазақстан Республикасы Ауыл шаруашылығы министрінің 2010 жылғы 2 маусымдағы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6321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 жөніндегі деректер базасын қалыптастыру және жүргізу және одан үзінді көшірмелер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"2) ЖСН, БСН-дағы бос орындарды жою."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"24. Дерекқорда мынадай ауыл шаруашылығы жануарлары туралы мәліметтер түзетуге жатады:</w:t>
      </w:r>
    </w:p>
    <w:bookmarkEnd w:id="5"/>
    <w:bookmarkStart w:name="z11" w:id="6"/>
    <w:p>
      <w:pPr>
        <w:spacing w:after="0"/>
        <w:ind w:left="0"/>
        <w:jc w:val="both"/>
      </w:pPr>
      <w:r>
        <w:rPr>
          <w:rFonts w:ascii="Times New Roman"/>
          <w:b w:val="false"/>
          <w:i w:val="false"/>
          <w:color w:val="000000"/>
          <w:sz w:val="28"/>
        </w:rPr>
        <w:t>
      1) ауыл шаруашылығы жануарының жеке нөмірі;</w:t>
      </w:r>
    </w:p>
    <w:bookmarkEnd w:id="6"/>
    <w:bookmarkStart w:name="z12" w:id="7"/>
    <w:p>
      <w:pPr>
        <w:spacing w:after="0"/>
        <w:ind w:left="0"/>
        <w:jc w:val="both"/>
      </w:pPr>
      <w:r>
        <w:rPr>
          <w:rFonts w:ascii="Times New Roman"/>
          <w:b w:val="false"/>
          <w:i w:val="false"/>
          <w:color w:val="000000"/>
          <w:sz w:val="28"/>
        </w:rPr>
        <w:t>
      2) түрі;</w:t>
      </w:r>
    </w:p>
    <w:bookmarkEnd w:id="7"/>
    <w:bookmarkStart w:name="z13" w:id="8"/>
    <w:p>
      <w:pPr>
        <w:spacing w:after="0"/>
        <w:ind w:left="0"/>
        <w:jc w:val="both"/>
      </w:pPr>
      <w:r>
        <w:rPr>
          <w:rFonts w:ascii="Times New Roman"/>
          <w:b w:val="false"/>
          <w:i w:val="false"/>
          <w:color w:val="000000"/>
          <w:sz w:val="28"/>
        </w:rPr>
        <w:t>
      3) ауыл шаруашылығы жануарының піштірілгені туралы мәліметтер.";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"33. Ветеринария саласындағы жауапты маман құжаттар тіркелген күннен бастап 10 (он) жұмыс күні ішінде:</w:t>
      </w:r>
    </w:p>
    <w:bookmarkEnd w:id="9"/>
    <w:bookmarkStart w:name="z16" w:id="10"/>
    <w:p>
      <w:pPr>
        <w:spacing w:after="0"/>
        <w:ind w:left="0"/>
        <w:jc w:val="both"/>
      </w:pPr>
      <w:r>
        <w:rPr>
          <w:rFonts w:ascii="Times New Roman"/>
          <w:b w:val="false"/>
          <w:i w:val="false"/>
          <w:color w:val="000000"/>
          <w:sz w:val="28"/>
        </w:rPr>
        <w:t>
      1) дерекқорда ауыл шаруашылығы жануарларын иеленуші туралы, өзектендіруге (түзетуге) мәлімделген ауыл шаруашылығы жануарлары туралы қолда бар мәліметтерді тексереді және олардың ұсынылған құжаттарға сәйкестігін айқындайды;</w:t>
      </w:r>
    </w:p>
    <w:bookmarkEnd w:id="10"/>
    <w:bookmarkStart w:name="z17" w:id="11"/>
    <w:p>
      <w:pPr>
        <w:spacing w:after="0"/>
        <w:ind w:left="0"/>
        <w:jc w:val="both"/>
      </w:pPr>
      <w:r>
        <w:rPr>
          <w:rFonts w:ascii="Times New Roman"/>
          <w:b w:val="false"/>
          <w:i w:val="false"/>
          <w:color w:val="000000"/>
          <w:sz w:val="28"/>
        </w:rPr>
        <w:t>
      2) дерекқордағы мәліметтерді өзектендіру (түзету) үшін көрсетілетін қызметті алушы ұсынған құжаттарды зерделейді;</w:t>
      </w:r>
    </w:p>
    <w:bookmarkEnd w:id="11"/>
    <w:bookmarkStart w:name="z18" w:id="12"/>
    <w:p>
      <w:pPr>
        <w:spacing w:after="0"/>
        <w:ind w:left="0"/>
        <w:jc w:val="both"/>
      </w:pPr>
      <w:r>
        <w:rPr>
          <w:rFonts w:ascii="Times New Roman"/>
          <w:b w:val="false"/>
          <w:i w:val="false"/>
          <w:color w:val="000000"/>
          <w:sz w:val="28"/>
        </w:rPr>
        <w:t>
      3) осы Қағидалардың 24-тармағының 2) және 3) тармақшаларында көрсетілген ауыл шаруашылығы жануарлары туралы мәліметтерді түзету бойынша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 тиісті әкімшілік-аумақтық бірлік ведомствосының аумақтық бөлімшесі өкілдерінің қатысуымен ауыл шаруашылығы жануарлары туралы мәліметтерді барып салыстыруды жүзеге асырады. Ауыл шаруашылығы жануарлары туралы мәліметтерді барып салыстыру нәтижелері бойынша осы Қағидаларға 6-қосымшаға сәйкес нысан бойынша дерекқордағы ауыл шаруашылығы жануарлары туралы мәліметтерді өзектендіру (түзету) актісі жасалады.</w:t>
      </w:r>
    </w:p>
    <w:bookmarkEnd w:id="12"/>
    <w:bookmarkStart w:name="z19" w:id="13"/>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ветеринария саласындағы жауапты маман осы тармақтың бірінші бөлігінде көрсетілген мерзім ішінде дерекқорда ауыл шаруашылығы жануарлары туралы мәліметтерді өзектендіруді (түзетуді) жүзеге асырады және осы Қағидаларға 7-қосымшаға сәйкес нысан бойынша ауыл шаруашылығы жануарлары туралы мәліметтерді өзектендіруді (түзетуді) жүргізу туралы үзінді-көшірмені рәсімдейді.</w:t>
      </w:r>
    </w:p>
    <w:bookmarkEnd w:id="13"/>
    <w:bookmarkStart w:name="z20" w:id="14"/>
    <w:p>
      <w:pPr>
        <w:spacing w:after="0"/>
        <w:ind w:left="0"/>
        <w:jc w:val="both"/>
      </w:pPr>
      <w:r>
        <w:rPr>
          <w:rFonts w:ascii="Times New Roman"/>
          <w:b w:val="false"/>
          <w:i w:val="false"/>
          <w:color w:val="000000"/>
          <w:sz w:val="28"/>
        </w:rPr>
        <w:t>
      Ауыл шаруашылығы жануарлары туралы мәліметтерді өзектендіруді (түзетуді) жүргізу туралы үзінді-көшірме дерекқорда электрондық нысанда ресімделеді, көрсетілетін қызметті беруші басшысының ЭЦҚ-мен куәландырылады және көрсетілетін қызметті алушыға порталдағы жеке кабинетіне жіберіледі не дерекқордан басып шығарылады және көрсетілетін қызметті алушыға қағаз жеткізгіште беріледі.</w:t>
      </w:r>
    </w:p>
    <w:bookmarkEnd w:id="14"/>
    <w:bookmarkStart w:name="z21" w:id="15"/>
    <w:p>
      <w:pPr>
        <w:spacing w:after="0"/>
        <w:ind w:left="0"/>
        <w:jc w:val="both"/>
      </w:pPr>
      <w:r>
        <w:rPr>
          <w:rFonts w:ascii="Times New Roman"/>
          <w:b w:val="false"/>
          <w:i w:val="false"/>
          <w:color w:val="000000"/>
          <w:sz w:val="28"/>
        </w:rPr>
        <w:t>
      Мемлекеттік қызметті көрсетуден бас тарту үшін негіздер болған кезде ветеринария саласындағы жауапты маман осы тармақтың бірінші бөлігінде көрсетілген мерзім ішінде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тыңдалым өткізу уақыты мен орны (тәсілі) туралы хабарлайды.</w:t>
      </w:r>
    </w:p>
    <w:bookmarkEnd w:id="15"/>
    <w:bookmarkStart w:name="z22" w:id="16"/>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6"/>
    <w:bookmarkStart w:name="z23" w:id="17"/>
    <w:p>
      <w:pPr>
        <w:spacing w:after="0"/>
        <w:ind w:left="0"/>
        <w:jc w:val="both"/>
      </w:pPr>
      <w:r>
        <w:rPr>
          <w:rFonts w:ascii="Times New Roman"/>
          <w:b w:val="false"/>
          <w:i w:val="false"/>
          <w:color w:val="000000"/>
          <w:sz w:val="28"/>
        </w:rPr>
        <w:t>
      Тыңдалым нәтижелері бойынша көрсетілетін қызметті беруші ауыл шаруашылығы жануарлары туралы мәліметтерді өзектендіру (түзету) туралы не осы Қағидаларға 8-қосымшаға сәйкес нысан бойынша мемлекеттік қызметті көрсетуден уәжді бас тарту туралы шешім қабылдайды.</w:t>
      </w:r>
    </w:p>
    <w:bookmarkEnd w:id="17"/>
    <w:bookmarkStart w:name="z24" w:id="18"/>
    <w:p>
      <w:pPr>
        <w:spacing w:after="0"/>
        <w:ind w:left="0"/>
        <w:jc w:val="both"/>
      </w:pPr>
      <w:r>
        <w:rPr>
          <w:rFonts w:ascii="Times New Roman"/>
          <w:b w:val="false"/>
          <w:i w:val="false"/>
          <w:color w:val="000000"/>
          <w:sz w:val="28"/>
        </w:rPr>
        <w:t>
      Мемлекеттік қызметті көрсетуден уәжді бас тарту электрондық нысанда ресімделеді, көрсетілетін қызметті беруші басшысының ЭЦҚ-мен куәландырылады, порталдағы көрсетілетін қызметті алушының жеке кабинетіне жіберіледі не қолма-қол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"35. Дерекқорда ауыл шаруашылығы жануарлары туралы мәліметтерді өзектендіру (түзету) бойынша факті сот тәртібімен анықталған кезде көрсетілетін қызметті беруші сот шешімі негізінде дерекқорда ауыл шаруашылығы жануарлары туралы мәліметтерді өзектендіруді (түзетуді) жүзеге асырады.</w:t>
      </w:r>
    </w:p>
    <w:bookmarkEnd w:id="19"/>
    <w:bookmarkStart w:name="z27" w:id="20"/>
    <w:p>
      <w:pPr>
        <w:spacing w:after="0"/>
        <w:ind w:left="0"/>
        <w:jc w:val="both"/>
      </w:pPr>
      <w:r>
        <w:rPr>
          <w:rFonts w:ascii="Times New Roman"/>
          <w:b w:val="false"/>
          <w:i w:val="false"/>
          <w:color w:val="000000"/>
          <w:sz w:val="28"/>
        </w:rPr>
        <w:t>
      Сот шешімі негізінде ауыл шаруашылығы жануарлары туралы мәліметтерді өзектендіруге (түзетуге) арналған дерекқор функционалына қолжетімділікті Ақпараттандыру туралы Заңға сәйкес ведомство ұсынады.";</w:t>
      </w:r>
    </w:p>
    <w:bookmarkEnd w:id="20"/>
    <w:bookmarkStart w:name="z28"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22"/>
    <w:bookmarkStart w:name="z30" w:id="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3"/>
    <w:bookmarkStart w:name="z31" w:id="2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4"/>
    <w:bookmarkStart w:name="z32"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5"/>
    <w:bookmarkStart w:name="z33"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bookmarkStart w:name="z35" w:id="27"/>
    <w:p>
      <w:pPr>
        <w:spacing w:after="0"/>
        <w:ind w:left="0"/>
        <w:jc w:val="both"/>
      </w:pPr>
      <w:r>
        <w:rPr>
          <w:rFonts w:ascii="Times New Roman"/>
          <w:b w:val="false"/>
          <w:i w:val="false"/>
          <w:color w:val="000000"/>
          <w:sz w:val="28"/>
        </w:rPr>
        <w:t>
      "КЕЛІСІЛДІ"</w:t>
      </w:r>
    </w:p>
    <w:bookmarkEnd w:id="27"/>
    <w:bookmarkStart w:name="z36" w:id="28"/>
    <w:p>
      <w:pPr>
        <w:spacing w:after="0"/>
        <w:ind w:left="0"/>
        <w:jc w:val="both"/>
      </w:pPr>
      <w:r>
        <w:rPr>
          <w:rFonts w:ascii="Times New Roman"/>
          <w:b w:val="false"/>
          <w:i w:val="false"/>
          <w:color w:val="000000"/>
          <w:sz w:val="28"/>
        </w:rPr>
        <w:t>
      Қазақстан Республикасы</w:t>
      </w:r>
    </w:p>
    <w:bookmarkEnd w:id="28"/>
    <w:bookmarkStart w:name="z37" w:id="29"/>
    <w:p>
      <w:pPr>
        <w:spacing w:after="0"/>
        <w:ind w:left="0"/>
        <w:jc w:val="both"/>
      </w:pPr>
      <w:r>
        <w:rPr>
          <w:rFonts w:ascii="Times New Roman"/>
          <w:b w:val="false"/>
          <w:i w:val="false"/>
          <w:color w:val="000000"/>
          <w:sz w:val="28"/>
        </w:rPr>
        <w:t>
      Ұлттық экономика министрлігі</w:t>
      </w:r>
    </w:p>
    <w:bookmarkEnd w:id="29"/>
    <w:bookmarkStart w:name="z38" w:id="30"/>
    <w:p>
      <w:pPr>
        <w:spacing w:after="0"/>
        <w:ind w:left="0"/>
        <w:jc w:val="both"/>
      </w:pPr>
      <w:r>
        <w:rPr>
          <w:rFonts w:ascii="Times New Roman"/>
          <w:b w:val="false"/>
          <w:i w:val="false"/>
          <w:color w:val="000000"/>
          <w:sz w:val="28"/>
        </w:rPr>
        <w:t>
      "КЕЛІСІЛДІ"</w:t>
      </w:r>
    </w:p>
    <w:bookmarkEnd w:id="30"/>
    <w:bookmarkStart w:name="z39" w:id="31"/>
    <w:p>
      <w:pPr>
        <w:spacing w:after="0"/>
        <w:ind w:left="0"/>
        <w:jc w:val="both"/>
      </w:pPr>
      <w:r>
        <w:rPr>
          <w:rFonts w:ascii="Times New Roman"/>
          <w:b w:val="false"/>
          <w:i w:val="false"/>
          <w:color w:val="000000"/>
          <w:sz w:val="28"/>
        </w:rPr>
        <w:t>
      Қазақстан Республикасы</w:t>
      </w:r>
    </w:p>
    <w:bookmarkEnd w:id="31"/>
    <w:bookmarkStart w:name="z40" w:id="32"/>
    <w:p>
      <w:pPr>
        <w:spacing w:after="0"/>
        <w:ind w:left="0"/>
        <w:jc w:val="both"/>
      </w:pPr>
      <w:r>
        <w:rPr>
          <w:rFonts w:ascii="Times New Roman"/>
          <w:b w:val="false"/>
          <w:i w:val="false"/>
          <w:color w:val="000000"/>
          <w:sz w:val="28"/>
        </w:rPr>
        <w:t>
      Цифрлық даму, инновациялар және</w:t>
      </w:r>
    </w:p>
    <w:bookmarkEnd w:id="32"/>
    <w:bookmarkStart w:name="z41" w:id="33"/>
    <w:p>
      <w:pPr>
        <w:spacing w:after="0"/>
        <w:ind w:left="0"/>
        <w:jc w:val="both"/>
      </w:pPr>
      <w:r>
        <w:rPr>
          <w:rFonts w:ascii="Times New Roman"/>
          <w:b w:val="false"/>
          <w:i w:val="false"/>
          <w:color w:val="000000"/>
          <w:sz w:val="28"/>
        </w:rPr>
        <w:t>
      аэроғарыш өнеркәсібі министрлігі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15 тамыздағы</w:t>
            </w:r>
            <w:r>
              <w:br/>
            </w:r>
            <w:r>
              <w:rPr>
                <w:rFonts w:ascii="Times New Roman"/>
                <w:b w:val="false"/>
                <w:i w:val="false"/>
                <w:color w:val="000000"/>
                <w:sz w:val="20"/>
              </w:rPr>
              <w:t>№ 246 бұйрығына қосымша</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жөніндегі деректер базасын</w:t>
            </w:r>
            <w:r>
              <w:br/>
            </w:r>
            <w:r>
              <w:rPr>
                <w:rFonts w:ascii="Times New Roman"/>
                <w:b w:val="false"/>
                <w:i w:val="false"/>
                <w:color w:val="000000"/>
                <w:sz w:val="20"/>
              </w:rPr>
              <w:t>қалыптастыру, жүргізу және</w:t>
            </w:r>
            <w:r>
              <w:br/>
            </w:r>
            <w:r>
              <w:rPr>
                <w:rFonts w:ascii="Times New Roman"/>
                <w:b w:val="false"/>
                <w:i w:val="false"/>
                <w:color w:val="000000"/>
                <w:sz w:val="20"/>
              </w:rPr>
              <w:t>одан үзінді көшірмелер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3" w:id="34"/>
    <w:p>
      <w:pPr>
        <w:spacing w:after="0"/>
        <w:ind w:left="0"/>
        <w:jc w:val="left"/>
      </w:pPr>
      <w:r>
        <w:rPr>
          <w:rFonts w:ascii="Times New Roman"/>
          <w:b/>
          <w:i w:val="false"/>
          <w:color w:val="000000"/>
        </w:rPr>
        <w:t xml:space="preserve"> "Ауыл шаруашылығы жануарлары туралы мәліметтерді өзектендіру (түзету)" мемлекеттік қызметін көрсетуге қойылатын негізгі талаптар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тіркелген күннен бастап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 жүргізу туралы үзінді-көшірме бере отырып, ауыл шаруашылығы жануарларын бірдейлендіру дерекқорында ауыл шаруашылығы жануарлары туралы мәліметтерді өзектендіру (түзету)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36"/>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одан кейінгі жақын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xml:space="preserve">
Қазақстан Республикасы Ауыл шаруашылығы министрінің 2010 жылғы 2 маусымдағы № 367 бұйрығымен (Нормативтік құқықтық актілерді мемлекеттік тіркеу тізілімінде № 6321 тіркелген) бекітілген Ауыл шаруашылығы жануарларын бірдейлендіру жөніндегі деректер базасын қалыптастыру, жүргізу және одан үзінді-көшірмелер беру қағидаларының (бұдан әрі – Қағидалар) </w:t>
            </w:r>
            <w:r>
              <w:rPr>
                <w:rFonts w:ascii="Times New Roman"/>
                <w:b w:val="false"/>
                <w:i w:val="false"/>
                <w:color w:val="000000"/>
                <w:sz w:val="20"/>
              </w:rPr>
              <w:t>22-тармағында</w:t>
            </w:r>
            <w:r>
              <w:rPr>
                <w:rFonts w:ascii="Times New Roman"/>
                <w:b w:val="false"/>
                <w:i w:val="false"/>
                <w:color w:val="000000"/>
                <w:sz w:val="20"/>
              </w:rPr>
              <w:t xml:space="preserve"> көрсетілген бірдейлендірілген ауыл шаруашылығы жануарлары туралы мәліметтерді өзектендіру үшін:</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4-қосымшаға сәйкес нысан бойынша ауыл шаруашылығы жануарлары туралы мәліметтерді өзектендіруді (түзетуді) жүргізуге арналған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дерекқорда ауыл шаруашылығы жануарларын иеленуші туралы мәліметтерді, сондай-ақ сәйкестендірілген ауыл шаруашылығы жануарлары туралы мәліметтерді өзектендіру үшін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ауыл шаруашылығы жануарларына меншік құқығын немесе өзге де заттық құқықты растайтын құжаттардың көшірмелері, оларға мыналар жатады: азаматтық заңнама талаптарына сәйкес жасалған шарттар, мәмілелер, тапсыру актілері, бөлу баланстары, мүлікке мұрагерлік құқығы туралы құжаттар, сот шешімінің, қаулысының, сот орындаушысының әрекеттері туралы хабарламасының көшірмелері қоса берілген атқару парағы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Қағидалардың </w:t>
            </w:r>
            <w:r>
              <w:rPr>
                <w:rFonts w:ascii="Times New Roman"/>
                <w:b w:val="false"/>
                <w:i w:val="false"/>
                <w:color w:val="000000"/>
                <w:sz w:val="20"/>
              </w:rPr>
              <w:t>23-тармағында</w:t>
            </w:r>
            <w:r>
              <w:rPr>
                <w:rFonts w:ascii="Times New Roman"/>
                <w:b w:val="false"/>
                <w:i w:val="false"/>
                <w:color w:val="000000"/>
                <w:sz w:val="20"/>
              </w:rPr>
              <w:t xml:space="preserve"> көрсетілген мәліметтер базасында түзету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4-қосымшаға сәйкес нысан бойынша дерекқорда ауыл шаруашылығы жануарлары туралы мәліметтерді өзектендіруді (түзетуді) жүргізуге арналған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ветеринариялық паспорттың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Дерекқорда Қағидалардың </w:t>
            </w:r>
            <w:r>
              <w:rPr>
                <w:rFonts w:ascii="Times New Roman"/>
                <w:b w:val="false"/>
                <w:i w:val="false"/>
                <w:color w:val="000000"/>
                <w:sz w:val="20"/>
              </w:rPr>
              <w:t>24-тармағында</w:t>
            </w:r>
            <w:r>
              <w:rPr>
                <w:rFonts w:ascii="Times New Roman"/>
                <w:b w:val="false"/>
                <w:i w:val="false"/>
                <w:color w:val="000000"/>
                <w:sz w:val="20"/>
              </w:rPr>
              <w:t xml:space="preserve"> көрсетілген мәліметтерді түзету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Қағидаларға 4-қосымшаға сәйкес нысан бойынша дерекқорда ауыл шаруашылығы жануарлары туралы мәліметтерді өзектендіруді (түзетуді) жүргізуге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Дерекқорда мәліметтерді өзектендіру (түзету) қажеттілігі сот тәртібімен анықталған кезде көрсетілетін қызметті беруші мәліметтерді сот шешімі негізінде өзектендіруді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Көрсетілетін қызметті алушының мемлекеттік қызметтің орындалу сатысы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p>
          <w:bookmarkEnd w:id="39"/>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Қазақстан Республикасы Ауыл шаруашылығы министрлігінің www.​gov.​kz интернет-ресурсында ораналастырылған.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