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c106" w14:textId="fc1c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"Сараптама ұйымдарына қойылатын рұқсат беру талаптарын бекіту туралы" Қазақстан Республикасы Ішкі істер министрінің 2015 жылғы 13 ақпандағы № 110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2025 жылғы 6 тамыздағы № 311 бұйрығы. Қазақстан Республикасының Әділет министрлігінде 2025 жылғы 7 тамызда № 36589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"Сараптама ұйымдарына қойылатын рұқсат беру талаптарын бекіту туралы" Қазақстан Республикасы Ішкі істер министрінің 2015 жылғы 13 ақпандағы № 110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10496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Сараптама ұйымдарына қойылатын рұқсат беру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штатта мынадай талаптардың біреуіне сәйкес келетін кемінде үш маманның болуы: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қауіпсіздігі мамандығы бойынша жоғары білімінің болуы;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жоғары білімінің және мемлекеттік және (немесе) кәсіби өртке қарсы қызметтерде өрт қауіпсіздігін қамтамасыз ету жөніндегі функцияларды тікелей орындаумен кемінде бес жыл жұмыс өтілінің болуы;".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тәртіпте: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ресми интернет-ресурсында орналастыруды қамтамасыз етсін.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