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dd63" w14:textId="0f8d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ең төмен резервтік талаптар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шiлдедегi № 44 қаулысы. Қазақстан Республикасының Әділет министрлігінде 2025 жылғы 6 тамызда № 36581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Банкінің Басқармасы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"Ең төмен резервтік талаптардың нормативтерін белгілеу туралы" Қазақстан Республикасы Ұлттық Банкі Басқармасының 2019 жылғы 2 шілдедегі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19012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p>
    <w:bookmarkEnd w:id="3"/>
    <w:bookmarkStart w:name="z10" w:id="4"/>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3,5 (үш бүтін оннан бес) пайыз;</w:t>
      </w:r>
    </w:p>
    <w:bookmarkEnd w:id="4"/>
    <w:bookmarkStart w:name="z11" w:id="5"/>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5"/>
    <w:bookmarkStart w:name="z12" w:id="6"/>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10 (он) пайыз;</w:t>
      </w:r>
    </w:p>
    <w:bookmarkEnd w:id="6"/>
    <w:bookmarkStart w:name="z13" w:id="7"/>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7"/>
    <w:bookmarkStart w:name="z14" w:id="8"/>
    <w:p>
      <w:pPr>
        <w:spacing w:after="0"/>
        <w:ind w:left="0"/>
        <w:jc w:val="both"/>
      </w:pPr>
      <w:r>
        <w:rPr>
          <w:rFonts w:ascii="Times New Roman"/>
          <w:b w:val="false"/>
          <w:i w:val="false"/>
          <w:color w:val="000000"/>
          <w:sz w:val="28"/>
        </w:rPr>
        <w:t>
      мынадай мазмұндағы 1-1 және 1-2 тармақтармен толықтырылсын:</w:t>
      </w:r>
    </w:p>
    <w:bookmarkEnd w:id="8"/>
    <w:bookmarkStart w:name="z15" w:id="9"/>
    <w:p>
      <w:pPr>
        <w:spacing w:after="0"/>
        <w:ind w:left="0"/>
        <w:jc w:val="both"/>
      </w:pPr>
      <w:r>
        <w:rPr>
          <w:rFonts w:ascii="Times New Roman"/>
          <w:b w:val="false"/>
          <w:i w:val="false"/>
          <w:color w:val="000000"/>
          <w:sz w:val="28"/>
        </w:rPr>
        <w:t xml:space="preserve">
      "1-1. 2026 жылғы 14 сәуір – 2026 жылғы 31 тамыз (қоса алғанда) аралығында резервтік активтерді қалыптастыру кезеңінде банктерге: </w:t>
      </w:r>
    </w:p>
    <w:bookmarkEnd w:id="9"/>
    <w:bookmarkStart w:name="z16" w:id="10"/>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10"/>
    <w:bookmarkStart w:name="z17" w:id="11"/>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11"/>
    <w:bookmarkStart w:name="z18" w:id="12"/>
    <w:p>
      <w:pPr>
        <w:spacing w:after="0"/>
        <w:ind w:left="0"/>
        <w:jc w:val="both"/>
      </w:pPr>
      <w:r>
        <w:rPr>
          <w:rFonts w:ascii="Times New Roman"/>
          <w:b w:val="false"/>
          <w:i w:val="false"/>
          <w:color w:val="000000"/>
          <w:sz w:val="28"/>
        </w:rPr>
        <w:t>
      3) бірінші топтағы банктің шетел валютасындағы бірінші және екінші санаттағы міндеттемелері үшін 12 (он екі) пайыз;</w:t>
      </w:r>
    </w:p>
    <w:bookmarkEnd w:id="12"/>
    <w:bookmarkStart w:name="z19" w:id="13"/>
    <w:p>
      <w:pPr>
        <w:spacing w:after="0"/>
        <w:ind w:left="0"/>
        <w:jc w:val="both"/>
      </w:pPr>
      <w:r>
        <w:rPr>
          <w:rFonts w:ascii="Times New Roman"/>
          <w:b w:val="false"/>
          <w:i w:val="false"/>
          <w:color w:val="000000"/>
          <w:sz w:val="28"/>
        </w:rPr>
        <w:t>
      4) екінші топтағы банктің шетел валютасындағы бірінші және екінші санаттағы міндеттемелері үшін 15 (он бес) пайыз;</w:t>
      </w:r>
    </w:p>
    <w:bookmarkEnd w:id="13"/>
    <w:bookmarkStart w:name="z20" w:id="14"/>
    <w:p>
      <w:pPr>
        <w:spacing w:after="0"/>
        <w:ind w:left="0"/>
        <w:jc w:val="both"/>
      </w:pPr>
      <w:r>
        <w:rPr>
          <w:rFonts w:ascii="Times New Roman"/>
          <w:b w:val="false"/>
          <w:i w:val="false"/>
          <w:color w:val="000000"/>
          <w:sz w:val="28"/>
        </w:rPr>
        <w:t>
      5)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14"/>
    <w:bookmarkStart w:name="z21" w:id="15"/>
    <w:p>
      <w:pPr>
        <w:spacing w:after="0"/>
        <w:ind w:left="0"/>
        <w:jc w:val="both"/>
      </w:pPr>
      <w:r>
        <w:rPr>
          <w:rFonts w:ascii="Times New Roman"/>
          <w:b w:val="false"/>
          <w:i w:val="false"/>
          <w:color w:val="000000"/>
          <w:sz w:val="28"/>
        </w:rPr>
        <w:t>
      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bookmarkEnd w:id="15"/>
    <w:bookmarkStart w:name="z22" w:id="16"/>
    <w:p>
      <w:pPr>
        <w:spacing w:after="0"/>
        <w:ind w:left="0"/>
        <w:jc w:val="both"/>
      </w:pPr>
      <w:r>
        <w:rPr>
          <w:rFonts w:ascii="Times New Roman"/>
          <w:b w:val="false"/>
          <w:i w:val="false"/>
          <w:color w:val="000000"/>
          <w:sz w:val="28"/>
        </w:rPr>
        <w:t>
      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bookmarkEnd w:id="16"/>
    <w:bookmarkStart w:name="z23" w:id="17"/>
    <w:p>
      <w:pPr>
        <w:spacing w:after="0"/>
        <w:ind w:left="0"/>
        <w:jc w:val="both"/>
      </w:pPr>
      <w:r>
        <w:rPr>
          <w:rFonts w:ascii="Times New Roman"/>
          <w:b w:val="false"/>
          <w:i w:val="false"/>
          <w:color w:val="000000"/>
          <w:sz w:val="28"/>
        </w:rPr>
        <w:t>
      Қазақстан Республикасы Қаржы министрлігінің және Қазақстан Республикасының жергілікті атқарушы органдарының мемлекеттік бағалы қағаздары;</w:t>
      </w:r>
    </w:p>
    <w:bookmarkEnd w:id="17"/>
    <w:bookmarkStart w:name="z24" w:id="18"/>
    <w:p>
      <w:pPr>
        <w:spacing w:after="0"/>
        <w:ind w:left="0"/>
        <w:jc w:val="both"/>
      </w:pPr>
      <w:r>
        <w:rPr>
          <w:rFonts w:ascii="Times New Roman"/>
          <w:b w:val="false"/>
          <w:i w:val="false"/>
          <w:color w:val="000000"/>
          <w:sz w:val="28"/>
        </w:rPr>
        <w:t>
      квазимемлекеттік сектор субъектілерінің корпоративтік бағалы қағаздары ("Бәйтерек" ұлттық басқарушы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bookmarkEnd w:id="18"/>
    <w:bookmarkStart w:name="z25" w:id="19"/>
    <w:p>
      <w:pPr>
        <w:spacing w:after="0"/>
        <w:ind w:left="0"/>
        <w:jc w:val="both"/>
      </w:pPr>
      <w:r>
        <w:rPr>
          <w:rFonts w:ascii="Times New Roman"/>
          <w:b w:val="false"/>
          <w:i w:val="false"/>
          <w:color w:val="000000"/>
          <w:sz w:val="28"/>
        </w:rPr>
        <w:t>
      қаржы ұйымдарына жатпайтын Қазақстан Республикасының өзге де резидент-эмитенттерінің корпоративтік бағалы қағаздары.</w:t>
      </w:r>
    </w:p>
    <w:bookmarkEnd w:id="19"/>
    <w:bookmarkStart w:name="z26" w:id="20"/>
    <w:p>
      <w:pPr>
        <w:spacing w:after="0"/>
        <w:ind w:left="0"/>
        <w:jc w:val="both"/>
      </w:pPr>
      <w:r>
        <w:rPr>
          <w:rFonts w:ascii="Times New Roman"/>
          <w:b w:val="false"/>
          <w:i w:val="false"/>
          <w:color w:val="000000"/>
          <w:sz w:val="28"/>
        </w:rPr>
        <w:t>
      Қалған банктер екінші топтағы банктерге жатады.</w:t>
      </w:r>
    </w:p>
    <w:bookmarkEnd w:id="20"/>
    <w:bookmarkStart w:name="z27" w:id="21"/>
    <w:p>
      <w:pPr>
        <w:spacing w:after="0"/>
        <w:ind w:left="0"/>
        <w:jc w:val="both"/>
      </w:pPr>
      <w:r>
        <w:rPr>
          <w:rFonts w:ascii="Times New Roman"/>
          <w:b w:val="false"/>
          <w:i w:val="false"/>
          <w:color w:val="000000"/>
          <w:sz w:val="28"/>
        </w:rPr>
        <w:t>
      1-2. 2026 жылғы 1 қыркүйектен бастап резервтік активтерді қалыптастыру кезеңінде бастап банктерге:</w:t>
      </w:r>
    </w:p>
    <w:bookmarkEnd w:id="21"/>
    <w:bookmarkStart w:name="z28" w:id="22"/>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22"/>
    <w:bookmarkStart w:name="z29" w:id="23"/>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23"/>
    <w:bookmarkStart w:name="z30" w:id="24"/>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15 (он бес) пайыз;</w:t>
      </w:r>
    </w:p>
    <w:bookmarkEnd w:id="24"/>
    <w:bookmarkStart w:name="z31" w:id="25"/>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25"/>
    <w:bookmarkStart w:name="z32" w:id="26"/>
    <w:p>
      <w:pPr>
        <w:spacing w:after="0"/>
        <w:ind w:left="0"/>
        <w:jc w:val="both"/>
      </w:pPr>
      <w:r>
        <w:rPr>
          <w:rFonts w:ascii="Times New Roman"/>
          <w:b w:val="false"/>
          <w:i w:val="false"/>
          <w:color w:val="000000"/>
          <w:sz w:val="28"/>
        </w:rPr>
        <w:t xml:space="preserve">
      2.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мынадай өзгерістер мен толықтырулар енгізілсін: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4"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екінші деңгейдегі банктердің және Қазақстан Республикасының бейрезидент-банктері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"3. Ең төмен резервтік талаптарды есептеу үшін қабылданатын банк міндеттемелерінің құрылымы банктің ұлттық валютадағы және шетел валютасындағы мынадай міндеттемелерінен тұрады:</w:t>
      </w:r>
    </w:p>
    <w:bookmarkEnd w:id="30"/>
    <w:bookmarkStart w:name="z40" w:id="31"/>
    <w:p>
      <w:pPr>
        <w:spacing w:after="0"/>
        <w:ind w:left="0"/>
        <w:jc w:val="both"/>
      </w:pPr>
      <w:r>
        <w:rPr>
          <w:rFonts w:ascii="Times New Roman"/>
          <w:b w:val="false"/>
          <w:i w:val="false"/>
          <w:color w:val="000000"/>
          <w:sz w:val="28"/>
        </w:rPr>
        <w:t>
      міндеттемелердің бірінші санаты;</w:t>
      </w:r>
    </w:p>
    <w:bookmarkEnd w:id="31"/>
    <w:bookmarkStart w:name="z41" w:id="32"/>
    <w:p>
      <w:pPr>
        <w:spacing w:after="0"/>
        <w:ind w:left="0"/>
        <w:jc w:val="both"/>
      </w:pPr>
      <w:r>
        <w:rPr>
          <w:rFonts w:ascii="Times New Roman"/>
          <w:b w:val="false"/>
          <w:i w:val="false"/>
          <w:color w:val="000000"/>
          <w:sz w:val="28"/>
        </w:rPr>
        <w:t>
      міндеттемелердің екінші санаты;</w:t>
      </w:r>
    </w:p>
    <w:bookmarkEnd w:id="32"/>
    <w:bookmarkStart w:name="z42" w:id="33"/>
    <w:p>
      <w:pPr>
        <w:spacing w:after="0"/>
        <w:ind w:left="0"/>
        <w:jc w:val="both"/>
      </w:pPr>
      <w:r>
        <w:rPr>
          <w:rFonts w:ascii="Times New Roman"/>
          <w:b w:val="false"/>
          <w:i w:val="false"/>
          <w:color w:val="000000"/>
          <w:sz w:val="28"/>
        </w:rPr>
        <w:t>
      міндеттемелердің үшінші санаты.";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xml:space="preserve">
      "7. Ең төмен резервтік талаптар көлемінің есебіне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баланстық шоттарында есепке алынатын банктің міндеттемелері қабылданады.</w:t>
      </w:r>
    </w:p>
    <w:bookmarkEnd w:id="34"/>
    <w:bookmarkStart w:name="z45" w:id="35"/>
    <w:p>
      <w:pPr>
        <w:spacing w:after="0"/>
        <w:ind w:left="0"/>
        <w:jc w:val="both"/>
      </w:pPr>
      <w:r>
        <w:rPr>
          <w:rFonts w:ascii="Times New Roman"/>
          <w:b w:val="false"/>
          <w:i w:val="false"/>
          <w:color w:val="000000"/>
          <w:sz w:val="28"/>
        </w:rPr>
        <w:t>
      Ең төмен резервтік талаптарды есептеу үшін қабылданатын банк міндеттемелерінің әрбір санатына арналған ең төмен резервтік талаптардың көлемін айқындау кезінде банктің тиісті міндеттемелерінің айқындау кезеңіндегі орташа алынған шамасы (арифметикалық орташа мәні) есептеледі.</w:t>
      </w:r>
    </w:p>
    <w:bookmarkEnd w:id="35"/>
    <w:bookmarkStart w:name="z46" w:id="36"/>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бірінші санаты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bookmarkEnd w:id="36"/>
    <w:bookmarkStart w:name="z47" w:id="37"/>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екінші санаты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Қағидалардың 7-1-тармағына сәйкес айқындалған.</w:t>
      </w:r>
    </w:p>
    <w:bookmarkEnd w:id="37"/>
    <w:bookmarkStart w:name="z48" w:id="38"/>
    <w:p>
      <w:pPr>
        <w:spacing w:after="0"/>
        <w:ind w:left="0"/>
        <w:jc w:val="both"/>
      </w:pPr>
      <w:r>
        <w:rPr>
          <w:rFonts w:ascii="Times New Roman"/>
          <w:b w:val="false"/>
          <w:i w:val="false"/>
          <w:color w:val="000000"/>
          <w:sz w:val="28"/>
        </w:rPr>
        <w:t xml:space="preserve">
      Ең төмен резервтік талаптарды есептеу үшін қабылданатын банк міндеттемелерінің үшінші санаты Қағидаларға </w:t>
      </w:r>
      <w:r>
        <w:rPr>
          <w:rFonts w:ascii="Times New Roman"/>
          <w:b w:val="false"/>
          <w:i w:val="false"/>
          <w:color w:val="000000"/>
          <w:sz w:val="28"/>
        </w:rPr>
        <w:t>3-қосымшаға</w:t>
      </w:r>
      <w:r>
        <w:rPr>
          <w:rFonts w:ascii="Times New Roman"/>
          <w:b w:val="false"/>
          <w:i w:val="false"/>
          <w:color w:val="000000"/>
          <w:sz w:val="28"/>
        </w:rPr>
        <w:t xml:space="preserve"> және Қағидалардың 7-3-тармағына сәйкес айқындалған.";</w:t>
      </w:r>
    </w:p>
    <w:bookmarkEnd w:id="38"/>
    <w:bookmarkStart w:name="z49" w:id="39"/>
    <w:p>
      <w:pPr>
        <w:spacing w:after="0"/>
        <w:ind w:left="0"/>
        <w:jc w:val="both"/>
      </w:pPr>
      <w:r>
        <w:rPr>
          <w:rFonts w:ascii="Times New Roman"/>
          <w:b w:val="false"/>
          <w:i w:val="false"/>
          <w:color w:val="000000"/>
          <w:sz w:val="28"/>
        </w:rPr>
        <w:t>
      мынадай мазмұндағы 7-1, 7-2 және 7-3-тармақтармен толықтырылсын:</w:t>
      </w:r>
    </w:p>
    <w:bookmarkEnd w:id="39"/>
    <w:bookmarkStart w:name="z50" w:id="40"/>
    <w:p>
      <w:pPr>
        <w:spacing w:after="0"/>
        <w:ind w:left="0"/>
        <w:jc w:val="both"/>
      </w:pPr>
      <w:r>
        <w:rPr>
          <w:rFonts w:ascii="Times New Roman"/>
          <w:b w:val="false"/>
          <w:i w:val="false"/>
          <w:color w:val="000000"/>
          <w:sz w:val="28"/>
        </w:rPr>
        <w:t>
      "7-1. Ең төмен резервтік талаптарды есептеу үшін қабылданатын банк міндеттемелерінің екінші санаты кері репо операциялары бойынша және ақша нарығының банкаралық операциялары бойынша банктің талаптарын ескере отырып, Қағидалардың 7-2-тармағына сәйкес айқындалатын репо операциялары бойынша түзету коэффициентіне көбейтілген репо операциялары бойынша банк міндеттемелерінің есептік сомасы (бұдан әрі – репо операциялары бойынша есептік сома) ретінде айқындалады.</w:t>
      </w:r>
    </w:p>
    <w:bookmarkEnd w:id="40"/>
    <w:bookmarkStart w:name="z51" w:id="41"/>
    <w:p>
      <w:pPr>
        <w:spacing w:after="0"/>
        <w:ind w:left="0"/>
        <w:jc w:val="both"/>
      </w:pPr>
      <w:r>
        <w:rPr>
          <w:rFonts w:ascii="Times New Roman"/>
          <w:b w:val="false"/>
          <w:i w:val="false"/>
          <w:color w:val="000000"/>
          <w:sz w:val="28"/>
        </w:rPr>
        <w:t>
      Репо операциялары бойынша есептік сома айқындау кезеңіндегі орташа алынған банктің репо операциялары бойынша міндеттемелерінің сомасы мен банктің кері репо операциялары бойынша және ақша нарығының банкаралық операциялары бойынша талаптарының сомасы арасындағы оң айырма ретінде айқындалады.</w:t>
      </w:r>
    </w:p>
    <w:bookmarkEnd w:id="41"/>
    <w:bookmarkStart w:name="z52" w:id="42"/>
    <w:p>
      <w:pPr>
        <w:spacing w:after="0"/>
        <w:ind w:left="0"/>
        <w:jc w:val="both"/>
      </w:pPr>
      <w:r>
        <w:rPr>
          <w:rFonts w:ascii="Times New Roman"/>
          <w:b w:val="false"/>
          <w:i w:val="false"/>
          <w:color w:val="000000"/>
          <w:sz w:val="28"/>
        </w:rPr>
        <w:t xml:space="preserve">
      7-2. Мәні үтірден кейін 2 (екі) белгіге дейінгі дәлдікпен 0-ден 1-ге дейінгі аралықта болатын түзету коэффициенті Қазақстан қор биржасында (бұдан әрі – ҚҚБ) ұлттық валютада жасалатын репо операциялары бойынша ашық позициялардың жалпы көлемінде репо операциялары бойынша банктік емес сатып алушылардың күнделікті ашық позицияларының күнтізбелік жылдағы орташа үлес салмағы ретінде айқындалады. Репо операциялары бойынша банктік емес сатып алушыларға репо операцияларын өз атынан және меншікті активтер есебінен жасайтын банктер мен Қазақстан Республикасының Ұлттық Банкін қоспағанда, репо операциялары бойынша барлық сатып алушылар жатады. </w:t>
      </w:r>
    </w:p>
    <w:bookmarkEnd w:id="42"/>
    <w:bookmarkStart w:name="z53" w:id="43"/>
    <w:p>
      <w:pPr>
        <w:spacing w:after="0"/>
        <w:ind w:left="0"/>
        <w:jc w:val="both"/>
      </w:pPr>
      <w:r>
        <w:rPr>
          <w:rFonts w:ascii="Times New Roman"/>
          <w:b w:val="false"/>
          <w:i w:val="false"/>
          <w:color w:val="000000"/>
          <w:sz w:val="28"/>
        </w:rPr>
        <w:t>
      Ұлттық валютадағы репо операциялары бойынша түзету коэффициентін ҚҚБ өткен күнтізбелік жылдың қорытындылары бойынша есептейді, ҚҚБ-ның ресми интернет-ресурсында ағымдағы жылғы бірінші айдың оныншы жұмыс күнінен кешіктірмей жарияланады және ағымдағы жылғы алғашқы айқындау кезеңінен бастап ағымдағы жылы қолданылады.</w:t>
      </w:r>
    </w:p>
    <w:bookmarkEnd w:id="43"/>
    <w:bookmarkStart w:name="z54" w:id="44"/>
    <w:p>
      <w:pPr>
        <w:spacing w:after="0"/>
        <w:ind w:left="0"/>
        <w:jc w:val="both"/>
      </w:pPr>
      <w:r>
        <w:rPr>
          <w:rFonts w:ascii="Times New Roman"/>
          <w:b w:val="false"/>
          <w:i w:val="false"/>
          <w:color w:val="000000"/>
          <w:sz w:val="28"/>
        </w:rPr>
        <w:t>
      Шетел валютасындағы репо операциялары бойынша түзету коэффициенті 1-ге (бір) тең деп қабылданады.</w:t>
      </w:r>
    </w:p>
    <w:bookmarkEnd w:id="44"/>
    <w:bookmarkStart w:name="z55" w:id="45"/>
    <w:p>
      <w:pPr>
        <w:spacing w:after="0"/>
        <w:ind w:left="0"/>
        <w:jc w:val="both"/>
      </w:pPr>
      <w:r>
        <w:rPr>
          <w:rFonts w:ascii="Times New Roman"/>
          <w:b w:val="false"/>
          <w:i w:val="false"/>
          <w:color w:val="000000"/>
          <w:sz w:val="28"/>
        </w:rPr>
        <w:t>
      7-3. Ең төмен резервтік талаптарды есептеу үшін қабылданатын банк міндеттемелерінің үшінші санатына мынадай шарттар сақталған кезде банк шығарған облигациялар бойынша банктің міндеттемелері жатады:</w:t>
      </w:r>
    </w:p>
    <w:bookmarkEnd w:id="45"/>
    <w:bookmarkStart w:name="z56" w:id="46"/>
    <w:p>
      <w:pPr>
        <w:spacing w:after="0"/>
        <w:ind w:left="0"/>
        <w:jc w:val="both"/>
      </w:pPr>
      <w:r>
        <w:rPr>
          <w:rFonts w:ascii="Times New Roman"/>
          <w:b w:val="false"/>
          <w:i w:val="false"/>
          <w:color w:val="000000"/>
          <w:sz w:val="28"/>
        </w:rPr>
        <w:t>
      облигациялардың айналыс мерзімі – кемінде 3 (үш) жыл;</w:t>
      </w:r>
    </w:p>
    <w:bookmarkEnd w:id="46"/>
    <w:bookmarkStart w:name="z57" w:id="47"/>
    <w:p>
      <w:pPr>
        <w:spacing w:after="0"/>
        <w:ind w:left="0"/>
        <w:jc w:val="both"/>
      </w:pPr>
      <w:r>
        <w:rPr>
          <w:rFonts w:ascii="Times New Roman"/>
          <w:b w:val="false"/>
          <w:i w:val="false"/>
          <w:color w:val="000000"/>
          <w:sz w:val="28"/>
        </w:rPr>
        <w:t>
      облигацияларды мерзімінен бұрын (толығымен) немесе ішінара өтеуге (сатып алуға) облигация ұстаушысының опционы жоқ;</w:t>
      </w:r>
    </w:p>
    <w:bookmarkEnd w:id="47"/>
    <w:bookmarkStart w:name="z58" w:id="48"/>
    <w:p>
      <w:pPr>
        <w:spacing w:after="0"/>
        <w:ind w:left="0"/>
        <w:jc w:val="both"/>
      </w:pPr>
      <w:r>
        <w:rPr>
          <w:rFonts w:ascii="Times New Roman"/>
          <w:b w:val="false"/>
          <w:i w:val="false"/>
          <w:color w:val="000000"/>
          <w:sz w:val="28"/>
        </w:rPr>
        <w:t>
      облигациялар клиенттердің өтімділігін басқару үшін пайдаланылмайды, оның ішінде олардың эмитенті жекелеген ұстаушылардың бастамасы немесе сұратуы бойынша сатып алмайды;</w:t>
      </w:r>
    </w:p>
    <w:bookmarkEnd w:id="48"/>
    <w:bookmarkStart w:name="z59" w:id="49"/>
    <w:p>
      <w:pPr>
        <w:spacing w:after="0"/>
        <w:ind w:left="0"/>
        <w:jc w:val="both"/>
      </w:pPr>
      <w:r>
        <w:rPr>
          <w:rFonts w:ascii="Times New Roman"/>
          <w:b w:val="false"/>
          <w:i w:val="false"/>
          <w:color w:val="000000"/>
          <w:sz w:val="28"/>
        </w:rPr>
        <w:t>
      облигациялар жекелеген клиенттердің қаражатын орналастыруға (мысалы, клиенттердің үлкен салымдары әкетілген кезде) балама ретінде пайдаланылмайды.</w:t>
      </w:r>
    </w:p>
    <w:bookmarkEnd w:id="49"/>
    <w:bookmarkStart w:name="z60" w:id="50"/>
    <w:p>
      <w:pPr>
        <w:spacing w:after="0"/>
        <w:ind w:left="0"/>
        <w:jc w:val="both"/>
      </w:pPr>
      <w:r>
        <w:rPr>
          <w:rFonts w:ascii="Times New Roman"/>
          <w:b w:val="false"/>
          <w:i w:val="false"/>
          <w:color w:val="000000"/>
          <w:sz w:val="28"/>
        </w:rPr>
        <w:t>
      Банк Қағидалардың 3-1-қосымшасына сәйкес банктің арнайы міндеттемелерінің құрамына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ақпараттық жүйесі арқылы жіберіледі.</w:t>
      </w:r>
    </w:p>
    <w:bookmarkEnd w:id="50"/>
    <w:bookmarkStart w:name="z61" w:id="51"/>
    <w:p>
      <w:pPr>
        <w:spacing w:after="0"/>
        <w:ind w:left="0"/>
        <w:jc w:val="both"/>
      </w:pPr>
      <w:r>
        <w:rPr>
          <w:rFonts w:ascii="Times New Roman"/>
          <w:b w:val="false"/>
          <w:i w:val="false"/>
          <w:color w:val="000000"/>
          <w:sz w:val="28"/>
        </w:rPr>
        <w:t>
      Банктің шығарылған облигациялар бойынша міндеттемелері Хабарлама жіберілген күннен кейінгі айқындау кезеңінен бастап ең төмен резервтік талаптарды есептеу үшін қабылданатын банк міндеттемелерінің үшінші санатына енгізіледі.</w:t>
      </w:r>
    </w:p>
    <w:bookmarkEnd w:id="51"/>
    <w:bookmarkStart w:name="z62" w:id="52"/>
    <w:p>
      <w:pPr>
        <w:spacing w:after="0"/>
        <w:ind w:left="0"/>
        <w:jc w:val="both"/>
      </w:pPr>
      <w:r>
        <w:rPr>
          <w:rFonts w:ascii="Times New Roman"/>
          <w:b w:val="false"/>
          <w:i w:val="false"/>
          <w:color w:val="000000"/>
          <w:sz w:val="28"/>
        </w:rPr>
        <w:t xml:space="preserve">
      Банк осы тармақта көрсетілген шартты (шарттарды) орындамаған жағдайда, Хабарламада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банк міндеттемелерінің бірінші санатына енгізіледі.";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64" w:id="53"/>
    <w:p>
      <w:pPr>
        <w:spacing w:after="0"/>
        <w:ind w:left="0"/>
        <w:jc w:val="both"/>
      </w:pPr>
      <w:r>
        <w:rPr>
          <w:rFonts w:ascii="Times New Roman"/>
          <w:b w:val="false"/>
          <w:i w:val="false"/>
          <w:color w:val="000000"/>
          <w:sz w:val="28"/>
        </w:rPr>
        <w:t>
      "9. Ең төмен резервтік талаптар ең төмен резервтік талаптарды есептеу үшін қабылданатын банк міндеттемелерінің әрбір санаты бойынша ең төмен резервтік талаптардың көрсеткіштерін қосу жолымен есептеледі.</w:t>
      </w:r>
    </w:p>
    <w:bookmarkEnd w:id="53"/>
    <w:bookmarkStart w:name="z65" w:id="54"/>
    <w:p>
      <w:pPr>
        <w:spacing w:after="0"/>
        <w:ind w:left="0"/>
        <w:jc w:val="both"/>
      </w:pPr>
      <w:r>
        <w:rPr>
          <w:rFonts w:ascii="Times New Roman"/>
          <w:b w:val="false"/>
          <w:i w:val="false"/>
          <w:color w:val="000000"/>
          <w:sz w:val="28"/>
        </w:rPr>
        <w:t>
      Мемлекеттік қолдау қаражаты міндеттемелерінде ескерілген банктер үшін ең төмен резервтік талаптар қайтарылуға тиіс мемлекеттік қолдау қаражаты сомасының (айқындау кезеңінің соңғы күніндегі жағдай бойынша сыйақыны есептемегенде негізгі борыш сомасы) 10 (он) пайызы болатын шамаға ұлғайтылады.</w:t>
      </w:r>
    </w:p>
    <w:bookmarkEnd w:id="54"/>
    <w:bookmarkStart w:name="z66" w:id="55"/>
    <w:p>
      <w:pPr>
        <w:spacing w:after="0"/>
        <w:ind w:left="0"/>
        <w:jc w:val="both"/>
      </w:pPr>
      <w:r>
        <w:rPr>
          <w:rFonts w:ascii="Times New Roman"/>
          <w:b w:val="false"/>
          <w:i w:val="false"/>
          <w:color w:val="000000"/>
          <w:sz w:val="28"/>
        </w:rPr>
        <w:t xml:space="preserve">
      Қағидалардың мақсаты үшін мемлекеттік қолдау қаражаты деп банктің қаржылық орнықтылығын және (немесе) қалыпқа келтірілуін қамтамасыз ету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пайдалана отырып 2025 жылғы 1 қаңтарға дейін орналастырылған, сатып алынған немесе банкке берілген және салымдардың, облигациялардың, қарыздардың (бұдан әрі – борыштық құралдар) пайыздық мөлшерлемесін, сомасын, түрін және (немесе) мерзімін өзгертуді қоса алғанда, олар бойынша міндеттемелердің шарттарын бастапқы танудан және (немесе) өзгертуден түсетін табысы бар борыштық құралдар бойынша банктің міндеттемелері түсініледі. </w:t>
      </w:r>
    </w:p>
    <w:bookmarkEnd w:id="55"/>
    <w:bookmarkStart w:name="z67" w:id="56"/>
    <w:p>
      <w:pPr>
        <w:spacing w:after="0"/>
        <w:ind w:left="0"/>
        <w:jc w:val="both"/>
      </w:pPr>
      <w:r>
        <w:rPr>
          <w:rFonts w:ascii="Times New Roman"/>
          <w:b w:val="false"/>
          <w:i w:val="false"/>
          <w:color w:val="000000"/>
          <w:sz w:val="28"/>
        </w:rPr>
        <w:t>
      Мемлекеттік қолдау қаражатына мемлекеттік бюджеттің, Қазақстан Республикасы Ұлттық қорының, Қазақстан Республикасы Ұлттық Банкінің және (немесе) оның еншілес ұйымдарының қаражатын, оның ішінде квазимемлекеттік сектордың субъектілері арқылы экономиканың әртүрлі салаларындағы кәсіпкерлік субъектілерін қолдау және (немесе) ипотекалық кредиттеу және (немесе) ипотекалық тұрғын үй қарыздарын (ипотекалық қарыздарды) қайта қаржыландыру мақсатында пайдалана отырып орналастырылған, сатып алынған немесе банкке берілген борыштық құралдар бойынша банктің міндеттемелері енгізілмейді.</w:t>
      </w:r>
    </w:p>
    <w:bookmarkEnd w:id="56"/>
    <w:bookmarkStart w:name="z68" w:id="57"/>
    <w:p>
      <w:pPr>
        <w:spacing w:after="0"/>
        <w:ind w:left="0"/>
        <w:jc w:val="both"/>
      </w:pPr>
      <w:r>
        <w:rPr>
          <w:rFonts w:ascii="Times New Roman"/>
          <w:b w:val="false"/>
          <w:i w:val="false"/>
          <w:color w:val="000000"/>
          <w:sz w:val="28"/>
        </w:rPr>
        <w:t>
      10. Ең төмен резервтік талаптар Қазақстан Республикасының Ұлттық Банкіне ұсынылатын мынадай күн сайынғы және ай сайынғы есептер негізінде есептеледі:</w:t>
      </w:r>
    </w:p>
    <w:bookmarkEnd w:id="57"/>
    <w:bookmarkStart w:name="z69" w:id="58"/>
    <w:p>
      <w:pPr>
        <w:spacing w:after="0"/>
        <w:ind w:left="0"/>
        <w:jc w:val="both"/>
      </w:pPr>
      <w:r>
        <w:rPr>
          <w:rFonts w:ascii="Times New Roman"/>
          <w:b w:val="false"/>
          <w:i w:val="false"/>
          <w:color w:val="000000"/>
          <w:sz w:val="28"/>
        </w:rPr>
        <w:t xml:space="preserve">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 20474 болып тіркелген) (бұдан әрі – № 54 қаулы)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bookmarkEnd w:id="58"/>
    <w:bookmarkStart w:name="z70" w:id="59"/>
    <w:p>
      <w:pPr>
        <w:spacing w:after="0"/>
        <w:ind w:left="0"/>
        <w:jc w:val="both"/>
      </w:pPr>
      <w:r>
        <w:rPr>
          <w:rFonts w:ascii="Times New Roman"/>
          <w:b w:val="false"/>
          <w:i w:val="false"/>
          <w:color w:val="000000"/>
          <w:sz w:val="28"/>
        </w:rPr>
        <w:t xml:space="preserve">
      № 54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w:t>
      </w:r>
    </w:p>
    <w:bookmarkEnd w:id="59"/>
    <w:bookmarkStart w:name="z71" w:id="60"/>
    <w:p>
      <w:pPr>
        <w:spacing w:after="0"/>
        <w:ind w:left="0"/>
        <w:jc w:val="both"/>
      </w:pPr>
      <w:r>
        <w:rPr>
          <w:rFonts w:ascii="Times New Roman"/>
          <w:b w:val="false"/>
          <w:i w:val="false"/>
          <w:color w:val="000000"/>
          <w:sz w:val="28"/>
        </w:rPr>
        <w:t xml:space="preserve">
       "Қазақстан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қаулысына (Нормативтік құқықтық актілерді мемлекеттік тіркеу тізілімінде № 22323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13-тармақтың </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"2) айқындау кезеңіндегі ең төмен резервтік талаптардың 25 (жиырма бес) пайызынан аспайтын көлемдегі банктің кассасындағы ұлттық валютамен қолма-қол ақшаның орташа мәнінің сомасы ретінде қалыптастыру кезеңінде есептелетін резервтік активтерге ақшаны орналастырады.";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77" w:id="6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3-1-қосымшамен толықтырылсын;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Start w:name="z79" w:id="63"/>
    <w:p>
      <w:pPr>
        <w:spacing w:after="0"/>
        <w:ind w:left="0"/>
        <w:jc w:val="both"/>
      </w:pPr>
      <w:r>
        <w:rPr>
          <w:rFonts w:ascii="Times New Roman"/>
          <w:b w:val="false"/>
          <w:i w:val="false"/>
          <w:color w:val="000000"/>
          <w:sz w:val="28"/>
        </w:rPr>
        <w:t>
      3. Қазақстан Республикасы Ұлттық Банкінің Ақша-кредит саясаты департаменті Қазақстан Республикасының заңнамасында белгіленген тәртіппен:</w:t>
      </w:r>
    </w:p>
    <w:bookmarkEnd w:id="63"/>
    <w:bookmarkStart w:name="z80" w:id="6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64"/>
    <w:bookmarkStart w:name="z81" w:id="6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5"/>
    <w:bookmarkStart w:name="z82" w:id="6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6"/>
    <w:bookmarkStart w:name="z83" w:id="6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67"/>
    <w:bookmarkStart w:name="z84" w:id="68"/>
    <w:p>
      <w:pPr>
        <w:spacing w:after="0"/>
        <w:ind w:left="0"/>
        <w:jc w:val="both"/>
      </w:pPr>
      <w:r>
        <w:rPr>
          <w:rFonts w:ascii="Times New Roman"/>
          <w:b w:val="false"/>
          <w:i w:val="false"/>
          <w:color w:val="000000"/>
          <w:sz w:val="28"/>
        </w:rPr>
        <w:t>
      5. Осы қаулы осы қаулыны қолданысқа енгізген күннен бастап резервтік активтерді қалыптастыру кезеңдеріне және оларға сәйкес келетін ең төмен резервтік талаптарды айқындау кезеңдеріне қолданылады.</w:t>
      </w:r>
    </w:p>
    <w:bookmarkEnd w:id="68"/>
    <w:bookmarkStart w:name="z85" w:id="69"/>
    <w:p>
      <w:pPr>
        <w:spacing w:after="0"/>
        <w:ind w:left="0"/>
        <w:jc w:val="both"/>
      </w:pPr>
      <w:r>
        <w:rPr>
          <w:rFonts w:ascii="Times New Roman"/>
          <w:b w:val="false"/>
          <w:i w:val="false"/>
          <w:color w:val="000000"/>
          <w:sz w:val="28"/>
        </w:rPr>
        <w:t xml:space="preserve">
      6. Осы қаулы қабылданған күннен бастап күнтізбелік отыз күн өткен соң қолданысқа енгізіледі және ресми жариялануға тиіс </w:t>
      </w:r>
    </w:p>
    <w:bookmarkEnd w:id="69"/>
    <w:bookmarkStart w:name="z86" w:id="70"/>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2-тармағының</w:t>
      </w:r>
      <w:r>
        <w:rPr>
          <w:rFonts w:ascii="Times New Roman"/>
          <w:b w:val="false"/>
          <w:i w:val="false"/>
          <w:color w:val="000000"/>
          <w:sz w:val="28"/>
        </w:rPr>
        <w:t xml:space="preserve"> жиырма бірінші, жиырма екінші және жиырма үшінші абзацтарының қолданылуы 2026 жылғы 1 қаңтарға дейін тоқтатыла тұрсын, осы абзацтар тоқтатыла тұрған кезеңде мынадай редакцияда қолданылады деп белгіленсін:</w:t>
      </w:r>
    </w:p>
    <w:bookmarkEnd w:id="70"/>
    <w:bookmarkStart w:name="z87" w:id="71"/>
    <w:p>
      <w:pPr>
        <w:spacing w:after="0"/>
        <w:ind w:left="0"/>
        <w:jc w:val="both"/>
      </w:pPr>
      <w:r>
        <w:rPr>
          <w:rFonts w:ascii="Times New Roman"/>
          <w:b w:val="false"/>
          <w:i w:val="false"/>
          <w:color w:val="000000"/>
          <w:sz w:val="28"/>
        </w:rPr>
        <w:t>
      "7-2. Ұлттық валютадағы репо операциялары бойынша түзету коэффициенті 0,7-ге (нөл бүтін оннан жеті) тең деп қабылданады.</w:t>
      </w:r>
    </w:p>
    <w:bookmarkEnd w:id="71"/>
    <w:bookmarkStart w:name="z88" w:id="72"/>
    <w:p>
      <w:pPr>
        <w:spacing w:after="0"/>
        <w:ind w:left="0"/>
        <w:jc w:val="both"/>
      </w:pPr>
      <w:r>
        <w:rPr>
          <w:rFonts w:ascii="Times New Roman"/>
          <w:b w:val="false"/>
          <w:i w:val="false"/>
          <w:color w:val="000000"/>
          <w:sz w:val="28"/>
        </w:rPr>
        <w:t>
      Шетел валютасындағы репо операциялары бойынша түзету коэффициенті 1 (бірге) тең деп қабылданады.".</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25 шілдедегі</w:t>
            </w:r>
            <w:r>
              <w:br/>
            </w:r>
            <w:r>
              <w:rPr>
                <w:rFonts w:ascii="Times New Roman"/>
                <w:b w:val="false"/>
                <w:i w:val="false"/>
                <w:color w:val="000000"/>
                <w:sz w:val="20"/>
              </w:rPr>
              <w:t>№ 44 Қаулыға</w:t>
            </w:r>
            <w:r>
              <w:br/>
            </w:r>
            <w:r>
              <w:rPr>
                <w:rFonts w:ascii="Times New Roman"/>
                <w:b w:val="false"/>
                <w:i w:val="false"/>
                <w:color w:val="000000"/>
                <w:sz w:val="20"/>
              </w:rPr>
              <w:t>1 қосымша</w:t>
            </w:r>
            <w:r>
              <w:br/>
            </w:r>
            <w:r>
              <w:rPr>
                <w:rFonts w:ascii="Times New Roman"/>
                <w:b w:val="false"/>
                <w:i w:val="false"/>
                <w:color w:val="000000"/>
                <w:sz w:val="20"/>
              </w:rPr>
              <w:t>Ең төмен резервтік талаптар</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bl>
    <w:bookmarkStart w:name="z91" w:id="73"/>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бірінші санаты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басқа да операциялар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жинақ салымдары (бір жылдан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ақшаны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банктік шоттардағы инвестицияланбаған қалдық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мен қаржы лизингі бойынша есептелген шығыс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кепілақы) ретінде қабылданған ақша сомасына сыйақы төлеуге байланысты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сыйақы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айырысулар бойынша кредиторлар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электрондық ақша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bookmarkStart w:name="z92" w:id="74"/>
    <w:p>
      <w:pPr>
        <w:spacing w:after="0"/>
        <w:ind w:left="0"/>
        <w:jc w:val="both"/>
      </w:pPr>
      <w:r>
        <w:rPr>
          <w:rFonts w:ascii="Times New Roman"/>
          <w:b w:val="false"/>
          <w:i w:val="false"/>
          <w:color w:val="000000"/>
          <w:sz w:val="28"/>
        </w:rPr>
        <w:t>
      Ескертпе:</w:t>
      </w:r>
    </w:p>
    <w:bookmarkEnd w:id="74"/>
    <w:bookmarkStart w:name="z93" w:id="75"/>
    <w:p>
      <w:pPr>
        <w:spacing w:after="0"/>
        <w:ind w:left="0"/>
        <w:jc w:val="both"/>
      </w:pPr>
      <w:r>
        <w:rPr>
          <w:rFonts w:ascii="Times New Roman"/>
          <w:b w:val="false"/>
          <w:i w:val="false"/>
          <w:color w:val="000000"/>
          <w:sz w:val="28"/>
        </w:rPr>
        <w:t>
      1) 2203, 2210, 2222, 2225, 2227, 2237, 2240, 2245, 2707, 2722, 2727, 2729, 2731, 2741, 2742, 2743, 2745, 2746, 2747, 2749, 2755, 2855, 2865, 2891, 2892, 2893, 2894, 2895 және 2899-баланстық шоттарда көрсетілген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75"/>
    <w:bookmarkStart w:name="z94" w:id="76"/>
    <w:p>
      <w:pPr>
        <w:spacing w:after="0"/>
        <w:ind w:left="0"/>
        <w:jc w:val="both"/>
      </w:pPr>
      <w:r>
        <w:rPr>
          <w:rFonts w:ascii="Times New Roman"/>
          <w:b w:val="false"/>
          <w:i w:val="false"/>
          <w:color w:val="000000"/>
          <w:sz w:val="28"/>
        </w:rPr>
        <w:t>
      2) 2212, 2216 және 2717-баланстық шоттарда көрсетілген міндеттемелер шетел валютасындағы міндеттемелерге енгізіледі;</w:t>
      </w:r>
    </w:p>
    <w:bookmarkEnd w:id="76"/>
    <w:bookmarkStart w:name="z95" w:id="77"/>
    <w:p>
      <w:pPr>
        <w:spacing w:after="0"/>
        <w:ind w:left="0"/>
        <w:jc w:val="both"/>
      </w:pPr>
      <w:r>
        <w:rPr>
          <w:rFonts w:ascii="Times New Roman"/>
          <w:b w:val="false"/>
          <w:i w:val="false"/>
          <w:color w:val="000000"/>
          <w:sz w:val="28"/>
        </w:rPr>
        <w:t>
      3) 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rPr>
                <w:rFonts w:ascii="Times New Roman"/>
                <w:b w:val="false"/>
                <w:i w:val="false"/>
                <w:color w:val="000000"/>
                <w:sz w:val="20"/>
              </w:rPr>
              <w:t xml:space="preserve"> 2-қосымша</w:t>
            </w:r>
            <w:r>
              <w:br/>
            </w: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2-қосымша</w:t>
            </w:r>
          </w:p>
        </w:tc>
      </w:tr>
    </w:tbl>
    <w:bookmarkStart w:name="z101" w:id="78"/>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екінші санаты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Репо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репо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 нарығының банкаралық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(бір түнге)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етілгенге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102" w:id="79"/>
    <w:p>
      <w:pPr>
        <w:spacing w:after="0"/>
        <w:ind w:left="0"/>
        <w:jc w:val="both"/>
      </w:pPr>
      <w:r>
        <w:rPr>
          <w:rFonts w:ascii="Times New Roman"/>
          <w:b w:val="false"/>
          <w:i w:val="false"/>
          <w:color w:val="000000"/>
          <w:sz w:val="28"/>
        </w:rPr>
        <w:t>
      Ескертпе:</w:t>
      </w:r>
    </w:p>
    <w:bookmarkEnd w:id="79"/>
    <w:bookmarkStart w:name="z103" w:id="80"/>
    <w:p>
      <w:pPr>
        <w:spacing w:after="0"/>
        <w:ind w:left="0"/>
        <w:jc w:val="both"/>
      </w:pPr>
      <w:r>
        <w:rPr>
          <w:rFonts w:ascii="Times New Roman"/>
          <w:b w:val="false"/>
          <w:i w:val="false"/>
          <w:color w:val="000000"/>
          <w:sz w:val="28"/>
        </w:rPr>
        <w:t>
      1) репо операциялары бойынша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80"/>
    <w:bookmarkStart w:name="z104" w:id="81"/>
    <w:p>
      <w:pPr>
        <w:spacing w:after="0"/>
        <w:ind w:left="0"/>
        <w:jc w:val="both"/>
      </w:pPr>
      <w:r>
        <w:rPr>
          <w:rFonts w:ascii="Times New Roman"/>
          <w:b w:val="false"/>
          <w:i w:val="false"/>
          <w:color w:val="000000"/>
          <w:sz w:val="28"/>
        </w:rPr>
        <w:t>
      2) 1201, 1452 және 1481-баланстық шоттарда көрсетілген ақша нарығының банкаралық операциялары бойынша талаптарға Қазақстан Республикасы Ұлттық Банкінің қысқа мерзімді ноталары ғана енгізіледі;</w:t>
      </w:r>
    </w:p>
    <w:bookmarkEnd w:id="81"/>
    <w:bookmarkStart w:name="z105" w:id="82"/>
    <w:p>
      <w:pPr>
        <w:spacing w:after="0"/>
        <w:ind w:left="0"/>
        <w:jc w:val="both"/>
      </w:pPr>
      <w:r>
        <w:rPr>
          <w:rFonts w:ascii="Times New Roman"/>
          <w:b w:val="false"/>
          <w:i w:val="false"/>
          <w:color w:val="000000"/>
          <w:sz w:val="28"/>
        </w:rPr>
        <w:t>
      3) 1891, 1892, 1894 және 1895-баланстық шоттарда көрсетілген ақша нарығының банкаралық операциялары бойынша талаптарға Қазақстан Республикасының басқа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енгізіледі;</w:t>
      </w:r>
    </w:p>
    <w:bookmarkEnd w:id="82"/>
    <w:bookmarkStart w:name="z106" w:id="83"/>
    <w:p>
      <w:pPr>
        <w:spacing w:after="0"/>
        <w:ind w:left="0"/>
        <w:jc w:val="both"/>
      </w:pPr>
      <w:r>
        <w:rPr>
          <w:rFonts w:ascii="Times New Roman"/>
          <w:b w:val="false"/>
          <w:i w:val="false"/>
          <w:color w:val="000000"/>
          <w:sz w:val="28"/>
        </w:rPr>
        <w:t>
      4) ең төмен резервтік талаптарды есептеу үшін қабылданатын банк міндеттемелерінің екінші санаты Қағидалардың 7-1-тармағына сәйкес есептеледі.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r>
              <w:br/>
            </w: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3-қосымша</w:t>
            </w:r>
          </w:p>
        </w:tc>
      </w:tr>
    </w:tbl>
    <w:bookmarkStart w:name="z108" w:id="84"/>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үшінші санаты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109" w:id="85"/>
    <w:p>
      <w:pPr>
        <w:spacing w:after="0"/>
        <w:ind w:left="0"/>
        <w:jc w:val="both"/>
      </w:pPr>
      <w:r>
        <w:rPr>
          <w:rFonts w:ascii="Times New Roman"/>
          <w:b w:val="false"/>
          <w:i w:val="false"/>
          <w:color w:val="000000"/>
          <w:sz w:val="28"/>
        </w:rPr>
        <w:t>
      Ескертпе: ең төмен резервтік талаптарды есептеу үшін қабылданатын банк міндеттемелерінің үшінші санатына енгізу Қағидалардың 7-3-тармағына сәйкес жүргізіледі.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4-қосымша</w:t>
            </w:r>
            <w:r>
              <w:br/>
            </w: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3-1-қосымша</w:t>
            </w:r>
          </w:p>
        </w:tc>
      </w:tr>
    </w:tbl>
    <w:bookmarkStart w:name="z111" w:id="86"/>
    <w:p>
      <w:pPr>
        <w:spacing w:after="0"/>
        <w:ind w:left="0"/>
        <w:jc w:val="left"/>
      </w:pPr>
      <w:r>
        <w:rPr>
          <w:rFonts w:ascii="Times New Roman"/>
          <w:b/>
          <w:i w:val="false"/>
          <w:color w:val="000000"/>
        </w:rPr>
        <w:t xml:space="preserve"> Банк міндеттемелерінің үшінші санатына енгізілген облигациялар туралы хабарлама</w:t>
      </w:r>
    </w:p>
    <w:bookmarkEnd w:id="86"/>
    <w:bookmarkStart w:name="z112" w:id="87"/>
    <w:p>
      <w:pPr>
        <w:spacing w:after="0"/>
        <w:ind w:left="0"/>
        <w:jc w:val="both"/>
      </w:pPr>
      <w:r>
        <w:rPr>
          <w:rFonts w:ascii="Times New Roman"/>
          <w:b w:val="false"/>
          <w:i w:val="false"/>
          <w:color w:val="000000"/>
          <w:sz w:val="28"/>
        </w:rPr>
        <w:t xml:space="preserve">
      Осы хабарламамен банк ________________________________ (банктің атауы), бизнес-сәйкестендіру нөмірі (БСН) ___________________ (бұдан әрі – Банк) міндеттемелері ең төмен резервтік талаптарды есептеу үшін қабылданатын міндеттемелердің үшінші санатына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Ең төмен резервтік талаптар туралы қағидалардың 7-3-тармағының талаптарына сәйкестігін растайды.</w:t>
      </w:r>
    </w:p>
    <w:bookmarkEnd w:id="87"/>
    <w:bookmarkStart w:name="z113" w:id="88"/>
    <w:p>
      <w:pPr>
        <w:spacing w:after="0"/>
        <w:ind w:left="0"/>
        <w:jc w:val="both"/>
      </w:pPr>
      <w:r>
        <w:rPr>
          <w:rFonts w:ascii="Times New Roman"/>
          <w:b w:val="false"/>
          <w:i w:val="false"/>
          <w:color w:val="000000"/>
          <w:sz w:val="28"/>
        </w:rPr>
        <w:t>
      1. Ең төмен резервтік талаптарды есептеу үшін қабылданатын банк міндеттемелерінің үшінші санатына енгізілген облигацияларды шығару шарттары:</w:t>
      </w:r>
    </w:p>
    <w:bookmarkEnd w:id="88"/>
    <w:bookmarkStart w:name="z114" w:id="89"/>
    <w:p>
      <w:pPr>
        <w:spacing w:after="0"/>
        <w:ind w:left="0"/>
        <w:jc w:val="both"/>
      </w:pPr>
      <w:r>
        <w:rPr>
          <w:rFonts w:ascii="Times New Roman"/>
          <w:b w:val="false"/>
          <w:i w:val="false"/>
          <w:color w:val="000000"/>
          <w:sz w:val="28"/>
        </w:rPr>
        <w:t>
      Эмиссияның халықаралық сәйкестендіру нөмірі (ISIN коды) ____________.</w:t>
      </w:r>
    </w:p>
    <w:bookmarkEnd w:id="89"/>
    <w:bookmarkStart w:name="z115" w:id="90"/>
    <w:p>
      <w:pPr>
        <w:spacing w:after="0"/>
        <w:ind w:left="0"/>
        <w:jc w:val="both"/>
      </w:pPr>
      <w:r>
        <w:rPr>
          <w:rFonts w:ascii="Times New Roman"/>
          <w:b w:val="false"/>
          <w:i w:val="false"/>
          <w:color w:val="000000"/>
          <w:sz w:val="28"/>
        </w:rPr>
        <w:t>
      Шығарылымның тіркелген күні____________.</w:t>
      </w:r>
    </w:p>
    <w:bookmarkEnd w:id="90"/>
    <w:bookmarkStart w:name="z116" w:id="91"/>
    <w:p>
      <w:pPr>
        <w:spacing w:after="0"/>
        <w:ind w:left="0"/>
        <w:jc w:val="both"/>
      </w:pPr>
      <w:r>
        <w:rPr>
          <w:rFonts w:ascii="Times New Roman"/>
          <w:b w:val="false"/>
          <w:i w:val="false"/>
          <w:color w:val="000000"/>
          <w:sz w:val="28"/>
        </w:rPr>
        <w:t>
      Айналыстың басталу күні __________.</w:t>
      </w:r>
    </w:p>
    <w:bookmarkEnd w:id="91"/>
    <w:bookmarkStart w:name="z117" w:id="92"/>
    <w:p>
      <w:pPr>
        <w:spacing w:after="0"/>
        <w:ind w:left="0"/>
        <w:jc w:val="both"/>
      </w:pPr>
      <w:r>
        <w:rPr>
          <w:rFonts w:ascii="Times New Roman"/>
          <w:b w:val="false"/>
          <w:i w:val="false"/>
          <w:color w:val="000000"/>
          <w:sz w:val="28"/>
        </w:rPr>
        <w:t>
      Өтеу күні_____________.</w:t>
      </w:r>
    </w:p>
    <w:bookmarkEnd w:id="92"/>
    <w:bookmarkStart w:name="z118" w:id="93"/>
    <w:p>
      <w:pPr>
        <w:spacing w:after="0"/>
        <w:ind w:left="0"/>
        <w:jc w:val="both"/>
      </w:pPr>
      <w:r>
        <w:rPr>
          <w:rFonts w:ascii="Times New Roman"/>
          <w:b w:val="false"/>
          <w:i w:val="false"/>
          <w:color w:val="000000"/>
          <w:sz w:val="28"/>
        </w:rPr>
        <w:t>
      Айналыс мерзімі _____ жыл _____ ай.</w:t>
      </w:r>
    </w:p>
    <w:bookmarkEnd w:id="93"/>
    <w:bookmarkStart w:name="z119" w:id="94"/>
    <w:p>
      <w:pPr>
        <w:spacing w:after="0"/>
        <w:ind w:left="0"/>
        <w:jc w:val="both"/>
      </w:pPr>
      <w:r>
        <w:rPr>
          <w:rFonts w:ascii="Times New Roman"/>
          <w:b w:val="false"/>
          <w:i w:val="false"/>
          <w:color w:val="000000"/>
          <w:sz w:val="28"/>
        </w:rPr>
        <w:t>
      Эмиссия валютасы __________.</w:t>
      </w:r>
    </w:p>
    <w:bookmarkEnd w:id="94"/>
    <w:bookmarkStart w:name="z120" w:id="95"/>
    <w:p>
      <w:pPr>
        <w:spacing w:after="0"/>
        <w:ind w:left="0"/>
        <w:jc w:val="both"/>
      </w:pPr>
      <w:r>
        <w:rPr>
          <w:rFonts w:ascii="Times New Roman"/>
          <w:b w:val="false"/>
          <w:i w:val="false"/>
          <w:color w:val="000000"/>
          <w:sz w:val="28"/>
        </w:rPr>
        <w:t>
      Шығарылымның көлемі ____________ эмиссия валютасының бірліктері.</w:t>
      </w:r>
    </w:p>
    <w:bookmarkEnd w:id="95"/>
    <w:bookmarkStart w:name="z121" w:id="96"/>
    <w:p>
      <w:pPr>
        <w:spacing w:after="0"/>
        <w:ind w:left="0"/>
        <w:jc w:val="both"/>
      </w:pPr>
      <w:r>
        <w:rPr>
          <w:rFonts w:ascii="Times New Roman"/>
          <w:b w:val="false"/>
          <w:i w:val="false"/>
          <w:color w:val="000000"/>
          <w:sz w:val="28"/>
        </w:rPr>
        <w:t>
      Облигациялар бойынша негізгі борыштың қалдығы (банк сатып алған облигацияларды шегергенде) _________ теңге (есепті күн _____________).</w:t>
      </w:r>
    </w:p>
    <w:bookmarkEnd w:id="96"/>
    <w:bookmarkStart w:name="z122" w:id="97"/>
    <w:p>
      <w:pPr>
        <w:spacing w:after="0"/>
        <w:ind w:left="0"/>
        <w:jc w:val="both"/>
      </w:pPr>
      <w:r>
        <w:rPr>
          <w:rFonts w:ascii="Times New Roman"/>
          <w:b w:val="false"/>
          <w:i w:val="false"/>
          <w:color w:val="000000"/>
          <w:sz w:val="28"/>
        </w:rPr>
        <w:t>
      Банк сатып алған облигациялардың көлемі ______ теңге (есепті күн _____________).</w:t>
      </w:r>
    </w:p>
    <w:bookmarkEnd w:id="97"/>
    <w:bookmarkStart w:name="z123" w:id="98"/>
    <w:p>
      <w:pPr>
        <w:spacing w:after="0"/>
        <w:ind w:left="0"/>
        <w:jc w:val="both"/>
      </w:pPr>
      <w:r>
        <w:rPr>
          <w:rFonts w:ascii="Times New Roman"/>
          <w:b w:val="false"/>
          <w:i w:val="false"/>
          <w:color w:val="000000"/>
          <w:sz w:val="28"/>
        </w:rPr>
        <w:t>
      облигациялар бойынша негізгі борыш ______,</w:t>
      </w:r>
    </w:p>
    <w:bookmarkEnd w:id="98"/>
    <w:bookmarkStart w:name="z124" w:id="99"/>
    <w:p>
      <w:pPr>
        <w:spacing w:after="0"/>
        <w:ind w:left="0"/>
        <w:jc w:val="both"/>
      </w:pPr>
      <w:r>
        <w:rPr>
          <w:rFonts w:ascii="Times New Roman"/>
          <w:b w:val="false"/>
          <w:i w:val="false"/>
          <w:color w:val="000000"/>
          <w:sz w:val="28"/>
        </w:rPr>
        <w:t>
      сатып алынған облигациялар _____</w:t>
      </w:r>
    </w:p>
    <w:bookmarkEnd w:id="99"/>
    <w:bookmarkStart w:name="z125" w:id="100"/>
    <w:p>
      <w:pPr>
        <w:spacing w:after="0"/>
        <w:ind w:left="0"/>
        <w:jc w:val="both"/>
      </w:pPr>
      <w:r>
        <w:rPr>
          <w:rFonts w:ascii="Times New Roman"/>
          <w:b w:val="false"/>
          <w:i w:val="false"/>
          <w:color w:val="000000"/>
          <w:sz w:val="28"/>
        </w:rPr>
        <w:t xml:space="preserve">
      есепке алынатын баланстық шоттардың нөмірлері. </w:t>
      </w:r>
    </w:p>
    <w:bookmarkEnd w:id="100"/>
    <w:bookmarkStart w:name="z126" w:id="101"/>
    <w:p>
      <w:pPr>
        <w:spacing w:after="0"/>
        <w:ind w:left="0"/>
        <w:jc w:val="both"/>
      </w:pPr>
      <w:r>
        <w:rPr>
          <w:rFonts w:ascii="Times New Roman"/>
          <w:b w:val="false"/>
          <w:i w:val="false"/>
          <w:color w:val="000000"/>
          <w:sz w:val="28"/>
        </w:rPr>
        <w:t>
      Сыйақы мөлшерлемесі _____жылдық пайыз.</w:t>
      </w:r>
    </w:p>
    <w:bookmarkEnd w:id="101"/>
    <w:bookmarkStart w:name="z127" w:id="102"/>
    <w:p>
      <w:pPr>
        <w:spacing w:after="0"/>
        <w:ind w:left="0"/>
        <w:jc w:val="both"/>
      </w:pPr>
      <w:r>
        <w:rPr>
          <w:rFonts w:ascii="Times New Roman"/>
          <w:b w:val="false"/>
          <w:i w:val="false"/>
          <w:color w:val="000000"/>
          <w:sz w:val="28"/>
        </w:rPr>
        <w:t xml:space="preserve">
      Опциондардың болуы: ( ) Иә ( ) Жоқ. </w:t>
      </w:r>
    </w:p>
    <w:bookmarkEnd w:id="102"/>
    <w:bookmarkStart w:name="z128" w:id="103"/>
    <w:p>
      <w:pPr>
        <w:spacing w:after="0"/>
        <w:ind w:left="0"/>
        <w:jc w:val="both"/>
      </w:pPr>
      <w:r>
        <w:rPr>
          <w:rFonts w:ascii="Times New Roman"/>
          <w:b w:val="false"/>
          <w:i w:val="false"/>
          <w:color w:val="000000"/>
          <w:sz w:val="28"/>
        </w:rPr>
        <w:t>
      Опционның шарттары (эмиссия проспектісінде көрсетілген</w:t>
      </w:r>
    </w:p>
    <w:bookmarkEnd w:id="103"/>
    <w:bookmarkStart w:name="z129" w:id="104"/>
    <w:p>
      <w:pPr>
        <w:spacing w:after="0"/>
        <w:ind w:left="0"/>
        <w:jc w:val="both"/>
      </w:pPr>
      <w:r>
        <w:rPr>
          <w:rFonts w:ascii="Times New Roman"/>
          <w:b w:val="false"/>
          <w:i w:val="false"/>
          <w:color w:val="000000"/>
          <w:sz w:val="28"/>
        </w:rPr>
        <w:t>
      мәліметтер)_________________________________________________________</w:t>
      </w:r>
    </w:p>
    <w:bookmarkEnd w:id="104"/>
    <w:bookmarkStart w:name="z130"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31" w:id="106"/>
    <w:p>
      <w:pPr>
        <w:spacing w:after="0"/>
        <w:ind w:left="0"/>
        <w:jc w:val="both"/>
      </w:pPr>
      <w:r>
        <w:rPr>
          <w:rFonts w:ascii="Times New Roman"/>
          <w:b w:val="false"/>
          <w:i w:val="false"/>
          <w:color w:val="000000"/>
          <w:sz w:val="28"/>
        </w:rPr>
        <w:t>
      _____________(эмиссия проспектісінің __ бетінде көрсетілген).</w:t>
      </w:r>
    </w:p>
    <w:bookmarkEnd w:id="106"/>
    <w:bookmarkStart w:name="z132" w:id="107"/>
    <w:p>
      <w:pPr>
        <w:spacing w:after="0"/>
        <w:ind w:left="0"/>
        <w:jc w:val="both"/>
      </w:pPr>
      <w:r>
        <w:rPr>
          <w:rFonts w:ascii="Times New Roman"/>
          <w:b w:val="false"/>
          <w:i w:val="false"/>
          <w:color w:val="000000"/>
          <w:sz w:val="28"/>
        </w:rPr>
        <w:t>
      Қосымша ақпарат ______________________.</w:t>
      </w:r>
    </w:p>
    <w:bookmarkEnd w:id="107"/>
    <w:bookmarkStart w:name="z133" w:id="108"/>
    <w:p>
      <w:pPr>
        <w:spacing w:after="0"/>
        <w:ind w:left="0"/>
        <w:jc w:val="both"/>
      </w:pPr>
      <w:r>
        <w:rPr>
          <w:rFonts w:ascii="Times New Roman"/>
          <w:b w:val="false"/>
          <w:i w:val="false"/>
          <w:color w:val="000000"/>
          <w:sz w:val="28"/>
        </w:rPr>
        <w:t>
      …</w:t>
      </w:r>
    </w:p>
    <w:bookmarkEnd w:id="108"/>
    <w:bookmarkStart w:name="z134" w:id="109"/>
    <w:p>
      <w:pPr>
        <w:spacing w:after="0"/>
        <w:ind w:left="0"/>
        <w:jc w:val="both"/>
      </w:pPr>
      <w:r>
        <w:rPr>
          <w:rFonts w:ascii="Times New Roman"/>
          <w:b w:val="false"/>
          <w:i w:val="false"/>
          <w:color w:val="000000"/>
          <w:sz w:val="28"/>
        </w:rPr>
        <w:t>
      2. Облигациялар эмиссиясының проспектісі жарияланды (сілтеме көрсетілсін) ___________________________________________________________.</w:t>
      </w:r>
    </w:p>
    <w:bookmarkEnd w:id="109"/>
    <w:bookmarkStart w:name="z135" w:id="110"/>
    <w:p>
      <w:pPr>
        <w:spacing w:after="0"/>
        <w:ind w:left="0"/>
        <w:jc w:val="both"/>
      </w:pPr>
      <w:r>
        <w:rPr>
          <w:rFonts w:ascii="Times New Roman"/>
          <w:b w:val="false"/>
          <w:i w:val="false"/>
          <w:color w:val="000000"/>
          <w:sz w:val="28"/>
        </w:rPr>
        <w:t xml:space="preserve">
      3. Осы хабарламамен хабарламаның 1-тармағында көрсетілген облигациялар үшін мыналарды растаймыз: </w:t>
      </w:r>
    </w:p>
    <w:bookmarkEnd w:id="110"/>
    <w:bookmarkStart w:name="z136" w:id="111"/>
    <w:p>
      <w:pPr>
        <w:spacing w:after="0"/>
        <w:ind w:left="0"/>
        <w:jc w:val="both"/>
      </w:pPr>
      <w:r>
        <w:rPr>
          <w:rFonts w:ascii="Times New Roman"/>
          <w:b w:val="false"/>
          <w:i w:val="false"/>
          <w:color w:val="000000"/>
          <w:sz w:val="28"/>
        </w:rPr>
        <w:t>
      1) облигациялардың айналыс мерзімі – кемінде 3 (үш) жыл;</w:t>
      </w:r>
    </w:p>
    <w:bookmarkEnd w:id="111"/>
    <w:bookmarkStart w:name="z137" w:id="112"/>
    <w:p>
      <w:pPr>
        <w:spacing w:after="0"/>
        <w:ind w:left="0"/>
        <w:jc w:val="both"/>
      </w:pPr>
      <w:r>
        <w:rPr>
          <w:rFonts w:ascii="Times New Roman"/>
          <w:b w:val="false"/>
          <w:i w:val="false"/>
          <w:color w:val="000000"/>
          <w:sz w:val="28"/>
        </w:rPr>
        <w:t>
      2) облигацияларды мерзімінен бұрын (толығымен) немесе ішінара өтеуге (сатып алуға) облигация ұстаушының опционы жоқ;</w:t>
      </w:r>
    </w:p>
    <w:bookmarkEnd w:id="112"/>
    <w:bookmarkStart w:name="z138" w:id="113"/>
    <w:p>
      <w:pPr>
        <w:spacing w:after="0"/>
        <w:ind w:left="0"/>
        <w:jc w:val="both"/>
      </w:pPr>
      <w:r>
        <w:rPr>
          <w:rFonts w:ascii="Times New Roman"/>
          <w:b w:val="false"/>
          <w:i w:val="false"/>
          <w:color w:val="000000"/>
          <w:sz w:val="28"/>
        </w:rPr>
        <w:t>
      3) Банк клиенттердің өтімділігін басқару үшін облигацияларды пайдаланбайды, оның ішінде оларды жекелеген облигация ұстаушылардың бастамасы немесе сұрау салуы бойынша сатып алмайды; </w:t>
      </w:r>
    </w:p>
    <w:bookmarkEnd w:id="113"/>
    <w:bookmarkStart w:name="z139" w:id="114"/>
    <w:p>
      <w:pPr>
        <w:spacing w:after="0"/>
        <w:ind w:left="0"/>
        <w:jc w:val="both"/>
      </w:pPr>
      <w:r>
        <w:rPr>
          <w:rFonts w:ascii="Times New Roman"/>
          <w:b w:val="false"/>
          <w:i w:val="false"/>
          <w:color w:val="000000"/>
          <w:sz w:val="28"/>
        </w:rPr>
        <w:t>
      4) Банк облигацияларды жекелеген клиенттердің қаражатын орналастыруға балама ретінде пайдаланбайды (мысалы, клиенттердің ірі салымдары әкетілген кезде).</w:t>
      </w:r>
    </w:p>
    <w:bookmarkEnd w:id="114"/>
    <w:bookmarkStart w:name="z140" w:id="115"/>
    <w:p>
      <w:pPr>
        <w:spacing w:after="0"/>
        <w:ind w:left="0"/>
        <w:jc w:val="both"/>
      </w:pPr>
      <w:r>
        <w:rPr>
          <w:rFonts w:ascii="Times New Roman"/>
          <w:b w:val="false"/>
          <w:i w:val="false"/>
          <w:color w:val="000000"/>
          <w:sz w:val="28"/>
        </w:rPr>
        <w:t>
      Банк хабарламаның 3-тармағында көрсетілген (көрсетілген) шартты (шарттарды) орындамаған жағдайда, жоғарыда көрсетілген облигацияларды сыныптау осындай орындамау анықталған ең төмен резервтік талаптарды айқындау кезеңінен бастап ең төмен резервтік талаптарды есептеу үшін қабылданатын Банктің стандартты міндеттемелері үшін белгіленген нормативтер бойынша жүргізіледі.</w:t>
      </w:r>
    </w:p>
    <w:bookmarkEnd w:id="115"/>
    <w:bookmarkStart w:name="z141" w:id="116"/>
    <w:p>
      <w:pPr>
        <w:spacing w:after="0"/>
        <w:ind w:left="0"/>
        <w:jc w:val="both"/>
      </w:pPr>
      <w:r>
        <w:rPr>
          <w:rFonts w:ascii="Times New Roman"/>
          <w:b w:val="false"/>
          <w:i w:val="false"/>
          <w:color w:val="000000"/>
          <w:sz w:val="28"/>
        </w:rPr>
        <w:t>
      Хабарлама күні _______________</w:t>
      </w:r>
    </w:p>
    <w:bookmarkEnd w:id="116"/>
    <w:bookmarkStart w:name="z142" w:id="117"/>
    <w:p>
      <w:pPr>
        <w:spacing w:after="0"/>
        <w:ind w:left="0"/>
        <w:jc w:val="both"/>
      </w:pPr>
      <w:r>
        <w:rPr>
          <w:rFonts w:ascii="Times New Roman"/>
          <w:b w:val="false"/>
          <w:i w:val="false"/>
          <w:color w:val="000000"/>
          <w:sz w:val="28"/>
        </w:rPr>
        <w:t>
      Банктің бірінші басшысының қолы 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5-қосымша</w:t>
            </w:r>
            <w:r>
              <w:br/>
            </w:r>
            <w:r>
              <w:rPr>
                <w:rFonts w:ascii="Times New Roman"/>
                <w:b w:val="false"/>
                <w:i w:val="false"/>
                <w:color w:val="000000"/>
                <w:sz w:val="20"/>
              </w:rPr>
              <w:t>Ең төмен резервтік</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4-қосымша</w:t>
            </w:r>
          </w:p>
        </w:tc>
      </w:tr>
    </w:tbl>
    <w:bookmarkStart w:name="z144" w:id="118"/>
    <w:p>
      <w:pPr>
        <w:spacing w:after="0"/>
        <w:ind w:left="0"/>
        <w:jc w:val="both"/>
      </w:pPr>
      <w:r>
        <w:rPr>
          <w:rFonts w:ascii="Times New Roman"/>
          <w:b w:val="false"/>
          <w:i w:val="false"/>
          <w:color w:val="000000"/>
          <w:sz w:val="28"/>
        </w:rPr>
        <w:t>
      Ең төмен резервтік талаптарды (бұдан әрі – ЕРТ) орындау туралы ақпарат</w:t>
      </w:r>
    </w:p>
    <w:bookmarkEnd w:id="118"/>
    <w:bookmarkStart w:name="z145" w:id="119"/>
    <w:p>
      <w:pPr>
        <w:spacing w:after="0"/>
        <w:ind w:left="0"/>
        <w:jc w:val="both"/>
      </w:pPr>
      <w:r>
        <w:rPr>
          <w:rFonts w:ascii="Times New Roman"/>
          <w:b w:val="false"/>
          <w:i w:val="false"/>
          <w:color w:val="000000"/>
          <w:sz w:val="28"/>
        </w:rPr>
        <w:t>
      ЕРТ айқындау кезеңі: ______ бастап _______ аралығы</w:t>
      </w:r>
    </w:p>
    <w:bookmarkEnd w:id="119"/>
    <w:bookmarkStart w:name="z146" w:id="120"/>
    <w:p>
      <w:pPr>
        <w:spacing w:after="0"/>
        <w:ind w:left="0"/>
        <w:jc w:val="both"/>
      </w:pPr>
      <w:r>
        <w:rPr>
          <w:rFonts w:ascii="Times New Roman"/>
          <w:b w:val="false"/>
          <w:i w:val="false"/>
          <w:color w:val="000000"/>
          <w:sz w:val="28"/>
        </w:rPr>
        <w:t>
      Резервтік активтерді қалыптастыру кезеңі: ______ бастап _______ аралығы</w:t>
      </w:r>
    </w:p>
    <w:bookmarkEnd w:id="120"/>
    <w:bookmarkStart w:name="z147" w:id="121"/>
    <w:p>
      <w:pPr>
        <w:spacing w:after="0"/>
        <w:ind w:left="0"/>
        <w:jc w:val="both"/>
      </w:pPr>
      <w:r>
        <w:rPr>
          <w:rFonts w:ascii="Times New Roman"/>
          <w:b w:val="false"/>
          <w:i w:val="false"/>
          <w:color w:val="000000"/>
          <w:sz w:val="28"/>
        </w:rPr>
        <w:t>
      БСН ______________________________________</w:t>
      </w:r>
    </w:p>
    <w:bookmarkEnd w:id="121"/>
    <w:bookmarkStart w:name="z148" w:id="122"/>
    <w:p>
      <w:pPr>
        <w:spacing w:after="0"/>
        <w:ind w:left="0"/>
        <w:jc w:val="both"/>
      </w:pPr>
      <w:r>
        <w:rPr>
          <w:rFonts w:ascii="Times New Roman"/>
          <w:b w:val="false"/>
          <w:i w:val="false"/>
          <w:color w:val="000000"/>
          <w:sz w:val="28"/>
        </w:rPr>
        <w:t>
      Банктің атауы ________________________</w:t>
      </w:r>
    </w:p>
    <w:bookmarkEnd w:id="122"/>
    <w:bookmarkStart w:name="z149" w:id="123"/>
    <w:p>
      <w:pPr>
        <w:spacing w:after="0"/>
        <w:ind w:left="0"/>
        <w:jc w:val="both"/>
      </w:pPr>
      <w:r>
        <w:rPr>
          <w:rFonts w:ascii="Times New Roman"/>
          <w:b w:val="false"/>
          <w:i w:val="false"/>
          <w:color w:val="000000"/>
          <w:sz w:val="28"/>
        </w:rPr>
        <w:t>
      Репо операциялары бойынша түзету коэффициенті:</w:t>
      </w:r>
    </w:p>
    <w:bookmarkEnd w:id="123"/>
    <w:bookmarkStart w:name="z150" w:id="124"/>
    <w:p>
      <w:pPr>
        <w:spacing w:after="0"/>
        <w:ind w:left="0"/>
        <w:jc w:val="both"/>
      </w:pPr>
      <w:r>
        <w:rPr>
          <w:rFonts w:ascii="Times New Roman"/>
          <w:b w:val="false"/>
          <w:i w:val="false"/>
          <w:color w:val="000000"/>
          <w:sz w:val="28"/>
        </w:rPr>
        <w:t>
      ұлттық валютада ___</w:t>
      </w:r>
    </w:p>
    <w:bookmarkEnd w:id="124"/>
    <w:bookmarkStart w:name="z151" w:id="125"/>
    <w:p>
      <w:pPr>
        <w:spacing w:after="0"/>
        <w:ind w:left="0"/>
        <w:jc w:val="both"/>
      </w:pPr>
      <w:r>
        <w:rPr>
          <w:rFonts w:ascii="Times New Roman"/>
          <w:b w:val="false"/>
          <w:i w:val="false"/>
          <w:color w:val="000000"/>
          <w:sz w:val="28"/>
        </w:rPr>
        <w:t>
      шетел валютасында ____</w:t>
      </w:r>
    </w:p>
    <w:bookmarkEnd w:id="125"/>
    <w:bookmarkStart w:name="z152" w:id="126"/>
    <w:p>
      <w:pPr>
        <w:spacing w:after="0"/>
        <w:ind w:left="0"/>
        <w:jc w:val="both"/>
      </w:pPr>
      <w:r>
        <w:rPr>
          <w:rFonts w:ascii="Times New Roman"/>
          <w:b w:val="false"/>
          <w:i w:val="false"/>
          <w:color w:val="000000"/>
          <w:sz w:val="28"/>
        </w:rPr>
        <w:t>
      1-кесте. ЕРТ есебіне қабылданатын банк міндеттемелерінің мөлшері туралы күн сайынғы деректер (мың теңгемен)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айқындау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бірінші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7"/>
    <w:p>
      <w:pPr>
        <w:spacing w:after="0"/>
        <w:ind w:left="0"/>
        <w:jc w:val="both"/>
      </w:pPr>
      <w:r>
        <w:rPr>
          <w:rFonts w:ascii="Times New Roman"/>
          <w:b w:val="false"/>
          <w:i w:val="false"/>
          <w:color w:val="000000"/>
          <w:sz w:val="28"/>
        </w:rPr>
        <w:t>
      1-кестенің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бірінші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екінші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үшінші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банкаралық операциялар бойынша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8"/>
    <w:p>
      <w:pPr>
        <w:spacing w:after="0"/>
        <w:ind w:left="0"/>
        <w:jc w:val="both"/>
      </w:pPr>
      <w:r>
        <w:rPr>
          <w:rFonts w:ascii="Times New Roman"/>
          <w:b w:val="false"/>
          <w:i w:val="false"/>
          <w:color w:val="000000"/>
          <w:sz w:val="28"/>
        </w:rPr>
        <w:t>
      Ескертпе: демалыс немесе мереке күндері үшін алдыңғы жұмыс күнінің мәндері толтырылады.</w:t>
      </w:r>
    </w:p>
    <w:bookmarkEnd w:id="128"/>
    <w:bookmarkStart w:name="z155" w:id="129"/>
    <w:p>
      <w:pPr>
        <w:spacing w:after="0"/>
        <w:ind w:left="0"/>
        <w:jc w:val="both"/>
      </w:pPr>
      <w:r>
        <w:rPr>
          <w:rFonts w:ascii="Times New Roman"/>
          <w:b w:val="false"/>
          <w:i w:val="false"/>
          <w:color w:val="000000"/>
          <w:sz w:val="28"/>
        </w:rPr>
        <w:t>
      2-кесте. Резервтік активтерді есептеуге арналған күн сайынғы деректер (мың теңгемен)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активтерді қалыптастыру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шоттарындағы ұлттық валютамен ақша қалдығы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кассасындағы ұлттық валютадағы қолма-қол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0"/>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bookmarkEnd w:id="130"/>
    <w:bookmarkStart w:name="z157" w:id="131"/>
    <w:p>
      <w:pPr>
        <w:spacing w:after="0"/>
        <w:ind w:left="0"/>
        <w:jc w:val="both"/>
      </w:pPr>
      <w:r>
        <w:rPr>
          <w:rFonts w:ascii="Times New Roman"/>
          <w:b w:val="false"/>
          <w:i w:val="false"/>
          <w:color w:val="000000"/>
          <w:sz w:val="28"/>
        </w:rPr>
        <w:t xml:space="preserve">
      3-кесте. ЕРТ есептеу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орташа мән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xml:space="preserve">
ЕРТ </w:t>
            </w:r>
          </w:p>
          <w:bookmarkEnd w:id="132"/>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қаражаты (сыйақыны есептемегенде негізгі борыш) сомасының ___ (______)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3"/>
    <w:p>
      <w:pPr>
        <w:spacing w:after="0"/>
        <w:ind w:left="0"/>
        <w:jc w:val="both"/>
      </w:pPr>
      <w:r>
        <w:rPr>
          <w:rFonts w:ascii="Times New Roman"/>
          <w:b w:val="false"/>
          <w:i w:val="false"/>
          <w:color w:val="000000"/>
          <w:sz w:val="28"/>
        </w:rPr>
        <w:t>
      Ескертпе: 7-жол Қағидалардың 9-тармағының екінші, үшінші және төртінші бөліктеріне сәйкес есептеледі.</w:t>
      </w:r>
    </w:p>
    <w:bookmarkEnd w:id="133"/>
    <w:bookmarkStart w:name="z160" w:id="134"/>
    <w:p>
      <w:pPr>
        <w:spacing w:after="0"/>
        <w:ind w:left="0"/>
        <w:jc w:val="both"/>
      </w:pPr>
      <w:r>
        <w:rPr>
          <w:rFonts w:ascii="Times New Roman"/>
          <w:b w:val="false"/>
          <w:i w:val="false"/>
          <w:color w:val="000000"/>
          <w:sz w:val="28"/>
        </w:rPr>
        <w:t>
      4-кесте. Резервтік активтерді есептеу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Сомасы</w:t>
            </w:r>
          </w:p>
          <w:bookmarkEnd w:id="135"/>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шоттағы ұлттық валютадағы ақша қалдығының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кассасындағы айқындау кезеңіндегі ЕРТ-нің 25 (жиырма бес) пайызынан аспайтын көлемдегі ұлттық валютадағы қолма-қол ақшаның орташа алынған мәні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6"/>
    <w:p>
      <w:pPr>
        <w:spacing w:after="0"/>
        <w:ind w:left="0"/>
        <w:jc w:val="both"/>
      </w:pPr>
      <w:r>
        <w:rPr>
          <w:rFonts w:ascii="Times New Roman"/>
          <w:b w:val="false"/>
          <w:i w:val="false"/>
          <w:color w:val="000000"/>
          <w:sz w:val="28"/>
        </w:rPr>
        <w:t>
      Банктің ең төмен резервтік талаптарды орындауы:</w:t>
      </w:r>
    </w:p>
    <w:bookmarkEnd w:id="136"/>
    <w:bookmarkStart w:name="z163" w:id="137"/>
    <w:p>
      <w:pPr>
        <w:spacing w:after="0"/>
        <w:ind w:left="0"/>
        <w:jc w:val="both"/>
      </w:pPr>
      <w:r>
        <w:rPr>
          <w:rFonts w:ascii="Times New Roman"/>
          <w:b w:val="false"/>
          <w:i w:val="false"/>
          <w:color w:val="000000"/>
          <w:sz w:val="28"/>
        </w:rPr>
        <w:t>
      ( ) Иә ( ) Жоқ</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