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b5a7" w14:textId="30ab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25 шiлдедегi № 42 қаулысы. Қазақстан Республикасының Әділет министрлігінде 2025 жылғы 5 тамызда № 36574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31.08.2025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 Қазақстан Республикасы Ұлттық Банкі Басқармасының 2019 жылғы 11 қарашадағы № 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қағидаларын, Ерекше реттеу режимі шеңберінде қызметті жүзеге асыру туралы шарт жасасу үшін Қазақстан Республикасы Ұлттық Банкінің құжаттарды іріктеуі өлшемшарттарын және оларды қарау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51-5-бабының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Осы қаулыға 1-қосымшаға сәйкес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бекітілсін.</w:t>
      </w:r>
    </w:p>
    <w:bookmarkEnd w:id="4"/>
    <w:bookmarkStart w:name="z12" w:id="5"/>
    <w:p>
      <w:pPr>
        <w:spacing w:after="0"/>
        <w:ind w:left="0"/>
        <w:jc w:val="both"/>
      </w:pPr>
      <w:r>
        <w:rPr>
          <w:rFonts w:ascii="Times New Roman"/>
          <w:b w:val="false"/>
          <w:i w:val="false"/>
          <w:color w:val="000000"/>
          <w:sz w:val="28"/>
        </w:rPr>
        <w:t>
      2. Ерекше реттеу режиміне қатысу үшін Қазақстан Республикасы Ұлттық Банкінің мынадай іріктеу өлшемшарттары бекітілсін:</w:t>
      </w:r>
    </w:p>
    <w:bookmarkEnd w:id="5"/>
    <w:bookmarkStart w:name="z13" w:id="6"/>
    <w:p>
      <w:pPr>
        <w:spacing w:after="0"/>
        <w:ind w:left="0"/>
        <w:jc w:val="both"/>
      </w:pPr>
      <w:r>
        <w:rPr>
          <w:rFonts w:ascii="Times New Roman"/>
          <w:b w:val="false"/>
          <w:i w:val="false"/>
          <w:color w:val="000000"/>
          <w:sz w:val="28"/>
        </w:rPr>
        <w:t>
      1) өтініш беруші Қазақстан Республикасының екінші деңгейдегі банкі, банк операцияларының жекелеген түрлерін жүзеге асыратын ұйым, Қазақстан Республикасының резидент-төлем ұйымы және (немесе) қаржы ұйымы болып табылмайтын, Қазақстан Республикасының резидент-өзге заңды тұлғасы болып табылады;</w:t>
      </w:r>
    </w:p>
    <w:bookmarkEnd w:id="6"/>
    <w:bookmarkStart w:name="z14" w:id="7"/>
    <w:p>
      <w:pPr>
        <w:spacing w:after="0"/>
        <w:ind w:left="0"/>
        <w:jc w:val="both"/>
      </w:pPr>
      <w:r>
        <w:rPr>
          <w:rFonts w:ascii="Times New Roman"/>
          <w:b w:val="false"/>
          <w:i w:val="false"/>
          <w:color w:val="000000"/>
          <w:sz w:val="28"/>
        </w:rPr>
        <w:t>
      2) жеке тұлға құрылтайшыда не өтініш беруші заңды тұлға 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асырылмады;</w:t>
      </w:r>
    </w:p>
    <w:bookmarkEnd w:id="7"/>
    <w:bookmarkStart w:name="z15" w:id="8"/>
    <w:p>
      <w:pPr>
        <w:spacing w:after="0"/>
        <w:ind w:left="0"/>
        <w:jc w:val="both"/>
      </w:pPr>
      <w:r>
        <w:rPr>
          <w:rFonts w:ascii="Times New Roman"/>
          <w:b w:val="false"/>
          <w:i w:val="false"/>
          <w:color w:val="000000"/>
          <w:sz w:val="28"/>
        </w:rPr>
        <w:t>
      3) өтініш берушінің ерекше реттеу режимі шеңберінде жүзеге асыруға (көрсетуге) жоспарлап отырған қызметі (көрсетілетін қызметі) төменде аталған талаптардың біреуіне немесе бірнешеуіне сәйкес келеді:</w:t>
      </w:r>
    </w:p>
    <w:bookmarkEnd w:id="8"/>
    <w:bookmarkStart w:name="z16" w:id="9"/>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нарықтарында бәсекелестікті арттыруға ықпал етеді;</w:t>
      </w:r>
    </w:p>
    <w:bookmarkEnd w:id="9"/>
    <w:bookmarkStart w:name="z17" w:id="10"/>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 дамытуға ықпал етеді және тұтынушылардың мүдделеріне сәйкес келеді;</w:t>
      </w:r>
    </w:p>
    <w:bookmarkEnd w:id="10"/>
    <w:bookmarkStart w:name="z18" w:id="11"/>
    <w:p>
      <w:pPr>
        <w:spacing w:after="0"/>
        <w:ind w:left="0"/>
        <w:jc w:val="both"/>
      </w:pPr>
      <w:r>
        <w:rPr>
          <w:rFonts w:ascii="Times New Roman"/>
          <w:b w:val="false"/>
          <w:i w:val="false"/>
          <w:color w:val="000000"/>
          <w:sz w:val="28"/>
        </w:rPr>
        <w:t>
      көрсетілетін төлем қызметтерінің және (немесе) цифрлық активтердің географиялық қолжетімділігін арттыруға ықпал етеді;</w:t>
      </w:r>
    </w:p>
    <w:bookmarkEnd w:id="11"/>
    <w:bookmarkStart w:name="z19" w:id="12"/>
    <w:p>
      <w:pPr>
        <w:spacing w:after="0"/>
        <w:ind w:left="0"/>
        <w:jc w:val="both"/>
      </w:pPr>
      <w:r>
        <w:rPr>
          <w:rFonts w:ascii="Times New Roman"/>
          <w:b w:val="false"/>
          <w:i w:val="false"/>
          <w:color w:val="000000"/>
          <w:sz w:val="28"/>
        </w:rPr>
        <w:t>
      көрсетілетін төлем қызметтері және (немесе) цифрлық активтер нарықтарында жаңа технологиялар мен көрсетілетін қызметтерді (бизнес-процестерді) ендіруді көздейді;</w:t>
      </w:r>
    </w:p>
    <w:bookmarkEnd w:id="12"/>
    <w:bookmarkStart w:name="z20" w:id="13"/>
    <w:p>
      <w:pPr>
        <w:spacing w:after="0"/>
        <w:ind w:left="0"/>
        <w:jc w:val="both"/>
      </w:pPr>
      <w:r>
        <w:rPr>
          <w:rFonts w:ascii="Times New Roman"/>
          <w:b w:val="false"/>
          <w:i w:val="false"/>
          <w:color w:val="000000"/>
          <w:sz w:val="28"/>
        </w:rPr>
        <w:t>
      көрсетілетін төлем қызметтерін тұтынушылар, цифрлық активтерді ұстаушылар мен көрсетілетін төлем қызметтері және (немесе) цифрлық активтер нарықтарына қатысушылар үшін шығасылар мен тәуекелдерді төмендетуге бағытталған;</w:t>
      </w:r>
    </w:p>
    <w:bookmarkEnd w:id="13"/>
    <w:bookmarkStart w:name="z21" w:id="14"/>
    <w:p>
      <w:pPr>
        <w:spacing w:after="0"/>
        <w:ind w:left="0"/>
        <w:jc w:val="both"/>
      </w:pPr>
      <w:r>
        <w:rPr>
          <w:rFonts w:ascii="Times New Roman"/>
          <w:b w:val="false"/>
          <w:i w:val="false"/>
          <w:color w:val="000000"/>
          <w:sz w:val="28"/>
        </w:rPr>
        <w:t>
      4) өтініш беруші ерекше реттеу режиміне қатысу үшін ұсынған бизнес-жоспар ерекше реттеу режимінің мақсаттарына сәйкес келеді.";</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ерекше реттеу режимін енгізуі және оның күшін жоюы, қаржы ұйымдары болып табылмайтын төлем ұйымдарының және (немесе) өзге заңды тұлғалардың ерекше реттеу режимі шеңберінде қызметті жүзеге асыруы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 Осы Қазақстан Республикасы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 қағидалары (бұдан әрі – Қағидалар) "Қазақстан Республикасының Ұлттық Банкі туралы" Қазақстан Республикасы Заңының (бұдан әрі – Заң) 15-бабы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ерекше реттеу режимін енгізуі және оның күшін жоюы, Қазақстан Республикасының екінші деңгейдегі банктерінің, банк операцияларының жекелеген түрлерін жүзеге асыратын ұйымдардың, қаржы ұйымдары болып табылмайтын төлем ұйымдарының және (немесе) өзге заңды тұлғалардың (бұдан әрі – қатысушылар) ерекше реттеу режимі шеңберінде цифрлық активтермен және (немесе) көрсетілетін төлем қызметтерімен байланысты қызметті жүзеге асыру тәртібін айқындайды.";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"6. Ерекше реттеу режимі шеңберінде қызметті жүзеге асырудың, цифрлық активтермен және (немесе) көрсетілетін төлем қызметтерімен байланысты арнайы талаптарын (бұдан әрі – көрсетілетін төлем қызметін және (немесе) цифрлық активтермен және (немесе) көрсетілетін төлем қызметтерімен байланысты қызметті көрсету (жүзеге асыру)), шарттың қолданылу мерзімін, тұтынушылар санын, міндеттемелер көлемін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Қазақстан Республикасының заңдары және көрсетілген заңдарға сәйкес қабылданатын Ұлттық Банктің нормативтік құқықтық актілері нормаларының ерекше реттеу режиміне қатысушыларға қолданылу шектерін Ұлттық Банк айқындайды.</w:t>
      </w:r>
    </w:p>
    <w:bookmarkEnd w:id="18"/>
    <w:bookmarkStart w:name="z29" w:id="19"/>
    <w:p>
      <w:pPr>
        <w:spacing w:after="0"/>
        <w:ind w:left="0"/>
        <w:jc w:val="both"/>
      </w:pPr>
      <w:r>
        <w:rPr>
          <w:rFonts w:ascii="Times New Roman"/>
          <w:b w:val="false"/>
          <w:i w:val="false"/>
          <w:color w:val="000000"/>
          <w:sz w:val="28"/>
        </w:rPr>
        <w:t>
      7. Ерекше реттеу режимінің:</w:t>
      </w:r>
    </w:p>
    <w:bookmarkEnd w:id="19"/>
    <w:bookmarkStart w:name="z30" w:id="20"/>
    <w:p>
      <w:pPr>
        <w:spacing w:after="0"/>
        <w:ind w:left="0"/>
        <w:jc w:val="both"/>
      </w:pPr>
      <w:r>
        <w:rPr>
          <w:rFonts w:ascii="Times New Roman"/>
          <w:b w:val="false"/>
          <w:i w:val="false"/>
          <w:color w:val="000000"/>
          <w:sz w:val="28"/>
        </w:rPr>
        <w:t>
      1) Қазақстан Республикасының заңнамасына сәйкес ерекше реттеу режимі шеңберінде қатысушылар цифрлық активтермен және (немесе) көрсетілетін төлем қызметтерімен байланысты қызметті тоқтатқан кезде;</w:t>
      </w:r>
    </w:p>
    <w:bookmarkEnd w:id="20"/>
    <w:bookmarkStart w:name="z31" w:id="21"/>
    <w:p>
      <w:pPr>
        <w:spacing w:after="0"/>
        <w:ind w:left="0"/>
        <w:jc w:val="both"/>
      </w:pPr>
      <w:r>
        <w:rPr>
          <w:rFonts w:ascii="Times New Roman"/>
          <w:b w:val="false"/>
          <w:i w:val="false"/>
          <w:color w:val="000000"/>
          <w:sz w:val="28"/>
        </w:rPr>
        <w:t>
      2) ерекше реттеу режиміне қатысушымен шарттың мерзімі аяқталған немесе Ұлттық Банк оны мерзімінен бұрын бұзған кезде күші жойылады. Ұлттық Банк Заңның 51-5-бабының 6-тармағында көзделген жағдайларда шартты біржақты тәртіппен бұзады;</w:t>
      </w:r>
    </w:p>
    <w:bookmarkEnd w:id="21"/>
    <w:bookmarkStart w:name="z32" w:id="22"/>
    <w:p>
      <w:pPr>
        <w:spacing w:after="0"/>
        <w:ind w:left="0"/>
        <w:jc w:val="both"/>
      </w:pPr>
      <w:r>
        <w:rPr>
          <w:rFonts w:ascii="Times New Roman"/>
          <w:b w:val="false"/>
          <w:i w:val="false"/>
          <w:color w:val="000000"/>
          <w:sz w:val="28"/>
        </w:rPr>
        <w:t>
      3) төлем ұйымы төлем ұйымдарының тізілімінен шығарылған кезде;</w:t>
      </w:r>
    </w:p>
    <w:bookmarkEnd w:id="22"/>
    <w:bookmarkStart w:name="z33" w:id="23"/>
    <w:p>
      <w:pPr>
        <w:spacing w:after="0"/>
        <w:ind w:left="0"/>
        <w:jc w:val="both"/>
      </w:pPr>
      <w:r>
        <w:rPr>
          <w:rFonts w:ascii="Times New Roman"/>
          <w:b w:val="false"/>
          <w:i w:val="false"/>
          <w:color w:val="000000"/>
          <w:sz w:val="28"/>
        </w:rPr>
        <w:t xml:space="preserve">
      4) Қазақстан Республикасының екінші деңгейдегі банкі және (немесе) банк операцияларының жекелеген түрлерін жүзеге асыратын ұйым банк операцияларын жүргізуге лицензиясынан айырылған кезде; </w:t>
      </w:r>
    </w:p>
    <w:bookmarkEnd w:id="23"/>
    <w:bookmarkStart w:name="z34" w:id="24"/>
    <w:p>
      <w:pPr>
        <w:spacing w:after="0"/>
        <w:ind w:left="0"/>
        <w:jc w:val="both"/>
      </w:pPr>
      <w:r>
        <w:rPr>
          <w:rFonts w:ascii="Times New Roman"/>
          <w:b w:val="false"/>
          <w:i w:val="false"/>
          <w:color w:val="000000"/>
          <w:sz w:val="28"/>
        </w:rPr>
        <w:t>
      5) азаматтық заңнамада немесе шартта көзделген өзге жағдайларда күші жойылады.</w:t>
      </w:r>
    </w:p>
    <w:bookmarkEnd w:id="24"/>
    <w:bookmarkStart w:name="z35" w:id="25"/>
    <w:p>
      <w:pPr>
        <w:spacing w:after="0"/>
        <w:ind w:left="0"/>
        <w:jc w:val="both"/>
      </w:pPr>
      <w:r>
        <w:rPr>
          <w:rFonts w:ascii="Times New Roman"/>
          <w:b w:val="false"/>
          <w:i w:val="false"/>
          <w:color w:val="000000"/>
          <w:sz w:val="28"/>
        </w:rPr>
        <w:t>
      8. Ерекше реттеу режимінің күші жойылған не ол енгізілген мерзім аяқталған кезде шарттың қолданылуы тоқтатылады және қатысушы ерекше реттеу режимі шеңберінде жүзеге асыратын қызметті тоқтатады.</w:t>
      </w:r>
    </w:p>
    <w:bookmarkEnd w:id="25"/>
    <w:bookmarkStart w:name="z36" w:id="26"/>
    <w:p>
      <w:pPr>
        <w:spacing w:after="0"/>
        <w:ind w:left="0"/>
        <w:jc w:val="both"/>
      </w:pPr>
      <w:r>
        <w:rPr>
          <w:rFonts w:ascii="Times New Roman"/>
          <w:b w:val="false"/>
          <w:i w:val="false"/>
          <w:color w:val="000000"/>
          <w:sz w:val="28"/>
        </w:rPr>
        <w:t xml:space="preserve">
      Шарттың қолданылуы тоқтатылғаннан кейін қатысушы 5 (бес) жұмыс күні ішінде өзінің тұтынушыларына ерекше реттеу режимі шеңберіндегі көрсетілетін төлем қызметін және (немесе) цифрлық активтермен және (немесе) көрсетілетін төлем қызметтерімен байланысты қызметті көрсетуді (жүзеге асыруды) тоқтату туралы хабарлайды және ерекше реттеу режимі шеңберінде тұтынушылармен жасалған көрсетілетін төлем қызметін және (немесе) цифрлық активтермен және (немесе) көрсетілетін төлем қызметтерімен байланысты қызметті көрсету (жүзеге асыру) туралы шартқа (бұдан әрі – тұтынушымен шарт), Қазақстан Республикасының азаматтық заңнамасына, төлемдер және төлем жүйелері туралы заңнамасына және Қазақстан Республикасындағы цифрлық активтер туралы заңнамасына сәйкес өздерінің тұтынушылары алдындағы міндеттемелерін орындайды.";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"10. Ерекше реттеу режимі шеңберіндегі цифрлық активтермен және (немесе) көрсетілетін төлем қызметтерімен байланысты қызметті жүзеге асыру кезінде қатысушы Қағидаларға қосымшада көзделген Ерекше реттеу режимі шеңберінде қызметті жүзеге асыру туралы үлгі шарттың 9-тармағы 1) тармақшасының талаптары сақталуын қамтамсыз етеді, сондай-ақ:</w:t>
      </w:r>
    </w:p>
    <w:bookmarkEnd w:id="27"/>
    <w:bookmarkStart w:name="z39" w:id="28"/>
    <w:p>
      <w:pPr>
        <w:spacing w:after="0"/>
        <w:ind w:left="0"/>
        <w:jc w:val="both"/>
      </w:pPr>
      <w:r>
        <w:rPr>
          <w:rFonts w:ascii="Times New Roman"/>
          <w:b w:val="false"/>
          <w:i w:val="false"/>
          <w:color w:val="000000"/>
          <w:sz w:val="28"/>
        </w:rPr>
        <w:t>
      1) тұтынушыларға Ұлттық Банктен тиісті ақпаратты алған күннен бастап 3 (үш) жұмыс күні ішінде енгізілген ерекше реттеу режимінің мерзімдері мен талаптары өзгергені туралы хабарлайды;</w:t>
      </w:r>
    </w:p>
    <w:bookmarkEnd w:id="28"/>
    <w:bookmarkStart w:name="z40" w:id="29"/>
    <w:p>
      <w:pPr>
        <w:spacing w:after="0"/>
        <w:ind w:left="0"/>
        <w:jc w:val="both"/>
      </w:pPr>
      <w:r>
        <w:rPr>
          <w:rFonts w:ascii="Times New Roman"/>
          <w:b w:val="false"/>
          <w:i w:val="false"/>
          <w:color w:val="000000"/>
          <w:sz w:val="28"/>
        </w:rPr>
        <w:t>
      2) айдың 5 (бесінші) жұмыс күнінен кешіктірмей, ай сайын Ұлттық Банкке шарт талаптарына сәйкес көрсетілетін төлем қызметін және (немесе) цифрлық активтермен және (немесе) көрсетілетін төлем қызметтерімен байланысты қызметті көрсетудің (жүзеге асырудың) аралық нәтижелері туралы ақпаратты ұсынады.";</w:t>
      </w:r>
    </w:p>
    <w:bookmarkEnd w:id="29"/>
    <w:bookmarkStart w:name="z41"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қосымшада</w:t>
      </w:r>
      <w:r>
        <w:rPr>
          <w:rFonts w:ascii="Times New Roman"/>
          <w:b w:val="false"/>
          <w:i w:val="false"/>
          <w:color w:val="000000"/>
          <w:sz w:val="28"/>
        </w:rPr>
        <w:t>:</w:t>
      </w:r>
    </w:p>
    <w:bookmarkEnd w:id="30"/>
    <w:bookmarkStart w:name="z42" w:id="31"/>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ерекше реттеу</w:t>
            </w:r>
            <w:r>
              <w:br/>
            </w:r>
            <w:r>
              <w:rPr>
                <w:rFonts w:ascii="Times New Roman"/>
                <w:b w:val="false"/>
                <w:i w:val="false"/>
                <w:color w:val="000000"/>
                <w:sz w:val="20"/>
              </w:rPr>
              <w:t>режимін енгізуі және оның</w:t>
            </w:r>
            <w:r>
              <w:br/>
            </w:r>
            <w:r>
              <w:rPr>
                <w:rFonts w:ascii="Times New Roman"/>
                <w:b w:val="false"/>
                <w:i w:val="false"/>
                <w:color w:val="000000"/>
                <w:sz w:val="20"/>
              </w:rPr>
              <w:t>күшін жоюы, ерекше реттеу</w:t>
            </w:r>
            <w:r>
              <w:br/>
            </w:r>
            <w:r>
              <w:rPr>
                <w:rFonts w:ascii="Times New Roman"/>
                <w:b w:val="false"/>
                <w:i w:val="false"/>
                <w:color w:val="000000"/>
                <w:sz w:val="20"/>
              </w:rPr>
              <w:t>режимі шеңберінде цифрлық</w:t>
            </w:r>
            <w:r>
              <w:br/>
            </w:r>
            <w:r>
              <w:rPr>
                <w:rFonts w:ascii="Times New Roman"/>
                <w:b w:val="false"/>
                <w:i w:val="false"/>
                <w:color w:val="000000"/>
                <w:sz w:val="20"/>
              </w:rPr>
              <w:t>активтермен және (немесе)</w:t>
            </w:r>
            <w:r>
              <w:br/>
            </w:r>
            <w:r>
              <w:rPr>
                <w:rFonts w:ascii="Times New Roman"/>
                <w:b w:val="false"/>
                <w:i w:val="false"/>
                <w:color w:val="000000"/>
                <w:sz w:val="20"/>
              </w:rPr>
              <w:t>көрсетілетін төлем</w:t>
            </w:r>
            <w:r>
              <w:br/>
            </w:r>
            <w:r>
              <w:rPr>
                <w:rFonts w:ascii="Times New Roman"/>
                <w:b w:val="false"/>
                <w:i w:val="false"/>
                <w:color w:val="000000"/>
                <w:sz w:val="20"/>
              </w:rPr>
              <w:t>қызметтерімен байланысты</w:t>
            </w:r>
            <w:r>
              <w:br/>
            </w:r>
            <w:r>
              <w:rPr>
                <w:rFonts w:ascii="Times New Roman"/>
                <w:b w:val="false"/>
                <w:i w:val="false"/>
                <w:color w:val="000000"/>
                <w:sz w:val="20"/>
              </w:rPr>
              <w:t>қызметті жүзеге асыру</w:t>
            </w:r>
            <w:r>
              <w:br/>
            </w:r>
            <w:r>
              <w:rPr>
                <w:rFonts w:ascii="Times New Roman"/>
                <w:b w:val="false"/>
                <w:i w:val="false"/>
                <w:color w:val="000000"/>
                <w:sz w:val="20"/>
              </w:rPr>
              <w:t>қағидаларына қосымша";</w:t>
            </w:r>
          </w:p>
        </w:tc>
      </w:tr>
    </w:tbl>
    <w:bookmarkStart w:name="z44" w:id="32"/>
    <w:p>
      <w:pPr>
        <w:spacing w:after="0"/>
        <w:ind w:left="0"/>
        <w:jc w:val="both"/>
      </w:pPr>
      <w:r>
        <w:rPr>
          <w:rFonts w:ascii="Times New Roman"/>
          <w:b w:val="false"/>
          <w:i w:val="false"/>
          <w:color w:val="000000"/>
          <w:sz w:val="28"/>
        </w:rPr>
        <w:t>
      Ерекше реттеу режимі шеңберінде қызметті жүзеге асыру туралы үлгі шартта: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"___________________________________________________________________</w:t>
      </w:r>
    </w:p>
    <w:bookmarkEnd w:id="33"/>
    <w:bookmarkStart w:name="z47" w:id="34"/>
    <w:p>
      <w:pPr>
        <w:spacing w:after="0"/>
        <w:ind w:left="0"/>
        <w:jc w:val="both"/>
      </w:pPr>
      <w:r>
        <w:rPr>
          <w:rFonts w:ascii="Times New Roman"/>
          <w:b w:val="false"/>
          <w:i w:val="false"/>
          <w:color w:val="000000"/>
          <w:sz w:val="28"/>
        </w:rPr>
        <w:t>
      ____________________________________________________________________,</w:t>
      </w:r>
    </w:p>
    <w:bookmarkEnd w:id="34"/>
    <w:bookmarkStart w:name="z48" w:id="35"/>
    <w:p>
      <w:pPr>
        <w:spacing w:after="0"/>
        <w:ind w:left="0"/>
        <w:jc w:val="both"/>
      </w:pPr>
      <w:r>
        <w:rPr>
          <w:rFonts w:ascii="Times New Roman"/>
          <w:b w:val="false"/>
          <w:i w:val="false"/>
          <w:color w:val="000000"/>
          <w:sz w:val="28"/>
        </w:rPr>
        <w:t>
      (заңды тұлғаның толық атауы және орналасқан жері)</w:t>
      </w:r>
    </w:p>
    <w:bookmarkEnd w:id="35"/>
    <w:bookmarkStart w:name="z49" w:id="36"/>
    <w:p>
      <w:pPr>
        <w:spacing w:after="0"/>
        <w:ind w:left="0"/>
        <w:jc w:val="both"/>
      </w:pPr>
      <w:r>
        <w:rPr>
          <w:rFonts w:ascii="Times New Roman"/>
          <w:b w:val="false"/>
          <w:i w:val="false"/>
          <w:color w:val="000000"/>
          <w:sz w:val="28"/>
        </w:rPr>
        <w:t>
      бұдан әрі "Қатысушы" деп аталады, Жарғы (сенімхат) негізінде іс-әрекет жасайтын</w:t>
      </w:r>
    </w:p>
    <w:bookmarkEnd w:id="36"/>
    <w:bookmarkStart w:name="z50" w:id="37"/>
    <w:p>
      <w:pPr>
        <w:spacing w:after="0"/>
        <w:ind w:left="0"/>
        <w:jc w:val="both"/>
      </w:pPr>
      <w:r>
        <w:rPr>
          <w:rFonts w:ascii="Times New Roman"/>
          <w:b w:val="false"/>
          <w:i w:val="false"/>
          <w:color w:val="000000"/>
          <w:sz w:val="28"/>
        </w:rPr>
        <w:t>
      бірінші басшысы (уәкілетті тұлғаның)________________________________________</w:t>
      </w:r>
    </w:p>
    <w:bookmarkEnd w:id="37"/>
    <w:bookmarkStart w:name="z51" w:id="38"/>
    <w:p>
      <w:pPr>
        <w:spacing w:after="0"/>
        <w:ind w:left="0"/>
        <w:jc w:val="both"/>
      </w:pPr>
      <w:r>
        <w:rPr>
          <w:rFonts w:ascii="Times New Roman"/>
          <w:b w:val="false"/>
          <w:i w:val="false"/>
          <w:color w:val="000000"/>
          <w:sz w:val="28"/>
        </w:rPr>
        <w:t>
      ____________________________________________________________________</w:t>
      </w:r>
    </w:p>
    <w:bookmarkEnd w:id="38"/>
    <w:bookmarkStart w:name="z52" w:id="39"/>
    <w:p>
      <w:pPr>
        <w:spacing w:after="0"/>
        <w:ind w:left="0"/>
        <w:jc w:val="both"/>
      </w:pPr>
      <w:r>
        <w:rPr>
          <w:rFonts w:ascii="Times New Roman"/>
          <w:b w:val="false"/>
          <w:i w:val="false"/>
          <w:color w:val="000000"/>
          <w:sz w:val="28"/>
        </w:rPr>
        <w:t>
      (лауазымы, тегі, аты, әкесінің аты (ол болған жағдайда)</w:t>
      </w:r>
    </w:p>
    <w:bookmarkEnd w:id="39"/>
    <w:bookmarkStart w:name="z53" w:id="40"/>
    <w:p>
      <w:pPr>
        <w:spacing w:after="0"/>
        <w:ind w:left="0"/>
        <w:jc w:val="both"/>
      </w:pPr>
      <w:r>
        <w:rPr>
          <w:rFonts w:ascii="Times New Roman"/>
          <w:b w:val="false"/>
          <w:i w:val="false"/>
          <w:color w:val="000000"/>
          <w:sz w:val="28"/>
        </w:rPr>
        <w:t xml:space="preserve">
      арқылы бір жағынан, және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негiзiнде iс-әрекет жасайтын Төрағаның орынбасары ___________________________ _______________________ арқылы екінші жағынан, бұдан әрі бірлесіп "Тараптар" деп аталады, Заңның 51-5-бабының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Ұлттық Банк Басқармасының 20__жылғы "__" __________ шешімі негізінде төмендегілер туралы осы Ерекше реттеу режимі шеңберінде қызметті жүзеге асыру туралы шартты (бұдан әрі – Шарт) жасасты:";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"1. Қатысушының</w:t>
      </w:r>
    </w:p>
    <w:bookmarkEnd w:id="41"/>
    <w:bookmarkStart w:name="z56" w:id="42"/>
    <w:p>
      <w:pPr>
        <w:spacing w:after="0"/>
        <w:ind w:left="0"/>
        <w:jc w:val="both"/>
      </w:pPr>
      <w:r>
        <w:rPr>
          <w:rFonts w:ascii="Times New Roman"/>
          <w:b w:val="false"/>
          <w:i w:val="false"/>
          <w:color w:val="000000"/>
          <w:sz w:val="28"/>
        </w:rPr>
        <w:t>
      _________________________________________</w:t>
      </w:r>
    </w:p>
    <w:bookmarkEnd w:id="42"/>
    <w:bookmarkStart w:name="z57" w:id="43"/>
    <w:p>
      <w:pPr>
        <w:spacing w:after="0"/>
        <w:ind w:left="0"/>
        <w:jc w:val="both"/>
      </w:pPr>
      <w:r>
        <w:rPr>
          <w:rFonts w:ascii="Times New Roman"/>
          <w:b w:val="false"/>
          <w:i w:val="false"/>
          <w:color w:val="000000"/>
          <w:sz w:val="28"/>
        </w:rPr>
        <w:t xml:space="preserve">
      (Қатысушы ерекше реттеу режимі шеңберінде көрсететін (жүзеге асыратын) цифрлық активтермен және (немесе) көрсетілетін төлем қызметтерімен байланысты қызметті сипаттау) жүзеге асыруы Шарттың мәні болып табылады. </w:t>
      </w:r>
    </w:p>
    <w:bookmarkEnd w:id="43"/>
    <w:bookmarkStart w:name="z58" w:id="44"/>
    <w:p>
      <w:pPr>
        <w:spacing w:after="0"/>
        <w:ind w:left="0"/>
        <w:jc w:val="both"/>
      </w:pPr>
      <w:r>
        <w:rPr>
          <w:rFonts w:ascii="Times New Roman"/>
          <w:b w:val="false"/>
          <w:i w:val="false"/>
          <w:color w:val="000000"/>
          <w:sz w:val="28"/>
        </w:rPr>
        <w:t>
      2. Шарттың мақсаты үшін ерекше реттеу режимі деп цифрлық активтермен және (немесе) көрсетілетін төлем қызметтерімен байланысты қызметті жүзеге асыру түсіндіріледі.</w:t>
      </w:r>
    </w:p>
    <w:bookmarkEnd w:id="44"/>
    <w:bookmarkStart w:name="z59" w:id="45"/>
    <w:p>
      <w:pPr>
        <w:spacing w:after="0"/>
        <w:ind w:left="0"/>
        <w:jc w:val="both"/>
      </w:pPr>
      <w:r>
        <w:rPr>
          <w:rFonts w:ascii="Times New Roman"/>
          <w:b w:val="false"/>
          <w:i w:val="false"/>
          <w:color w:val="000000"/>
          <w:sz w:val="28"/>
        </w:rPr>
        <w:t>
      3. Қатысушы ерекше реттеу режимі шеңберінде Шарттың 1-тармағында цифрлық активтермен және (немесе) көрсетілетін төлем қызметтерімен байланысты қызметті Ұлттық Банкке ұсынылатын және Шарттың ажырамас бөлігі болып табылатын бизнес-жоспарға сәйкес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"9. Қатысушы:</w:t>
      </w:r>
    </w:p>
    <w:bookmarkEnd w:id="46"/>
    <w:bookmarkStart w:name="z62" w:id="47"/>
    <w:p>
      <w:pPr>
        <w:spacing w:after="0"/>
        <w:ind w:left="0"/>
        <w:jc w:val="both"/>
      </w:pPr>
      <w:r>
        <w:rPr>
          <w:rFonts w:ascii="Times New Roman"/>
          <w:b w:val="false"/>
          <w:i w:val="false"/>
          <w:color w:val="000000"/>
          <w:sz w:val="28"/>
        </w:rPr>
        <w:t>
      1) цифрлық активтермен және (немесе) көрсетілетін төлем қызметтерімен байланысты қызметті жүзеге асырғанға дейін тұтынушыға мына:</w:t>
      </w:r>
    </w:p>
    <w:bookmarkEnd w:id="47"/>
    <w:bookmarkStart w:name="z63" w:id="48"/>
    <w:p>
      <w:pPr>
        <w:spacing w:after="0"/>
        <w:ind w:left="0"/>
        <w:jc w:val="both"/>
      </w:pPr>
      <w:r>
        <w:rPr>
          <w:rFonts w:ascii="Times New Roman"/>
          <w:b w:val="false"/>
          <w:i w:val="false"/>
          <w:color w:val="000000"/>
          <w:sz w:val="28"/>
        </w:rPr>
        <w:t>
      Қатысушы ерекше реттеу режимі шеңберінде жүзеге асыратын цифрлық активтермен және (немесе) көрсетілетін төлем қызметтерімен байланысты қызметі туралы;</w:t>
      </w:r>
    </w:p>
    <w:bookmarkEnd w:id="48"/>
    <w:bookmarkStart w:name="z64" w:id="49"/>
    <w:p>
      <w:pPr>
        <w:spacing w:after="0"/>
        <w:ind w:left="0"/>
        <w:jc w:val="both"/>
      </w:pPr>
      <w:r>
        <w:rPr>
          <w:rFonts w:ascii="Times New Roman"/>
          <w:b w:val="false"/>
          <w:i w:val="false"/>
          <w:color w:val="000000"/>
          <w:sz w:val="28"/>
        </w:rPr>
        <w:t>
      Қатысушының ерекше реттеу режимі шеңберінде жүзеге асыратын цифрлық активтермен және (немесе) көрсетілетін төлем қызметтерімен байланысты қызметінің ықтимал тәуекелдері туралы;</w:t>
      </w:r>
    </w:p>
    <w:bookmarkEnd w:id="49"/>
    <w:bookmarkStart w:name="z65" w:id="50"/>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талаптары, цифрлық активтермен және (немесе) көрсетілетін төлем қызметтерімен байланысты қызметті жүзеге асыру тәртібі, ерекше реттеу режимі шеңберінде тұтынушымен цифрлық активтермен және (немесе) көрсетілетін төлем қызметтерімен байланысты қызметті жүзеге асыру туралы шартты (бұдан әрі – тұтынушымен шарт) жасасу үшін Қатысушының ішкі қағидаларында айқындалған құны (мөлшерлемелері, тарифтері), қажетті құжаттардың тізбесі туралы;</w:t>
      </w:r>
    </w:p>
    <w:bookmarkEnd w:id="50"/>
    <w:bookmarkStart w:name="z66" w:id="51"/>
    <w:p>
      <w:pPr>
        <w:spacing w:after="0"/>
        <w:ind w:left="0"/>
        <w:jc w:val="both"/>
      </w:pPr>
      <w:r>
        <w:rPr>
          <w:rFonts w:ascii="Times New Roman"/>
          <w:b w:val="false"/>
          <w:i w:val="false"/>
          <w:color w:val="000000"/>
          <w:sz w:val="28"/>
        </w:rPr>
        <w:t>
      Қатысушының орналасқан жері, пошта және электрондық мекенжайлары, интернет-ресурсы және байланыс телефондары туралы ақпаратты жеткізуге;</w:t>
      </w:r>
    </w:p>
    <w:bookmarkEnd w:id="51"/>
    <w:bookmarkStart w:name="z67" w:id="52"/>
    <w:p>
      <w:pPr>
        <w:spacing w:after="0"/>
        <w:ind w:left="0"/>
        <w:jc w:val="both"/>
      </w:pPr>
      <w:r>
        <w:rPr>
          <w:rFonts w:ascii="Times New Roman"/>
          <w:b w:val="false"/>
          <w:i w:val="false"/>
          <w:color w:val="000000"/>
          <w:sz w:val="28"/>
        </w:rPr>
        <w:t xml:space="preserve">
      2) цифрлық активтермен және (немесе) көрсетілетін төлем қызметтерімен байланысты қызметті Заңның 51-4-бабының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ерекше реттеу режимін енгізу мақсатына, Шарттың талаптарына және Ұлттық Банкке ұсынылатын бизнес-жоспарға сәйкес ұсынуға;</w:t>
      </w:r>
    </w:p>
    <w:bookmarkEnd w:id="52"/>
    <w:bookmarkStart w:name="z68" w:id="53"/>
    <w:p>
      <w:pPr>
        <w:spacing w:after="0"/>
        <w:ind w:left="0"/>
        <w:jc w:val="both"/>
      </w:pPr>
      <w:r>
        <w:rPr>
          <w:rFonts w:ascii="Times New Roman"/>
          <w:b w:val="false"/>
          <w:i w:val="false"/>
          <w:color w:val="000000"/>
          <w:sz w:val="28"/>
        </w:rPr>
        <w:t>
      3) өзінің тұтынушылары алдындағы міндеттемелерін тұтынушылармен жасасқан шарттарда белгіленген тәртіппен орындауға;</w:t>
      </w:r>
    </w:p>
    <w:bookmarkEnd w:id="53"/>
    <w:bookmarkStart w:name="z69" w:id="54"/>
    <w:p>
      <w:pPr>
        <w:spacing w:after="0"/>
        <w:ind w:left="0"/>
        <w:jc w:val="both"/>
      </w:pPr>
      <w:r>
        <w:rPr>
          <w:rFonts w:ascii="Times New Roman"/>
          <w:b w:val="false"/>
          <w:i w:val="false"/>
          <w:color w:val="000000"/>
          <w:sz w:val="28"/>
        </w:rPr>
        <w:t>
      4) Ұлттық Банктің сұратуы бойынша ерекше реттеу режимі шеңберінде көрсетілетін (жүзеге асырылатын) цифрлық активтермен және (немесе) көрсетілетін төлем қызметтерімен байланысты қызмет туралы қажетті ақпаратты ұсынуға;</w:t>
      </w:r>
    </w:p>
    <w:bookmarkEnd w:id="54"/>
    <w:bookmarkStart w:name="z70" w:id="55"/>
    <w:p>
      <w:pPr>
        <w:spacing w:after="0"/>
        <w:ind w:left="0"/>
        <w:jc w:val="both"/>
      </w:pPr>
      <w:r>
        <w:rPr>
          <w:rFonts w:ascii="Times New Roman"/>
          <w:b w:val="false"/>
          <w:i w:val="false"/>
          <w:color w:val="000000"/>
          <w:sz w:val="28"/>
        </w:rPr>
        <w:t xml:space="preserve">
      5) Ұлттық Банкке Шарттың қолданылу мерзімі ішінде ай сайын, айдың 5 (бесінші) жұмыс күнінен кешіктірмей жүзеге асырылатын цифрлық активтермен және (немесе) көрсетілетін төлем қызметтерімен байланысты қызметтің аралық нәтижелері туралы мына: </w:t>
      </w:r>
    </w:p>
    <w:bookmarkEnd w:id="55"/>
    <w:bookmarkStart w:name="z71" w:id="56"/>
    <w:p>
      <w:pPr>
        <w:spacing w:after="0"/>
        <w:ind w:left="0"/>
        <w:jc w:val="both"/>
      </w:pPr>
      <w:r>
        <w:rPr>
          <w:rFonts w:ascii="Times New Roman"/>
          <w:b w:val="false"/>
          <w:i w:val="false"/>
          <w:color w:val="000000"/>
          <w:sz w:val="28"/>
        </w:rPr>
        <w:t>
      тұтынушылармен жасасқан шарттардың саны (жеке және заңды тұлғалар бойынша);</w:t>
      </w:r>
    </w:p>
    <w:bookmarkEnd w:id="56"/>
    <w:bookmarkStart w:name="z72" w:id="57"/>
    <w:p>
      <w:pPr>
        <w:spacing w:after="0"/>
        <w:ind w:left="0"/>
        <w:jc w:val="both"/>
      </w:pPr>
      <w:r>
        <w:rPr>
          <w:rFonts w:ascii="Times New Roman"/>
          <w:b w:val="false"/>
          <w:i w:val="false"/>
          <w:color w:val="000000"/>
          <w:sz w:val="28"/>
        </w:rPr>
        <w:t>
      тұтынушылармен шарттар бойынша қабылданған міндеттемелердің көлемі;</w:t>
      </w:r>
    </w:p>
    <w:bookmarkEnd w:id="57"/>
    <w:bookmarkStart w:name="z73" w:id="58"/>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кезінде анықталған кемшіліктер (бар болса);</w:t>
      </w:r>
    </w:p>
    <w:bookmarkEnd w:id="58"/>
    <w:bookmarkStart w:name="z74" w:id="59"/>
    <w:p>
      <w:pPr>
        <w:spacing w:after="0"/>
        <w:ind w:left="0"/>
        <w:jc w:val="both"/>
      </w:pPr>
      <w:r>
        <w:rPr>
          <w:rFonts w:ascii="Times New Roman"/>
          <w:b w:val="false"/>
          <w:i w:val="false"/>
          <w:color w:val="000000"/>
          <w:sz w:val="28"/>
        </w:rPr>
        <w:t>
      тұтынушылардың тарапынан болған шағымдардың сипаты (бар болса);</w:t>
      </w:r>
    </w:p>
    <w:bookmarkEnd w:id="59"/>
    <w:bookmarkStart w:name="z75" w:id="60"/>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кезінде анықталған тәуекелдер туралы мәліметтерді қамтитын ақпаратты ұсынуға;</w:t>
      </w:r>
    </w:p>
    <w:bookmarkEnd w:id="60"/>
    <w:bookmarkStart w:name="z76" w:id="61"/>
    <w:p>
      <w:pPr>
        <w:spacing w:after="0"/>
        <w:ind w:left="0"/>
        <w:jc w:val="both"/>
      </w:pPr>
      <w:r>
        <w:rPr>
          <w:rFonts w:ascii="Times New Roman"/>
          <w:b w:val="false"/>
          <w:i w:val="false"/>
          <w:color w:val="000000"/>
          <w:sz w:val="28"/>
        </w:rPr>
        <w:t xml:space="preserve">
      6) Ұлттық Банктен Шартта белгіленген міндеттемелердің орындалмауы туралы жазбаша хабарлама алған жағдайда, бұзушылықтарды және (немесе) себептерін, сондай-ақ оларды жасауға себепші болған жағдайларды Заңның 51-5-бабының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жоюға;</w:t>
      </w:r>
    </w:p>
    <w:bookmarkEnd w:id="61"/>
    <w:bookmarkStart w:name="z77" w:id="62"/>
    <w:p>
      <w:pPr>
        <w:spacing w:after="0"/>
        <w:ind w:left="0"/>
        <w:jc w:val="both"/>
      </w:pPr>
      <w:r>
        <w:rPr>
          <w:rFonts w:ascii="Times New Roman"/>
          <w:b w:val="false"/>
          <w:i w:val="false"/>
          <w:color w:val="000000"/>
          <w:sz w:val="28"/>
        </w:rPr>
        <w:t xml:space="preserve">
      7) ерекше реттеу режимі шеңберінде цифрлық активтермен және (немесе) көрсетілетін төлем қызметтерімен байланысты қызметті жүзеге асыру барысында алынған мәліметтер мен ақпараттың жасырындылығын қамтамасыз етуге; </w:t>
      </w:r>
    </w:p>
    <w:bookmarkEnd w:id="62"/>
    <w:bookmarkStart w:name="z78" w:id="63"/>
    <w:p>
      <w:pPr>
        <w:spacing w:after="0"/>
        <w:ind w:left="0"/>
        <w:jc w:val="both"/>
      </w:pPr>
      <w:r>
        <w:rPr>
          <w:rFonts w:ascii="Times New Roman"/>
          <w:b w:val="false"/>
          <w:i w:val="false"/>
          <w:color w:val="000000"/>
          <w:sz w:val="28"/>
        </w:rPr>
        <w:t>
      8) Қатысушының жарғылық капиталдағы үлесін жаңа меншік иесіне берген (иеліктен шығарған) жағдайда, жоспарланып отырған мәміле туралы Ұлттық Банкке оны жасағанға дейін кемінде 2 (екі) ай бұрын хабарлауға;</w:t>
      </w:r>
    </w:p>
    <w:bookmarkEnd w:id="63"/>
    <w:bookmarkStart w:name="z79" w:id="64"/>
    <w:p>
      <w:pPr>
        <w:spacing w:after="0"/>
        <w:ind w:left="0"/>
        <w:jc w:val="both"/>
      </w:pPr>
      <w:r>
        <w:rPr>
          <w:rFonts w:ascii="Times New Roman"/>
          <w:b w:val="false"/>
          <w:i w:val="false"/>
          <w:color w:val="000000"/>
          <w:sz w:val="28"/>
        </w:rPr>
        <w:t>
      9) Шарттың қолданылу мерзімі аяқталған күннен бастап 10 (он) жұмыс күнінен кешіктірмей Ұлттық Банкке ерекше реттеу режимі шеңберінде цифрлық активтермен және (немесе) көрсетілетін төлем қызметтерімен байланысты қызметті жүзеге асыру қорытындылары туралы, мына:</w:t>
      </w:r>
    </w:p>
    <w:bookmarkEnd w:id="64"/>
    <w:bookmarkStart w:name="z80" w:id="65"/>
    <w:p>
      <w:pPr>
        <w:spacing w:after="0"/>
        <w:ind w:left="0"/>
        <w:jc w:val="both"/>
      </w:pPr>
      <w:r>
        <w:rPr>
          <w:rFonts w:ascii="Times New Roman"/>
          <w:b w:val="false"/>
          <w:i w:val="false"/>
          <w:color w:val="000000"/>
          <w:sz w:val="28"/>
        </w:rPr>
        <w:t>
      Қатысушының төлем қызметінің және (немесе) көрсетілетін төлем қызметтерімен байланысты қызметінің сипаты;</w:t>
      </w:r>
    </w:p>
    <w:bookmarkEnd w:id="65"/>
    <w:bookmarkStart w:name="z81" w:id="66"/>
    <w:p>
      <w:pPr>
        <w:spacing w:after="0"/>
        <w:ind w:left="0"/>
        <w:jc w:val="both"/>
      </w:pPr>
      <w:r>
        <w:rPr>
          <w:rFonts w:ascii="Times New Roman"/>
          <w:b w:val="false"/>
          <w:i w:val="false"/>
          <w:color w:val="000000"/>
          <w:sz w:val="28"/>
        </w:rPr>
        <w:t>
      тартылған тұтынушылардың саны, көрсетілетін төлем қызметтерінің және (немесе) цифрлық активтермен және (немесе) көрсетілетін төлем қызметтерімен байланысты қызметінің көлемі, қабылданған міндеттемелері;</w:t>
      </w:r>
    </w:p>
    <w:bookmarkEnd w:id="66"/>
    <w:bookmarkStart w:name="z82" w:id="67"/>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процесінде анықталған тәуекелдер, олардың тұтынушыларға және Қатысушының негізгі қызметіне әсері;</w:t>
      </w:r>
    </w:p>
    <w:bookmarkEnd w:id="67"/>
    <w:bookmarkStart w:name="z83" w:id="68"/>
    <w:p>
      <w:pPr>
        <w:spacing w:after="0"/>
        <w:ind w:left="0"/>
        <w:jc w:val="both"/>
      </w:pPr>
      <w:r>
        <w:rPr>
          <w:rFonts w:ascii="Times New Roman"/>
          <w:b w:val="false"/>
          <w:i w:val="false"/>
          <w:color w:val="000000"/>
          <w:sz w:val="28"/>
        </w:rPr>
        <w:t>
      цифрлық активтермен және (немесе) көрсетілетін төлем қызметтерімен байланысты қызметті жүзеге асыру үшін қажетті Қазақстан Республикасының заңнамасын өзгерту және (немесе) толықтыру жөніндегі ұсыныстары туралы мәліметтерді қамтитын ақпаратты беруге;</w:t>
      </w:r>
    </w:p>
    <w:bookmarkEnd w:id="68"/>
    <w:bookmarkStart w:name="z84" w:id="69"/>
    <w:p>
      <w:pPr>
        <w:spacing w:after="0"/>
        <w:ind w:left="0"/>
        <w:jc w:val="both"/>
      </w:pPr>
      <w:r>
        <w:rPr>
          <w:rFonts w:ascii="Times New Roman"/>
          <w:b w:val="false"/>
          <w:i w:val="false"/>
          <w:color w:val="000000"/>
          <w:sz w:val="28"/>
        </w:rPr>
        <w:t>
      10) Шарттың 14-тармағында көрсетілген жағдайларда өз тұтынушыларына 5 (бес) жұмыс күні ішінде Шарттың қолданылуын тоқтату туралы жазбаша хабарлауға;</w:t>
      </w:r>
    </w:p>
    <w:bookmarkEnd w:id="69"/>
    <w:bookmarkStart w:name="z85" w:id="70"/>
    <w:p>
      <w:pPr>
        <w:spacing w:after="0"/>
        <w:ind w:left="0"/>
        <w:jc w:val="both"/>
      </w:pPr>
      <w:r>
        <w:rPr>
          <w:rFonts w:ascii="Times New Roman"/>
          <w:b w:val="false"/>
          <w:i w:val="false"/>
          <w:color w:val="000000"/>
          <w:sz w:val="28"/>
        </w:rPr>
        <w:t>
      11) Қазақстан Республикасының заңдарында және Шартта көзделген міндеттерді адал және тиісті түрде орындауға міндетті.";</w:t>
      </w:r>
    </w:p>
    <w:bookmarkEnd w:id="70"/>
    <w:bookmarkStart w:name="z86" w:id="71"/>
    <w:p>
      <w:pPr>
        <w:spacing w:after="0"/>
        <w:ind w:left="0"/>
        <w:jc w:val="both"/>
      </w:pPr>
      <w:r>
        <w:rPr>
          <w:rFonts w:ascii="Times New Roman"/>
          <w:b w:val="false"/>
          <w:i w:val="false"/>
          <w:color w:val="000000"/>
          <w:sz w:val="28"/>
        </w:rPr>
        <w:t xml:space="preserve">
      көрсетілген қаулымен бекітілген Ерекше реттеу режимі шеңберінде қызметті жүзеге асыру туралы шарт жасасу үшін құжаттарды қарау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8" w:id="72"/>
    <w:p>
      <w:pPr>
        <w:spacing w:after="0"/>
        <w:ind w:left="0"/>
        <w:jc w:val="both"/>
      </w:pPr>
      <w:r>
        <w:rPr>
          <w:rFonts w:ascii="Times New Roman"/>
          <w:b w:val="false"/>
          <w:i w:val="false"/>
          <w:color w:val="000000"/>
          <w:sz w:val="28"/>
        </w:rPr>
        <w:t xml:space="preserve">
      "1. Осы Ерекше реттеу режимі шеңберінде қызметті жүзеге асыру туралы шарт жасасу үшін құжаттарды қарау қағидалары (бұдан әрі – Қағидалар) "Қазақстан Республикасының Ұлттық Банкі туралы" Қазақстан Республикасы Заңының (бұдан әрі – Заң) 51-5-бабының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ерекше реттеу режимі шеңберінде қызметті жүзеге асыру туралы шартты (бұдан әрі – шарт) жасасу үшін құжаттарды Қазақстан Республикасы Ұлттық Банкінің (бұдан әрі – Ұлттық Банк) қарау тәртібін айқындайды.";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0" w:id="73"/>
    <w:p>
      <w:pPr>
        <w:spacing w:after="0"/>
        <w:ind w:left="0"/>
        <w:jc w:val="both"/>
      </w:pPr>
      <w:r>
        <w:rPr>
          <w:rFonts w:ascii="Times New Roman"/>
          <w:b w:val="false"/>
          <w:i w:val="false"/>
          <w:color w:val="000000"/>
          <w:sz w:val="28"/>
        </w:rPr>
        <w:t>
      "3. Ерекше реттеу режимі шеңберінде көрсетілетін цифрлық активтермен және (немесе) көрсетілетін төлем қызметтерімен байланысты қызметті жүзеге асыру үшін өтініш беруші Ұлттық Банкке мына құжаттар мен ақпаратты:</w:t>
      </w:r>
    </w:p>
    <w:bookmarkEnd w:id="73"/>
    <w:bookmarkStart w:name="z91" w:id="74"/>
    <w:p>
      <w:pPr>
        <w:spacing w:after="0"/>
        <w:ind w:left="0"/>
        <w:jc w:val="both"/>
      </w:pPr>
      <w:r>
        <w:rPr>
          <w:rFonts w:ascii="Times New Roman"/>
          <w:b w:val="false"/>
          <w:i w:val="false"/>
          <w:color w:val="000000"/>
          <w:sz w:val="28"/>
        </w:rPr>
        <w:t>
      1) құрылтай құжаттарының (салыстырып тексеру үшін түпнұсқалар ұсынылмаған жағдайда, нотариат куәландырған) көшiрмелерін;</w:t>
      </w:r>
    </w:p>
    <w:bookmarkEnd w:id="74"/>
    <w:bookmarkStart w:name="z92" w:id="75"/>
    <w:p>
      <w:pPr>
        <w:spacing w:after="0"/>
        <w:ind w:left="0"/>
        <w:jc w:val="both"/>
      </w:pPr>
      <w:r>
        <w:rPr>
          <w:rFonts w:ascii="Times New Roman"/>
          <w:b w:val="false"/>
          <w:i w:val="false"/>
          <w:color w:val="000000"/>
          <w:sz w:val="28"/>
        </w:rPr>
        <w:t>
      2) заңды тұлғаның толық атауы мен орналасқан жерін көрсете отырып, құрылтайшылары (қатысушылары), акционерлері, атқарушы органының бірінші басшысы (мүшелері) туралы мәліметтерді;</w:t>
      </w:r>
    </w:p>
    <w:bookmarkEnd w:id="75"/>
    <w:bookmarkStart w:name="z93" w:id="76"/>
    <w:p>
      <w:pPr>
        <w:spacing w:after="0"/>
        <w:ind w:left="0"/>
        <w:jc w:val="both"/>
      </w:pPr>
      <w:r>
        <w:rPr>
          <w:rFonts w:ascii="Times New Roman"/>
          <w:b w:val="false"/>
          <w:i w:val="false"/>
          <w:color w:val="000000"/>
          <w:sz w:val="28"/>
        </w:rPr>
        <w:t>
      3) мыналарды:</w:t>
      </w:r>
    </w:p>
    <w:bookmarkEnd w:id="76"/>
    <w:bookmarkStart w:name="z94" w:id="77"/>
    <w:p>
      <w:pPr>
        <w:spacing w:after="0"/>
        <w:ind w:left="0"/>
        <w:jc w:val="both"/>
      </w:pPr>
      <w:r>
        <w:rPr>
          <w:rFonts w:ascii="Times New Roman"/>
          <w:b w:val="false"/>
          <w:i w:val="false"/>
          <w:color w:val="000000"/>
          <w:sz w:val="28"/>
        </w:rPr>
        <w:t>
      ерекше реттеу режимі шеңберінде көрсетілетін цифрлық активтермен және (немесе) көрсетілетін төлем қызметтерімен байланысты қызметті жүзеге асыру қажеттілігінің негіздемесін;</w:t>
      </w:r>
    </w:p>
    <w:bookmarkEnd w:id="77"/>
    <w:bookmarkStart w:name="z95" w:id="78"/>
    <w:p>
      <w:pPr>
        <w:spacing w:after="0"/>
        <w:ind w:left="0"/>
        <w:jc w:val="both"/>
      </w:pPr>
      <w:r>
        <w:rPr>
          <w:rFonts w:ascii="Times New Roman"/>
          <w:b w:val="false"/>
          <w:i w:val="false"/>
          <w:color w:val="000000"/>
          <w:sz w:val="28"/>
        </w:rPr>
        <w:t>
      ерекше реттеу режимі шеңберінде жүзеге асырылуы жоспарланып отырған цифрлық активтермен және (немесе) көрсетілетін төлем қызметтерімен байланысты қызмет түрлерінің сипатын;</w:t>
      </w:r>
    </w:p>
    <w:bookmarkEnd w:id="78"/>
    <w:bookmarkStart w:name="z96" w:id="79"/>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жүзеге асырылып отырған қызметтің нысаналы тұтынушыларының (бар болса) сипатын және өтініш берушінің ерекше реттеу режимі шеңберінде ұсынылатын цифрлық активтермен және (немесе) көрсетілетін төлем қызметтерімен байланысты қызметіне мүдделі тұтынушылардың болуы туралы мәліметтерді;</w:t>
      </w:r>
    </w:p>
    <w:bookmarkEnd w:id="79"/>
    <w:bookmarkStart w:name="z97" w:id="80"/>
    <w:p>
      <w:pPr>
        <w:spacing w:after="0"/>
        <w:ind w:left="0"/>
        <w:jc w:val="both"/>
      </w:pPr>
      <w:r>
        <w:rPr>
          <w:rFonts w:ascii="Times New Roman"/>
          <w:b w:val="false"/>
          <w:i w:val="false"/>
          <w:color w:val="000000"/>
          <w:sz w:val="28"/>
        </w:rPr>
        <w:t>
      ерекше реттеу режимі шеңберінде цифрлық активтермен және (немесе) көрсетілетін төлем қызметтерімен байланысты қызметті жүзеге асыру аумағын көрсетуді;</w:t>
      </w:r>
    </w:p>
    <w:bookmarkEnd w:id="80"/>
    <w:bookmarkStart w:name="z98" w:id="81"/>
    <w:p>
      <w:pPr>
        <w:spacing w:after="0"/>
        <w:ind w:left="0"/>
        <w:jc w:val="both"/>
      </w:pPr>
      <w:r>
        <w:rPr>
          <w:rFonts w:ascii="Times New Roman"/>
          <w:b w:val="false"/>
          <w:i w:val="false"/>
          <w:color w:val="000000"/>
          <w:sz w:val="28"/>
        </w:rPr>
        <w:t>
      цифрлық активтермен және (немесе) көрсетілетін төлем қызметтерімен байланысты қызмет түрлері артықшылықтарының, сондай-ақ тұтынушылар үшін әлеуетті тәуекелдерінің сипатын;</w:t>
      </w:r>
    </w:p>
    <w:bookmarkEnd w:id="81"/>
    <w:bookmarkStart w:name="z99" w:id="82"/>
    <w:p>
      <w:pPr>
        <w:spacing w:after="0"/>
        <w:ind w:left="0"/>
        <w:jc w:val="both"/>
      </w:pPr>
      <w:r>
        <w:rPr>
          <w:rFonts w:ascii="Times New Roman"/>
          <w:b w:val="false"/>
          <w:i w:val="false"/>
          <w:color w:val="000000"/>
          <w:sz w:val="28"/>
        </w:rPr>
        <w:t>
      тәуекелдерді басқару жоспарын (ерекше реттеу режимі шеңберінде цифрлық активтермен және (немесе) көрсетілетін төлем қызметтерімен байланысты қызметті жүзеге асырумен байланысты тәуекелдердің сипаты және көрсету (жүзеге асыру) кезеңінде тәуекелдерді басқару тәсілдерін);</w:t>
      </w:r>
    </w:p>
    <w:bookmarkEnd w:id="82"/>
    <w:bookmarkStart w:name="z100" w:id="83"/>
    <w:p>
      <w:pPr>
        <w:spacing w:after="0"/>
        <w:ind w:left="0"/>
        <w:jc w:val="both"/>
      </w:pPr>
      <w:r>
        <w:rPr>
          <w:rFonts w:ascii="Times New Roman"/>
          <w:b w:val="false"/>
          <w:i w:val="false"/>
          <w:color w:val="000000"/>
          <w:sz w:val="28"/>
        </w:rPr>
        <w:t>
      ерекше реттеу режимі шеңберінде қызметтің жоспарланып отырған ауқымын: тұтынушылардың санын, көрсетілетін цифрлық активтермен және (немесе) көрсетілетін төлем қызметтерімен байланысты қызмет сипатын қамтитын бизнес-жоспарды;</w:t>
      </w:r>
    </w:p>
    <w:bookmarkEnd w:id="83"/>
    <w:bookmarkStart w:name="z101" w:id="84"/>
    <w:p>
      <w:pPr>
        <w:spacing w:after="0"/>
        <w:ind w:left="0"/>
        <w:jc w:val="both"/>
      </w:pPr>
      <w:r>
        <w:rPr>
          <w:rFonts w:ascii="Times New Roman"/>
          <w:b w:val="false"/>
          <w:i w:val="false"/>
          <w:color w:val="000000"/>
          <w:sz w:val="28"/>
        </w:rPr>
        <w:t>
      4) өтініш беруші ерекше реттеу режимі шеңберінде цифрлық активтермен және (немесе) көрсетілетін төлем қызметтерімен байланысты қызметті жүзеге асыруды жоспарлап отырған мерзімін;</w:t>
      </w:r>
    </w:p>
    <w:bookmarkEnd w:id="84"/>
    <w:bookmarkStart w:name="z102" w:id="85"/>
    <w:p>
      <w:pPr>
        <w:spacing w:after="0"/>
        <w:ind w:left="0"/>
        <w:jc w:val="both"/>
      </w:pPr>
      <w:r>
        <w:rPr>
          <w:rFonts w:ascii="Times New Roman"/>
          <w:b w:val="false"/>
          <w:i w:val="false"/>
          <w:color w:val="000000"/>
          <w:sz w:val="28"/>
        </w:rPr>
        <w:t>
      5) ерекше реттеу режимі шеңберіндегі қызметтің даму сатыларын, ерекше реттеу режимі шеңберінде өтініш берушінің цифрлық активтермен және (немесе) көрсетілетін төлем қызметтерімен байланысты қызметінің тиімділігін бағалаудың күтілетін нәтижелерін, өлшемшарттары мен көрсеткіштерін;</w:t>
      </w:r>
    </w:p>
    <w:bookmarkEnd w:id="85"/>
    <w:bookmarkStart w:name="z103" w:id="86"/>
    <w:p>
      <w:pPr>
        <w:spacing w:after="0"/>
        <w:ind w:left="0"/>
        <w:jc w:val="both"/>
      </w:pPr>
      <w:r>
        <w:rPr>
          <w:rFonts w:ascii="Times New Roman"/>
          <w:b w:val="false"/>
          <w:i w:val="false"/>
          <w:color w:val="000000"/>
          <w:sz w:val="28"/>
        </w:rPr>
        <w:t>
      6) шарттың қолданылуын жоспарлы немесе мерзімінен бұрын тоқтатқан жағдайда, тұтынушылармен цифрлық активтермен және (немесе) көрсетілетін төлем қызметтерімен байланысты қызметті жүзеге асырудың және шарттық қатынастарды орындауды тоқтату тәртібін сипаттай отырып, іс-шаралар жоспарын;</w:t>
      </w:r>
    </w:p>
    <w:bookmarkEnd w:id="86"/>
    <w:bookmarkStart w:name="z104" w:id="87"/>
    <w:p>
      <w:pPr>
        <w:spacing w:after="0"/>
        <w:ind w:left="0"/>
        <w:jc w:val="both"/>
      </w:pPr>
      <w:r>
        <w:rPr>
          <w:rFonts w:ascii="Times New Roman"/>
          <w:b w:val="false"/>
          <w:i w:val="false"/>
          <w:color w:val="000000"/>
          <w:sz w:val="28"/>
        </w:rPr>
        <w:t>
      7)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цифрлық активтер туралы</w:t>
      </w:r>
      <w:r>
        <w:rPr>
          <w:rFonts w:ascii="Times New Roman"/>
          <w:b w:val="false"/>
          <w:i w:val="false"/>
          <w:color w:val="000000"/>
          <w:sz w:val="28"/>
        </w:rPr>
        <w:t>" Қазақстан Республикасының заңдары және Ұлттық Банктің көрсетілген заңдарға сәйкес қабылданатын нормативтік құқықтық актілері нормаларының ерекше реттеу режимі шеңберінде өтініш берушіге қолданылу шектерін қоса бере отырып, Қағидаларға қосымшаға сәйкес нысан бойынша ерекше реттеу режимі шеңберінде қатысуға өтініш (бұдан әрі – өтініш) ұсынады.</w:t>
      </w:r>
    </w:p>
    <w:bookmarkEnd w:id="87"/>
    <w:bookmarkStart w:name="z105" w:id="88"/>
    <w:p>
      <w:pPr>
        <w:spacing w:after="0"/>
        <w:ind w:left="0"/>
        <w:jc w:val="both"/>
      </w:pPr>
      <w:r>
        <w:rPr>
          <w:rFonts w:ascii="Times New Roman"/>
          <w:b w:val="false"/>
          <w:i w:val="false"/>
          <w:color w:val="000000"/>
          <w:sz w:val="28"/>
        </w:rPr>
        <w:t>
      Егер өтініш беруші қаржы ұйымы болып табылса, осы тармақтың бірінші бөлігінің 1) және 2) тармақшаларында көзделген мәліметтер ұсынылмайды.";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7" w:id="89"/>
    <w:p>
      <w:pPr>
        <w:spacing w:after="0"/>
        <w:ind w:left="0"/>
        <w:jc w:val="both"/>
      </w:pPr>
      <w:r>
        <w:rPr>
          <w:rFonts w:ascii="Times New Roman"/>
          <w:b w:val="false"/>
          <w:i w:val="false"/>
          <w:color w:val="000000"/>
          <w:sz w:val="28"/>
        </w:rPr>
        <w:t xml:space="preserve">
      "6. Ұлттық Банк өтініш берушіге Заңның 51-5-бабының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негіздер бойынша шартты жасасудан бас тартады.</w:t>
      </w:r>
    </w:p>
    <w:bookmarkEnd w:id="89"/>
    <w:bookmarkStart w:name="z108" w:id="90"/>
    <w:p>
      <w:pPr>
        <w:spacing w:after="0"/>
        <w:ind w:left="0"/>
        <w:jc w:val="both"/>
      </w:pPr>
      <w:r>
        <w:rPr>
          <w:rFonts w:ascii="Times New Roman"/>
          <w:b w:val="false"/>
          <w:i w:val="false"/>
          <w:color w:val="000000"/>
          <w:sz w:val="28"/>
        </w:rPr>
        <w:t xml:space="preserve">
      Өтініш берушіге шарт жасасудан бас тарту үшін негіздер болған кезде өтінішті қарау мерзімі Ұлттық Банк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ұзартылуы мүмкін, бұл туралы Қазақстан Республикасы Әкімшілік рәсімдік-процестік кодексінің (бұдан әрі – ӘРПК)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мерзімі ұзартылған күннен бастап 3 (үш) жұмыс күні ішінде хабардар етіледі. </w:t>
      </w:r>
    </w:p>
    <w:bookmarkEnd w:id="90"/>
    <w:bookmarkStart w:name="z109" w:id="91"/>
    <w:p>
      <w:pPr>
        <w:spacing w:after="0"/>
        <w:ind w:left="0"/>
        <w:jc w:val="both"/>
      </w:pPr>
      <w:r>
        <w:rPr>
          <w:rFonts w:ascii="Times New Roman"/>
          <w:b w:val="false"/>
          <w:i w:val="false"/>
          <w:color w:val="000000"/>
          <w:sz w:val="28"/>
        </w:rPr>
        <w:t>
      Шарт жасасудан бас тартылған жағдайда, өтініш берушіге жазбаша түрде дәлелді жауап беріледі.</w:t>
      </w:r>
    </w:p>
    <w:bookmarkEnd w:id="91"/>
    <w:bookmarkStart w:name="z110" w:id="92"/>
    <w:p>
      <w:pPr>
        <w:spacing w:after="0"/>
        <w:ind w:left="0"/>
        <w:jc w:val="both"/>
      </w:pPr>
      <w:r>
        <w:rPr>
          <w:rFonts w:ascii="Times New Roman"/>
          <w:b w:val="false"/>
          <w:i w:val="false"/>
          <w:color w:val="000000"/>
          <w:sz w:val="28"/>
        </w:rPr>
        <w:t xml:space="preserve">
      Өтініш беруші Ұлттық Банктің шарт жасасудан бас тартуына ӘРПК-нің </w:t>
      </w:r>
      <w:r>
        <w:rPr>
          <w:rFonts w:ascii="Times New Roman"/>
          <w:b w:val="false"/>
          <w:i w:val="false"/>
          <w:color w:val="000000"/>
          <w:sz w:val="28"/>
        </w:rPr>
        <w:t>13-тарауында</w:t>
      </w:r>
      <w:r>
        <w:rPr>
          <w:rFonts w:ascii="Times New Roman"/>
          <w:b w:val="false"/>
          <w:i w:val="false"/>
          <w:color w:val="000000"/>
          <w:sz w:val="28"/>
        </w:rPr>
        <w:t xml:space="preserve"> айқындалған тәртіппен шағымдануға құқылы. </w:t>
      </w:r>
    </w:p>
    <w:bookmarkEnd w:id="92"/>
    <w:bookmarkStart w:name="z111" w:id="93"/>
    <w:p>
      <w:pPr>
        <w:spacing w:after="0"/>
        <w:ind w:left="0"/>
        <w:jc w:val="both"/>
      </w:pPr>
      <w:r>
        <w:rPr>
          <w:rFonts w:ascii="Times New Roman"/>
          <w:b w:val="false"/>
          <w:i w:val="false"/>
          <w:color w:val="000000"/>
          <w:sz w:val="28"/>
        </w:rPr>
        <w:t>
      Егер ӘРПК-де өзгеше көзделмесе, сотқа дейінгі тәртіппен шағымданғаннан кейін сотқа жүгінуге жол беріледі.".</w:t>
      </w:r>
    </w:p>
    <w:bookmarkEnd w:id="93"/>
    <w:bookmarkStart w:name="z112" w:id="94"/>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94"/>
    <w:bookmarkStart w:name="z113" w:id="95"/>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95"/>
    <w:bookmarkStart w:name="z114" w:id="9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96"/>
    <w:bookmarkStart w:name="z115" w:id="97"/>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97"/>
    <w:bookmarkStart w:name="z116" w:id="98"/>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98"/>
    <w:bookmarkStart w:name="z117" w:id="99"/>
    <w:p>
      <w:pPr>
        <w:spacing w:after="0"/>
        <w:ind w:left="0"/>
        <w:jc w:val="both"/>
      </w:pPr>
      <w:r>
        <w:rPr>
          <w:rFonts w:ascii="Times New Roman"/>
          <w:b w:val="false"/>
          <w:i w:val="false"/>
          <w:color w:val="000000"/>
          <w:sz w:val="28"/>
        </w:rPr>
        <w:t>
      4. Осы қаулы ресми жариялануға тиіс және 2025 жылғы 31 тамыздан бастап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19" w:id="100"/>
    <w:p>
      <w:pPr>
        <w:spacing w:after="0"/>
        <w:ind w:left="0"/>
        <w:jc w:val="both"/>
      </w:pPr>
      <w:r>
        <w:rPr>
          <w:rFonts w:ascii="Times New Roman"/>
          <w:b w:val="false"/>
          <w:i w:val="false"/>
          <w:color w:val="000000"/>
          <w:sz w:val="28"/>
        </w:rPr>
        <w:t>
      КЕЛІСІЛДІ:</w:t>
      </w:r>
    </w:p>
    <w:bookmarkEnd w:id="100"/>
    <w:bookmarkStart w:name="z120" w:id="101"/>
    <w:p>
      <w:pPr>
        <w:spacing w:after="0"/>
        <w:ind w:left="0"/>
        <w:jc w:val="both"/>
      </w:pPr>
      <w:r>
        <w:rPr>
          <w:rFonts w:ascii="Times New Roman"/>
          <w:b w:val="false"/>
          <w:i w:val="false"/>
          <w:color w:val="000000"/>
          <w:sz w:val="28"/>
        </w:rPr>
        <w:t>
      Қазақстан Республикасының</w:t>
      </w:r>
    </w:p>
    <w:bookmarkEnd w:id="101"/>
    <w:bookmarkStart w:name="z121" w:id="102"/>
    <w:p>
      <w:pPr>
        <w:spacing w:after="0"/>
        <w:ind w:left="0"/>
        <w:jc w:val="both"/>
      </w:pPr>
      <w:r>
        <w:rPr>
          <w:rFonts w:ascii="Times New Roman"/>
          <w:b w:val="false"/>
          <w:i w:val="false"/>
          <w:color w:val="000000"/>
          <w:sz w:val="28"/>
        </w:rPr>
        <w:t>
      Қаржы нарығын реттеу және</w:t>
      </w:r>
    </w:p>
    <w:bookmarkEnd w:id="102"/>
    <w:bookmarkStart w:name="z122" w:id="103"/>
    <w:p>
      <w:pPr>
        <w:spacing w:after="0"/>
        <w:ind w:left="0"/>
        <w:jc w:val="both"/>
      </w:pPr>
      <w:r>
        <w:rPr>
          <w:rFonts w:ascii="Times New Roman"/>
          <w:b w:val="false"/>
          <w:i w:val="false"/>
          <w:color w:val="000000"/>
          <w:sz w:val="28"/>
        </w:rPr>
        <w:t>
      дамыту агенттігі</w:t>
      </w:r>
    </w:p>
    <w:bookmarkEnd w:id="103"/>
    <w:bookmarkStart w:name="z123" w:id="104"/>
    <w:p>
      <w:pPr>
        <w:spacing w:after="0"/>
        <w:ind w:left="0"/>
        <w:jc w:val="both"/>
      </w:pPr>
      <w:r>
        <w:rPr>
          <w:rFonts w:ascii="Times New Roman"/>
          <w:b w:val="false"/>
          <w:i w:val="false"/>
          <w:color w:val="000000"/>
          <w:sz w:val="28"/>
        </w:rPr>
        <w:t>
      Қазақстан Республикасы</w:t>
      </w:r>
    </w:p>
    <w:bookmarkEnd w:id="104"/>
    <w:bookmarkStart w:name="z124" w:id="105"/>
    <w:p>
      <w:pPr>
        <w:spacing w:after="0"/>
        <w:ind w:left="0"/>
        <w:jc w:val="both"/>
      </w:pPr>
      <w:r>
        <w:rPr>
          <w:rFonts w:ascii="Times New Roman"/>
          <w:b w:val="false"/>
          <w:i w:val="false"/>
          <w:color w:val="000000"/>
          <w:sz w:val="28"/>
        </w:rPr>
        <w:t>
      Цифрлық даму,</w:t>
      </w:r>
    </w:p>
    <w:bookmarkEnd w:id="105"/>
    <w:bookmarkStart w:name="z125" w:id="106"/>
    <w:p>
      <w:pPr>
        <w:spacing w:after="0"/>
        <w:ind w:left="0"/>
        <w:jc w:val="both"/>
      </w:pPr>
      <w:r>
        <w:rPr>
          <w:rFonts w:ascii="Times New Roman"/>
          <w:b w:val="false"/>
          <w:i w:val="false"/>
          <w:color w:val="000000"/>
          <w:sz w:val="28"/>
        </w:rPr>
        <w:t>
      инновациялар және аэроғарыш</w:t>
      </w:r>
    </w:p>
    <w:bookmarkEnd w:id="106"/>
    <w:bookmarkStart w:name="z126" w:id="107"/>
    <w:p>
      <w:pPr>
        <w:spacing w:after="0"/>
        <w:ind w:left="0"/>
        <w:jc w:val="both"/>
      </w:pPr>
      <w:r>
        <w:rPr>
          <w:rFonts w:ascii="Times New Roman"/>
          <w:b w:val="false"/>
          <w:i w:val="false"/>
          <w:color w:val="000000"/>
          <w:sz w:val="28"/>
        </w:rPr>
        <w:t>
      өнеркәсібі министрлігі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