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0aa3" w14:textId="3390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индустрияландыру картасының өнеркәсіптік-инновациялық жобаларын мониторингтеу әдістемесін бекіту туралы" Қазақстан Республикасы Индустрия және инфрақұрылымдық даму министрінің міндетін атқарушының 2022 жылғы 12 мамырдағы № 265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21 шiлдедегi № 271 бұйрығы. Қазақстан Республикасының Әділет министрлігінде 2025 жылғы 25 шiлдеде № 36512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"Бірыңғай индустрияландыру картасының өнеркәсіптік-инновациялық жобаларын мониторингтеу әдістемесін бекіту туралы" Қазақстан Республикасы Индустрия және инфрақұрылымдық даму министрінің міндетін атқарушының 2022 жылғы 12 мамырдағы № 265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28102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Бірыңғай индустрияландыру картасының өнеркәсіптік-инновациялық жобаларын мониторингтеу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Мониторинг жоба картаға енгізілген сәтінен бастап жауапты мемлекеттік органмен тоқсан сайын жүргізіледі.</w:t>
      </w:r>
    </w:p>
    <w:bookmarkEnd w:id="3"/>
    <w:bookmarkStart w:name="z6" w:id="4"/>
    <w:p>
      <w:pPr>
        <w:spacing w:after="0"/>
        <w:ind w:left="0"/>
        <w:jc w:val="both"/>
      </w:pPr>
      <w:r>
        <w:rPr>
          <w:rFonts w:ascii="Times New Roman"/>
          <w:b w:val="false"/>
          <w:i w:val="false"/>
          <w:color w:val="000000"/>
          <w:sz w:val="28"/>
        </w:rPr>
        <w:t>
      Жауапты мемлекеттік орган Бірыңғай индустрияландыру картасының жобаларын Ұлттық цифрлық инвестициялық платформаға интеграциялауды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"9. Пайдалануға берілгенге дейінгі мониторинг мынадай көрсеткіштерді тексеру және өңдеу кіретін жобаның ағымдағы жай-күйін талдауды көздейді:</w:t>
      </w:r>
    </w:p>
    <w:bookmarkEnd w:id="5"/>
    <w:bookmarkStart w:name="z9" w:id="6"/>
    <w:p>
      <w:pPr>
        <w:spacing w:after="0"/>
        <w:ind w:left="0"/>
        <w:jc w:val="both"/>
      </w:pPr>
      <w:r>
        <w:rPr>
          <w:rFonts w:ascii="Times New Roman"/>
          <w:b w:val="false"/>
          <w:i w:val="false"/>
          <w:color w:val="000000"/>
          <w:sz w:val="28"/>
        </w:rPr>
        <w:t>
      1) негізгі капиталға салынған ағымдағы инвестиция көлемінің жалпы инвестиция көлеміне қатынасымен есептелетін инвестицияларды игеру;</w:t>
      </w:r>
    </w:p>
    <w:bookmarkEnd w:id="6"/>
    <w:bookmarkStart w:name="z10" w:id="7"/>
    <w:p>
      <w:pPr>
        <w:spacing w:after="0"/>
        <w:ind w:left="0"/>
        <w:jc w:val="both"/>
      </w:pPr>
      <w:r>
        <w:rPr>
          <w:rFonts w:ascii="Times New Roman"/>
          <w:b w:val="false"/>
          <w:i w:val="false"/>
          <w:color w:val="000000"/>
          <w:sz w:val="28"/>
        </w:rPr>
        <w:t>
      2) жобаның құрылысы кезеңінде тартылған жұмыс орындарының санымен анықталатын, уақытша жұмыс орындарының саны;</w:t>
      </w:r>
    </w:p>
    <w:bookmarkEnd w:id="7"/>
    <w:bookmarkStart w:name="z11" w:id="8"/>
    <w:p>
      <w:pPr>
        <w:spacing w:after="0"/>
        <w:ind w:left="0"/>
        <w:jc w:val="both"/>
      </w:pPr>
      <w:r>
        <w:rPr>
          <w:rFonts w:ascii="Times New Roman"/>
          <w:b w:val="false"/>
          <w:i w:val="false"/>
          <w:color w:val="000000"/>
          <w:sz w:val="28"/>
        </w:rPr>
        <w:t>
      3) орындалған құрылыс жұмыстарының (қызметтерінің) ағымдағы көлемінің жоба бойынша жалпы құрылыс жұмыстарының (қызметтерінің) көлеміне қатынасымен есептелетін, орындалған құрылыс жұмыстарының (қызметтерінің) пайызы;</w:t>
      </w:r>
    </w:p>
    <w:bookmarkEnd w:id="8"/>
    <w:bookmarkStart w:name="z12" w:id="9"/>
    <w:p>
      <w:pPr>
        <w:spacing w:after="0"/>
        <w:ind w:left="0"/>
        <w:jc w:val="both"/>
      </w:pPr>
      <w:r>
        <w:rPr>
          <w:rFonts w:ascii="Times New Roman"/>
          <w:b w:val="false"/>
          <w:i w:val="false"/>
          <w:color w:val="000000"/>
          <w:sz w:val="28"/>
        </w:rPr>
        <w:t>
      4) жобаны пайдалануға беру мерзімі.</w:t>
      </w:r>
    </w:p>
    <w:bookmarkEnd w:id="9"/>
    <w:bookmarkStart w:name="z13" w:id="10"/>
    <w:p>
      <w:pPr>
        <w:spacing w:after="0"/>
        <w:ind w:left="0"/>
        <w:jc w:val="both"/>
      </w:pPr>
      <w:r>
        <w:rPr>
          <w:rFonts w:ascii="Times New Roman"/>
          <w:b w:val="false"/>
          <w:i w:val="false"/>
          <w:color w:val="000000"/>
          <w:sz w:val="28"/>
        </w:rPr>
        <w:t xml:space="preserve">
      Жобаны іске асырудың жоспар-кестесінің іс-шараларының мерзімі бұзылған жағдайда, жауапты мемлекеттік орган өтінім берушімен бірлесіп себептерін анықтау және оларды шешу жолдарын пысықтау бойынша жұмыс жүргізеді және жобаның салалық тиесілігіне қарай орталық мемлекеттік органмен міндетті түрде келісе отырып,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жобаның жол картасын әзірлейді.</w:t>
      </w:r>
    </w:p>
    <w:bookmarkEnd w:id="10"/>
    <w:bookmarkStart w:name="z14" w:id="11"/>
    <w:p>
      <w:pPr>
        <w:spacing w:after="0"/>
        <w:ind w:left="0"/>
        <w:jc w:val="both"/>
      </w:pPr>
      <w:r>
        <w:rPr>
          <w:rFonts w:ascii="Times New Roman"/>
          <w:b w:val="false"/>
          <w:i w:val="false"/>
          <w:color w:val="000000"/>
          <w:sz w:val="28"/>
        </w:rPr>
        <w:t>
      Жауапты мемлекеттік органдар басқа мемлекеттік органдардың ақпараттық жүйелерінен алынған деректер негізінде жобаларды іске асыру көрсеткіштерін тұрақты түрде тексеруді және өңдеуді жүргізеді.";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6" w:id="1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8" w:id="1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кейінгі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Статистикалық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21 шілдедегі</w:t>
            </w:r>
            <w:r>
              <w:br/>
            </w:r>
            <w:r>
              <w:rPr>
                <w:rFonts w:ascii="Times New Roman"/>
                <w:b w:val="false"/>
                <w:i w:val="false"/>
                <w:color w:val="000000"/>
                <w:sz w:val="20"/>
              </w:rPr>
              <w:t xml:space="preserve">№ 271 Бұйрыққа </w:t>
            </w:r>
            <w:r>
              <w:br/>
            </w:r>
            <w:r>
              <w:rPr>
                <w:rFonts w:ascii="Times New Roman"/>
                <w:b w:val="false"/>
                <w:i w:val="false"/>
                <w:color w:val="000000"/>
                <w:sz w:val="20"/>
              </w:rPr>
              <w:t>қосымша</w:t>
            </w:r>
            <w:r>
              <w:br/>
            </w:r>
            <w:r>
              <w:rPr>
                <w:rFonts w:ascii="Times New Roman"/>
                <w:b w:val="false"/>
                <w:i w:val="false"/>
                <w:color w:val="000000"/>
                <w:sz w:val="20"/>
              </w:rPr>
              <w:t>Бірыңғай индустрияландыру</w:t>
            </w:r>
            <w:r>
              <w:br/>
            </w:r>
            <w:r>
              <w:rPr>
                <w:rFonts w:ascii="Times New Roman"/>
                <w:b w:val="false"/>
                <w:i w:val="false"/>
                <w:color w:val="000000"/>
                <w:sz w:val="20"/>
              </w:rPr>
              <w:t>картасының өнеркәсіптік-</w:t>
            </w:r>
            <w:r>
              <w:br/>
            </w:r>
            <w:r>
              <w:rPr>
                <w:rFonts w:ascii="Times New Roman"/>
                <w:b w:val="false"/>
                <w:i w:val="false"/>
                <w:color w:val="000000"/>
                <w:sz w:val="20"/>
              </w:rPr>
              <w:t>инновациялық жобаларын</w:t>
            </w:r>
            <w:r>
              <w:br/>
            </w:r>
            <w:r>
              <w:rPr>
                <w:rFonts w:ascii="Times New Roman"/>
                <w:b w:val="false"/>
                <w:i w:val="false"/>
                <w:color w:val="000000"/>
                <w:sz w:val="20"/>
              </w:rPr>
              <w:t>мониторингтеу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4" w:id="17"/>
    <w:p>
      <w:pPr>
        <w:spacing w:after="0"/>
        <w:ind w:left="0"/>
        <w:jc w:val="both"/>
      </w:pPr>
      <w:r>
        <w:rPr>
          <w:rFonts w:ascii="Times New Roman"/>
          <w:b w:val="false"/>
          <w:i w:val="false"/>
          <w:color w:val="000000"/>
          <w:sz w:val="28"/>
        </w:rPr>
        <w:t>
      Ұсынылады: Қазақстан Республикасы Өнеркәсіп және құрылыс министрлігі.</w:t>
      </w:r>
    </w:p>
    <w:bookmarkEnd w:id="1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www.gov.kz/memleket/entities/comprom.</w:t>
      </w:r>
    </w:p>
    <w:p>
      <w:pPr>
        <w:spacing w:after="0"/>
        <w:ind w:left="0"/>
        <w:jc w:val="both"/>
      </w:pPr>
      <w:r>
        <w:rPr>
          <w:rFonts w:ascii="Times New Roman"/>
          <w:b w:val="false"/>
          <w:i w:val="false"/>
          <w:color w:val="000000"/>
          <w:sz w:val="28"/>
        </w:rPr>
        <w:t>
      Әкімшілік дереккөздер нысанының атауы: Бірыңғай индустрияландыру картасының жобалары бойынша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БИКЖА-1.</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 ____ жылғы 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 өнеркәсіппен байланысты жауапты шаруашылық субъектілері (бұдан әрі – шаруашылық субъектілері),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 (әкімдіктері), орталық мемлекеттік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шаруашылық жүргізуші субъектілер аудандардың (облыстық маңызы бар қалалардың) жергілікті атқарушы органдарына (әкімдіктеріне) тоқсан сайын есепті тоқсаннан кейінгі айдың 10-күніне дейін;</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органдарына (әкімдіктеріне) тоқсан сайын есепті тоқсаннан кейінгі айдың 15-күніне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(әкімдіктері) және орталық мемлекеттік органдар Қазақстан Республикасының Өнеркәсіп және құрылыс министрлігіне тоқсан сайын есепті тоқсаннан кейінгі айдың 20-күніне дейін.</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Start w:name="z74" w:id="18"/>
    <w:p>
      <w:pPr>
        <w:spacing w:after="0"/>
        <w:ind w:left="0"/>
        <w:jc w:val="both"/>
      </w:pPr>
      <w:r>
        <w:rPr>
          <w:rFonts w:ascii="Times New Roman"/>
          <w:b w:val="false"/>
          <w:i w:val="false"/>
          <w:color w:val="000000"/>
          <w:sz w:val="28"/>
        </w:rPr>
        <w:t>
      Жинау әдісі (қағаз тасығышта, электронды түрде, телефон арқылы сауал салудың компьютерлендірілген жүйесі, қағаз тасығышта пайдалана отырып, интервьюердің жеке сауал салуы кезінде, дербес есептеу құрылғысын пайдалана отырып, интервьюердің жеке салуы кезінде): электронды түрде.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өтініш берушісі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Құрылтайшы</w:t>
            </w:r>
            <w:r>
              <w:rPr>
                <w:rFonts w:ascii="Times New Roman"/>
                <w:b/>
                <w:i w:val="false"/>
                <w:color w:val="000000"/>
                <w:sz w:val="20"/>
              </w:rPr>
              <w:t>, ел, үлес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w:t>
            </w:r>
            <w:r>
              <w:rPr>
                <w:rFonts w:ascii="Times New Roman"/>
                <w:b/>
                <w:i w:val="false"/>
                <w:color w:val="000000"/>
                <w:sz w:val="20"/>
              </w:rPr>
              <w:t xml:space="preserve"> өнеркәсіппен байланысты жауапты шаруашылық</w:t>
            </w:r>
            <w:r>
              <w:rPr>
                <w:rFonts w:ascii="Times New Roman"/>
                <w:b/>
                <w:i w:val="false"/>
                <w:color w:val="000000"/>
                <w:sz w:val="20"/>
              </w:rPr>
              <w:t xml:space="preserve"> жүргізуші субъектілер (бұдан әрі-шаруашылық жүргізуші субъектілер), аудандардың (облы</w:t>
            </w:r>
            <w:r>
              <w:rPr>
                <w:rFonts w:ascii="Times New Roman"/>
                <w:b/>
                <w:i w:val="false"/>
                <w:color w:val="000000"/>
                <w:sz w:val="20"/>
              </w:rPr>
              <w:t>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 (әкімді</w:t>
            </w:r>
            <w:r>
              <w:rPr>
                <w:rFonts w:ascii="Times New Roman"/>
                <w:b/>
                <w:i w:val="false"/>
                <w:color w:val="000000"/>
                <w:sz w:val="20"/>
              </w:rPr>
              <w:t>ктері), орталық мемлекеттік органдар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мақсаты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Облысы, қаласы, ауданы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i w:val="false"/>
                <w:color w:val="000000"/>
                <w:sz w:val="20"/>
              </w:rPr>
              <w:t>-аумақтық объектілердің жіктеуіші бойынша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мемлекеттік ынталандыру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көрінісіндегі өлшемі, миллион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Жобаға жоспарланған инвестиция </w:t>
            </w:r>
            <w:r>
              <w:rPr>
                <w:rFonts w:ascii="Times New Roman"/>
                <w:b/>
                <w:i w:val="false"/>
                <w:color w:val="000000"/>
                <w:sz w:val="20"/>
              </w:rPr>
              <w:t>көлемі,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Жобаға нақты инвестиция </w:t>
            </w:r>
            <w:r>
              <w:rPr>
                <w:rFonts w:ascii="Times New Roman"/>
                <w:b/>
                <w:i w:val="false"/>
                <w:color w:val="000000"/>
                <w:sz w:val="20"/>
              </w:rPr>
              <w:t>көлемі,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қаржыландыру көздері, миллион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Шығарылатын </w:t>
            </w:r>
            <w:r>
              <w:rPr>
                <w:rFonts w:ascii="Times New Roman"/>
                <w:b/>
                <w:i w:val="false"/>
                <w:color w:val="000000"/>
                <w:sz w:val="20"/>
              </w:rPr>
              <w:t>өнімнің</w:t>
            </w:r>
            <w:r>
              <w:rPr>
                <w:rFonts w:ascii="Times New Roman"/>
                <w:b/>
                <w:i w:val="false"/>
                <w:color w:val="000000"/>
                <w:sz w:val="20"/>
              </w:rPr>
              <w:t xml:space="preserve">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қосымша қажеттілік, миллион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Жобалық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өндірілген өнім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Шешу жолдарын пысықтай отырып, инвесторлардың проблемалық мәселелері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w:t>
            </w:r>
            <w:r>
              <w:rPr>
                <w:rFonts w:ascii="Times New Roman"/>
                <w:b/>
                <w:i w:val="false"/>
                <w:color w:val="000000"/>
                <w:sz w:val="20"/>
              </w:rPr>
              <w:t>мемлекеттік органдардың ақпараттық жүйелерімен салыстыру арқылы жобаларды іске асыру көрсеткіштерін өңдеуге жауапты орган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i w:val="false"/>
                <w:color w:val="000000"/>
                <w:sz w:val="20"/>
              </w:rPr>
              <w:t xml:space="preserve"> берушінің байланыс деректері (Т.А.Ә., телефон)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миллион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 (СС.АА.ЖЖ.)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(СС.АА.ЖЖ.)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миллион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 Нысанды толтыру бойынша түсініктеме осы нысанға қосымшаға келтірілген.</w:t>
      </w:r>
      <w:r>
        <w:br/>
      </w:r>
      <w:r>
        <w:rPr>
          <w:rFonts w:ascii="Times New Roman"/>
          <w:b w:val="false"/>
          <w:i w:val="false"/>
          <w:color w:val="000000"/>
          <w:sz w:val="28"/>
        </w:rPr>
        <w:t>
      Атауы                                                             Мекенжайы</w:t>
      </w:r>
      <w:r>
        <w:br/>
      </w:r>
      <w:r>
        <w:rPr>
          <w:rFonts w:ascii="Times New Roman"/>
          <w:b w:val="false"/>
          <w:i w:val="false"/>
          <w:color w:val="000000"/>
          <w:sz w:val="28"/>
        </w:rPr>
        <w:t>Наименование                                               Адрес</w:t>
      </w:r>
      <w:r>
        <w:br/>
      </w:r>
      <w:r>
        <w:rPr>
          <w:rFonts w:ascii="Times New Roman"/>
          <w:b w:val="false"/>
          <w:i w:val="false"/>
          <w:color w:val="000000"/>
          <w:sz w:val="28"/>
        </w:rPr>
        <w:t>_____________________________           ________________________</w:t>
      </w:r>
      <w:r>
        <w:br/>
      </w:r>
      <w:r>
        <w:rPr>
          <w:rFonts w:ascii="Times New Roman"/>
          <w:b w:val="false"/>
          <w:i w:val="false"/>
          <w:color w:val="000000"/>
          <w:sz w:val="28"/>
        </w:rPr>
        <w:t>_____________________________           ________________________</w:t>
      </w:r>
      <w:r>
        <w:br/>
      </w:r>
      <w:r>
        <w:rPr>
          <w:rFonts w:ascii="Times New Roman"/>
          <w:b w:val="false"/>
          <w:i w:val="false"/>
          <w:color w:val="000000"/>
          <w:sz w:val="28"/>
        </w:rPr>
        <w:t>Телефоны</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Электрондық пошта мекенжайы/Адрес электронной почты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Орындаушы </w:t>
      </w:r>
      <w:r>
        <w:br/>
      </w:r>
      <w:r>
        <w:rPr>
          <w:rFonts w:ascii="Times New Roman"/>
          <w:b w:val="false"/>
          <w:i w:val="false"/>
          <w:color w:val="000000"/>
          <w:sz w:val="28"/>
        </w:rPr>
        <w:t>Исполнитель ________________________________       ____________________________</w:t>
      </w:r>
      <w:r>
        <w:br/>
      </w:r>
      <w:r>
        <w:rPr>
          <w:rFonts w:ascii="Times New Roman"/>
          <w:b w:val="false"/>
          <w:i w:val="false"/>
          <w:color w:val="000000"/>
          <w:sz w:val="28"/>
        </w:rPr>
        <w:t>тегі, аты және әкесінің аты (бар болған жағдайда)                  қолы, телефоны</w:t>
      </w:r>
      <w:r>
        <w:br/>
      </w:r>
      <w:r>
        <w:rPr>
          <w:rFonts w:ascii="Times New Roman"/>
          <w:b w:val="false"/>
          <w:i w:val="false"/>
          <w:color w:val="000000"/>
          <w:sz w:val="28"/>
        </w:rPr>
        <w:t>фамилия, имя и отчество                                                          подпись, телефон</w:t>
      </w:r>
      <w:r>
        <w:br/>
      </w:r>
      <w:r>
        <w:rPr>
          <w:rFonts w:ascii="Times New Roman"/>
          <w:b w:val="false"/>
          <w:i w:val="false"/>
          <w:color w:val="000000"/>
          <w:sz w:val="28"/>
        </w:rPr>
        <w:t xml:space="preserve">(при его наличии) </w:t>
      </w:r>
      <w:r>
        <w:br/>
      </w:r>
      <w:r>
        <w:rPr>
          <w:rFonts w:ascii="Times New Roman"/>
          <w:b w:val="false"/>
          <w:i w:val="false"/>
          <w:color w:val="000000"/>
          <w:sz w:val="28"/>
        </w:rPr>
        <w:t>Басшы немесе оның міндетін атқарушы адам ______________  __________________</w:t>
      </w:r>
      <w:r>
        <w:br/>
      </w:r>
      <w:r>
        <w:rPr>
          <w:rFonts w:ascii="Times New Roman"/>
          <w:b w:val="false"/>
          <w:i w:val="false"/>
          <w:color w:val="000000"/>
          <w:sz w:val="28"/>
        </w:rPr>
        <w:t xml:space="preserve">Руководитель или лицо, исполняющее его обязанности                        қолы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тегі, аты және әкесінің аты (бар болған жағдайда) </w:t>
      </w:r>
      <w:r>
        <w:br/>
      </w:r>
      <w:r>
        <w:rPr>
          <w:rFonts w:ascii="Times New Roman"/>
          <w:b w:val="false"/>
          <w:i w:val="false"/>
          <w:color w:val="000000"/>
          <w:sz w:val="28"/>
        </w:rPr>
        <w:t>фамилия, имя и отчество (при его наличии)</w:t>
      </w:r>
      <w:r>
        <w:br/>
      </w:r>
      <w:r>
        <w:rPr>
          <w:rFonts w:ascii="Times New Roman"/>
          <w:b w:val="false"/>
          <w:i w:val="false"/>
          <w:color w:val="000000"/>
          <w:sz w:val="28"/>
        </w:rPr>
        <w:t>Мөрдің орны (жеке кәсіпкерлер болып табылатын тұлғаларды қоспағанда)</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индустрияландыру </w:t>
            </w:r>
            <w:r>
              <w:br/>
            </w:r>
            <w:r>
              <w:rPr>
                <w:rFonts w:ascii="Times New Roman"/>
                <w:b w:val="false"/>
                <w:i w:val="false"/>
                <w:color w:val="000000"/>
                <w:sz w:val="20"/>
              </w:rPr>
              <w:t xml:space="preserve">картасының жобалары бойынша </w:t>
            </w:r>
            <w:r>
              <w:br/>
            </w:r>
            <w:r>
              <w:rPr>
                <w:rFonts w:ascii="Times New Roman"/>
                <w:b w:val="false"/>
                <w:i w:val="false"/>
                <w:color w:val="000000"/>
                <w:sz w:val="20"/>
              </w:rPr>
              <w:t xml:space="preserve">ақпарат"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нысанға қосымша</w:t>
            </w:r>
          </w:p>
        </w:tc>
      </w:tr>
    </w:tbl>
    <w:bookmarkStart w:name="z26" w:id="19"/>
    <w:p>
      <w:pPr>
        <w:spacing w:after="0"/>
        <w:ind w:left="0"/>
        <w:jc w:val="left"/>
      </w:pPr>
      <w:r>
        <w:rPr>
          <w:rFonts w:ascii="Times New Roman"/>
          <w:b/>
          <w:i w:val="false"/>
          <w:color w:val="000000"/>
        </w:rPr>
        <w:t xml:space="preserve"> "Бірыңғай индустрияландыру картасының жобалары бойынша ақпарат" әкімшілік деректерді өтеусіз негізде жинауға арналған нысанын толтыру жөніндегі түсіндірме</w:t>
      </w:r>
    </w:p>
    <w:bookmarkEnd w:id="19"/>
    <w:bookmarkStart w:name="z27" w:id="20"/>
    <w:p>
      <w:pPr>
        <w:spacing w:after="0"/>
        <w:ind w:left="0"/>
        <w:jc w:val="left"/>
      </w:pPr>
      <w:r>
        <w:rPr>
          <w:rFonts w:ascii="Times New Roman"/>
          <w:b/>
          <w:i w:val="false"/>
          <w:color w:val="000000"/>
        </w:rPr>
        <w:t xml:space="preserve"> 1-тарау. Жалпы ережелер</w:t>
      </w:r>
    </w:p>
    <w:bookmarkEnd w:id="20"/>
    <w:bookmarkStart w:name="z28" w:id="21"/>
    <w:p>
      <w:pPr>
        <w:spacing w:after="0"/>
        <w:ind w:left="0"/>
        <w:jc w:val="both"/>
      </w:pPr>
      <w:r>
        <w:rPr>
          <w:rFonts w:ascii="Times New Roman"/>
          <w:b w:val="false"/>
          <w:i w:val="false"/>
          <w:color w:val="000000"/>
          <w:sz w:val="28"/>
        </w:rPr>
        <w:t>
      1. Осы түсіндірме "Бірыңғай индустрияландыру картасының жобалары бойынша ақпарат" әкімшілік деректерді өтеусіз негізде жинауға арналған нысанын (бұдан әрі – Нысан) толтыру жөніндегі бірыңғай талаптарды айқындайды.</w:t>
      </w:r>
    </w:p>
    <w:bookmarkEnd w:id="21"/>
    <w:bookmarkStart w:name="z29" w:id="22"/>
    <w:p>
      <w:pPr>
        <w:spacing w:after="0"/>
        <w:ind w:left="0"/>
        <w:jc w:val="both"/>
      </w:pPr>
      <w:r>
        <w:rPr>
          <w:rFonts w:ascii="Times New Roman"/>
          <w:b w:val="false"/>
          <w:i w:val="false"/>
          <w:color w:val="000000"/>
          <w:sz w:val="28"/>
        </w:rPr>
        <w:t>
      2. Нысанды қызметі өнеркәсіппен байланысты жауапты шаруашылық жүргізуші субъектілер (бұдан әрі – шаруашылық жүргізуші субъектілер),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 (әкімдіктері), орталық мемлекеттік органдар толтырады.</w:t>
      </w:r>
    </w:p>
    <w:bookmarkEnd w:id="22"/>
    <w:bookmarkStart w:name="z30" w:id="23"/>
    <w:p>
      <w:pPr>
        <w:spacing w:after="0"/>
        <w:ind w:left="0"/>
        <w:jc w:val="both"/>
      </w:pPr>
      <w:r>
        <w:rPr>
          <w:rFonts w:ascii="Times New Roman"/>
          <w:b w:val="false"/>
          <w:i w:val="false"/>
          <w:color w:val="000000"/>
          <w:sz w:val="28"/>
        </w:rPr>
        <w:t>
      3. Нысанға орындаушы мен басшы немесе оның міндетін атқарушы адам қол қояды.</w:t>
      </w:r>
    </w:p>
    <w:bookmarkEnd w:id="23"/>
    <w:bookmarkStart w:name="z31" w:id="24"/>
    <w:p>
      <w:pPr>
        <w:spacing w:after="0"/>
        <w:ind w:left="0"/>
        <w:jc w:val="both"/>
      </w:pPr>
      <w:r>
        <w:rPr>
          <w:rFonts w:ascii="Times New Roman"/>
          <w:b w:val="false"/>
          <w:i w:val="false"/>
          <w:color w:val="000000"/>
          <w:sz w:val="28"/>
        </w:rPr>
        <w:t>
      4. Нысанды Қазақстан Республикасының Өнеркәсіп және құрылыс министрлігіне:</w:t>
      </w:r>
    </w:p>
    <w:bookmarkEnd w:id="24"/>
    <w:p>
      <w:pPr>
        <w:spacing w:after="0"/>
        <w:ind w:left="0"/>
        <w:jc w:val="both"/>
      </w:pPr>
      <w:r>
        <w:rPr>
          <w:rFonts w:ascii="Times New Roman"/>
          <w:b w:val="false"/>
          <w:i w:val="false"/>
          <w:color w:val="000000"/>
          <w:sz w:val="28"/>
        </w:rPr>
        <w:t>
      шаруашылық жүргізуші субъектілер аудандардың (облыстық маңызы бар қалалардың) жергілікті атқарушы органдарына (әкімдіктеріне) тоқсан сайын есепті тоқсаннан кейінгі айдың 10-күніне дейін;</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органдарына (әкімдіктеріне) тоқсан сайын есепті тоқсаннан кейінгі айдың 15-күніне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(әкімдіктері) және орталық мемлекеттік органдар Қазақстан Республикасының Өнеркәсіп және құрылыс министрлігіне тоқсан сайын есепті тоқсаннан кейінгі айдың 20-күніне дейін ұсынады.</w:t>
      </w:r>
    </w:p>
    <w:bookmarkStart w:name="z32" w:id="25"/>
    <w:p>
      <w:pPr>
        <w:spacing w:after="0"/>
        <w:ind w:left="0"/>
        <w:jc w:val="both"/>
      </w:pPr>
      <w:r>
        <w:rPr>
          <w:rFonts w:ascii="Times New Roman"/>
          <w:b w:val="false"/>
          <w:i w:val="false"/>
          <w:color w:val="000000"/>
          <w:sz w:val="28"/>
        </w:rPr>
        <w:t>
      5. Нысан қазақ және орыс тілдерінде толтырылады.</w:t>
      </w:r>
    </w:p>
    <w:bookmarkEnd w:id="25"/>
    <w:bookmarkStart w:name="z33" w:id="26"/>
    <w:p>
      <w:pPr>
        <w:spacing w:after="0"/>
        <w:ind w:left="0"/>
        <w:jc w:val="left"/>
      </w:pPr>
      <w:r>
        <w:rPr>
          <w:rFonts w:ascii="Times New Roman"/>
          <w:b/>
          <w:i w:val="false"/>
          <w:color w:val="000000"/>
        </w:rPr>
        <w:t xml:space="preserve"> 2-тарау. Нысанды толтыру бойынша түсіндірме</w:t>
      </w:r>
    </w:p>
    <w:bookmarkEnd w:id="26"/>
    <w:bookmarkStart w:name="z34" w:id="27"/>
    <w:p>
      <w:pPr>
        <w:spacing w:after="0"/>
        <w:ind w:left="0"/>
        <w:jc w:val="both"/>
      </w:pPr>
      <w:r>
        <w:rPr>
          <w:rFonts w:ascii="Times New Roman"/>
          <w:b w:val="false"/>
          <w:i w:val="false"/>
          <w:color w:val="000000"/>
          <w:sz w:val="28"/>
        </w:rPr>
        <w:t>
      6. Нысанның 1-бағанында жобаның реттік нөмірі көрсетіледі.</w:t>
      </w:r>
    </w:p>
    <w:bookmarkEnd w:id="27"/>
    <w:bookmarkStart w:name="z35" w:id="28"/>
    <w:p>
      <w:pPr>
        <w:spacing w:after="0"/>
        <w:ind w:left="0"/>
        <w:jc w:val="both"/>
      </w:pPr>
      <w:r>
        <w:rPr>
          <w:rFonts w:ascii="Times New Roman"/>
          <w:b w:val="false"/>
          <w:i w:val="false"/>
          <w:color w:val="000000"/>
          <w:sz w:val="28"/>
        </w:rPr>
        <w:t>
      7. Нысанның 2-бағанында жобаның атауы көрсетіледі.</w:t>
      </w:r>
    </w:p>
    <w:bookmarkEnd w:id="28"/>
    <w:bookmarkStart w:name="z36" w:id="29"/>
    <w:p>
      <w:pPr>
        <w:spacing w:after="0"/>
        <w:ind w:left="0"/>
        <w:jc w:val="both"/>
      </w:pPr>
      <w:r>
        <w:rPr>
          <w:rFonts w:ascii="Times New Roman"/>
          <w:b w:val="false"/>
          <w:i w:val="false"/>
          <w:color w:val="000000"/>
          <w:sz w:val="28"/>
        </w:rPr>
        <w:t>
      8. Нысанның 3-бағанында жобаның өтініш берушісі көрсетіледі.</w:t>
      </w:r>
    </w:p>
    <w:bookmarkEnd w:id="29"/>
    <w:bookmarkStart w:name="z37" w:id="30"/>
    <w:p>
      <w:pPr>
        <w:spacing w:after="0"/>
        <w:ind w:left="0"/>
        <w:jc w:val="both"/>
      </w:pPr>
      <w:r>
        <w:rPr>
          <w:rFonts w:ascii="Times New Roman"/>
          <w:b w:val="false"/>
          <w:i w:val="false"/>
          <w:color w:val="000000"/>
          <w:sz w:val="28"/>
        </w:rPr>
        <w:t>
      9. Нысанның 4-бағанында жоба өтініш берушінің бизнес-сәйкестендіру нөмірі/жеке сәйкестендіру нөмірі көрсетіледі.</w:t>
      </w:r>
    </w:p>
    <w:bookmarkEnd w:id="30"/>
    <w:bookmarkStart w:name="z38" w:id="31"/>
    <w:p>
      <w:pPr>
        <w:spacing w:after="0"/>
        <w:ind w:left="0"/>
        <w:jc w:val="both"/>
      </w:pPr>
      <w:r>
        <w:rPr>
          <w:rFonts w:ascii="Times New Roman"/>
          <w:b w:val="false"/>
          <w:i w:val="false"/>
          <w:color w:val="000000"/>
          <w:sz w:val="28"/>
        </w:rPr>
        <w:t>
      10. Нысанның 5-бағанында Жарғыға сәйкес елі және жобаға қатысу үлесі көрсетілген жобаның құрылтайшысы (құрылтайшылары) көрсетіледі.</w:t>
      </w:r>
    </w:p>
    <w:bookmarkEnd w:id="31"/>
    <w:bookmarkStart w:name="z39" w:id="32"/>
    <w:p>
      <w:pPr>
        <w:spacing w:after="0"/>
        <w:ind w:left="0"/>
        <w:jc w:val="both"/>
      </w:pPr>
      <w:r>
        <w:rPr>
          <w:rFonts w:ascii="Times New Roman"/>
          <w:b w:val="false"/>
          <w:i w:val="false"/>
          <w:color w:val="000000"/>
          <w:sz w:val="28"/>
        </w:rPr>
        <w:t>
      11. Нысанның 6-бағанында қызметі өнеркәсіппен байланысты жауапты шаруашылық жүргізуші субъектілер (бұдан әрі – шаруашылық жүргізуші субъектілер),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 (әкімдіктері), орталық мемлекеттік органдар көрсетіледі.</w:t>
      </w:r>
    </w:p>
    <w:bookmarkEnd w:id="32"/>
    <w:bookmarkStart w:name="z40" w:id="33"/>
    <w:p>
      <w:pPr>
        <w:spacing w:after="0"/>
        <w:ind w:left="0"/>
        <w:jc w:val="both"/>
      </w:pPr>
      <w:r>
        <w:rPr>
          <w:rFonts w:ascii="Times New Roman"/>
          <w:b w:val="false"/>
          <w:i w:val="false"/>
          <w:color w:val="000000"/>
          <w:sz w:val="28"/>
        </w:rPr>
        <w:t>
      12. Нысанның 7-бағанында жобаның мақсаты – жаңа өндіріс немесе қолданыстағы өндірісті кеңейту және/немесе жаңғырту көрсетіледі.</w:t>
      </w:r>
    </w:p>
    <w:bookmarkEnd w:id="33"/>
    <w:bookmarkStart w:name="z41" w:id="34"/>
    <w:p>
      <w:pPr>
        <w:spacing w:after="0"/>
        <w:ind w:left="0"/>
        <w:jc w:val="both"/>
      </w:pPr>
      <w:r>
        <w:rPr>
          <w:rFonts w:ascii="Times New Roman"/>
          <w:b w:val="false"/>
          <w:i w:val="false"/>
          <w:color w:val="000000"/>
          <w:sz w:val="28"/>
        </w:rPr>
        <w:t>
      13. Нысанның 8-бағанында Экономикалық қызмет түрлерінің жалпы жіктеуіші (ЭҚЖЖ) көрсетіледі.</w:t>
      </w:r>
    </w:p>
    <w:bookmarkEnd w:id="34"/>
    <w:bookmarkStart w:name="z42" w:id="35"/>
    <w:p>
      <w:pPr>
        <w:spacing w:after="0"/>
        <w:ind w:left="0"/>
        <w:jc w:val="both"/>
      </w:pPr>
      <w:r>
        <w:rPr>
          <w:rFonts w:ascii="Times New Roman"/>
          <w:b w:val="false"/>
          <w:i w:val="false"/>
          <w:color w:val="000000"/>
          <w:sz w:val="28"/>
        </w:rPr>
        <w:t>
      14. Нысанның 9-бағанында жобаның экономикалық қызмет түрлері бөлімі көрсетіледі.</w:t>
      </w:r>
    </w:p>
    <w:bookmarkEnd w:id="35"/>
    <w:bookmarkStart w:name="z43" w:id="36"/>
    <w:p>
      <w:pPr>
        <w:spacing w:after="0"/>
        <w:ind w:left="0"/>
        <w:jc w:val="both"/>
      </w:pPr>
      <w:r>
        <w:rPr>
          <w:rFonts w:ascii="Times New Roman"/>
          <w:b w:val="false"/>
          <w:i w:val="false"/>
          <w:color w:val="000000"/>
          <w:sz w:val="28"/>
        </w:rPr>
        <w:t>
      15. Нысанның 10-бағанында әкімшілік-аумақтық объектілер сыныптауышына сәйкес жоба іске асырылатын облыс, қала, аудан көрсетіледі.</w:t>
      </w:r>
    </w:p>
    <w:bookmarkEnd w:id="36"/>
    <w:bookmarkStart w:name="z44" w:id="37"/>
    <w:p>
      <w:pPr>
        <w:spacing w:after="0"/>
        <w:ind w:left="0"/>
        <w:jc w:val="both"/>
      </w:pPr>
      <w:r>
        <w:rPr>
          <w:rFonts w:ascii="Times New Roman"/>
          <w:b w:val="false"/>
          <w:i w:val="false"/>
          <w:color w:val="000000"/>
          <w:sz w:val="28"/>
        </w:rPr>
        <w:t>
      16. Нысанның 11-бағанында әкімшілік-аумақтық объектілердің жіктеуіші бойынша код көрсетіледі.</w:t>
      </w:r>
    </w:p>
    <w:bookmarkEnd w:id="37"/>
    <w:bookmarkStart w:name="z45" w:id="38"/>
    <w:p>
      <w:pPr>
        <w:spacing w:after="0"/>
        <w:ind w:left="0"/>
        <w:jc w:val="both"/>
      </w:pPr>
      <w:r>
        <w:rPr>
          <w:rFonts w:ascii="Times New Roman"/>
          <w:b w:val="false"/>
          <w:i w:val="false"/>
          <w:color w:val="000000"/>
          <w:sz w:val="28"/>
        </w:rPr>
        <w:t>
      17. Нысанның 12-бағанында көрсетілген мемлекеттік ынталандыру шарасы түрінің атауы көрсетіледі.</w:t>
      </w:r>
    </w:p>
    <w:bookmarkEnd w:id="38"/>
    <w:bookmarkStart w:name="z46" w:id="39"/>
    <w:p>
      <w:pPr>
        <w:spacing w:after="0"/>
        <w:ind w:left="0"/>
        <w:jc w:val="both"/>
      </w:pPr>
      <w:r>
        <w:rPr>
          <w:rFonts w:ascii="Times New Roman"/>
          <w:b w:val="false"/>
          <w:i w:val="false"/>
          <w:color w:val="000000"/>
          <w:sz w:val="28"/>
        </w:rPr>
        <w:t>
      18. Нысанның 13-бағанында көрсетілген мемлекеттік ынталандыру шаралары құндық мәнде миллион теңгемен көрсетіледі.</w:t>
      </w:r>
    </w:p>
    <w:bookmarkEnd w:id="39"/>
    <w:bookmarkStart w:name="z47" w:id="40"/>
    <w:p>
      <w:pPr>
        <w:spacing w:after="0"/>
        <w:ind w:left="0"/>
        <w:jc w:val="both"/>
      </w:pPr>
      <w:r>
        <w:rPr>
          <w:rFonts w:ascii="Times New Roman"/>
          <w:b w:val="false"/>
          <w:i w:val="false"/>
          <w:color w:val="000000"/>
          <w:sz w:val="28"/>
        </w:rPr>
        <w:t>
      19. Нысанның 14-бағанында жобаны салу кезеңіне құрылған не жоспарланатын жұмыс орындарының саны көрсетіледі.</w:t>
      </w:r>
    </w:p>
    <w:bookmarkEnd w:id="40"/>
    <w:bookmarkStart w:name="z48" w:id="41"/>
    <w:p>
      <w:pPr>
        <w:spacing w:after="0"/>
        <w:ind w:left="0"/>
        <w:jc w:val="both"/>
      </w:pPr>
      <w:r>
        <w:rPr>
          <w:rFonts w:ascii="Times New Roman"/>
          <w:b w:val="false"/>
          <w:i w:val="false"/>
          <w:color w:val="000000"/>
          <w:sz w:val="28"/>
        </w:rPr>
        <w:t>
      20. Нысанның 15-бағанында жобалау құжаттамасына немесе жоба паспортына сәйкес пайдалану кезеңінде құрылған не жоспарланатын жұмыс орындарының саны көрсетіледі.</w:t>
      </w:r>
    </w:p>
    <w:bookmarkEnd w:id="41"/>
    <w:bookmarkStart w:name="z49" w:id="42"/>
    <w:p>
      <w:pPr>
        <w:spacing w:after="0"/>
        <w:ind w:left="0"/>
        <w:jc w:val="both"/>
      </w:pPr>
      <w:r>
        <w:rPr>
          <w:rFonts w:ascii="Times New Roman"/>
          <w:b w:val="false"/>
          <w:i w:val="false"/>
          <w:color w:val="000000"/>
          <w:sz w:val="28"/>
        </w:rPr>
        <w:t>
      22. Нысанның 16-бағанында жобаға инвестициялардың жалпы жоспарланған көлемі миллион теңгемен көрсетіледі.</w:t>
      </w:r>
    </w:p>
    <w:bookmarkEnd w:id="42"/>
    <w:bookmarkStart w:name="z50" w:id="43"/>
    <w:p>
      <w:pPr>
        <w:spacing w:after="0"/>
        <w:ind w:left="0"/>
        <w:jc w:val="both"/>
      </w:pPr>
      <w:r>
        <w:rPr>
          <w:rFonts w:ascii="Times New Roman"/>
          <w:b w:val="false"/>
          <w:i w:val="false"/>
          <w:color w:val="000000"/>
          <w:sz w:val="28"/>
        </w:rPr>
        <w:t>
      23. Нысанның 17-бағанында жобаға жылдар бойынша жоспарланған инвестициялар көлемі миллион теңгемен көрсетіледі.</w:t>
      </w:r>
    </w:p>
    <w:bookmarkEnd w:id="43"/>
    <w:bookmarkStart w:name="z51" w:id="44"/>
    <w:p>
      <w:pPr>
        <w:spacing w:after="0"/>
        <w:ind w:left="0"/>
        <w:jc w:val="both"/>
      </w:pPr>
      <w:r>
        <w:rPr>
          <w:rFonts w:ascii="Times New Roman"/>
          <w:b w:val="false"/>
          <w:i w:val="false"/>
          <w:color w:val="000000"/>
          <w:sz w:val="28"/>
        </w:rPr>
        <w:t>
      24. Нысанның 18-бағанында жобаға инвестициялардың жалпы нақты көлемі миллион теңгемен көрсетіледі.</w:t>
      </w:r>
    </w:p>
    <w:bookmarkEnd w:id="44"/>
    <w:bookmarkStart w:name="z52" w:id="45"/>
    <w:p>
      <w:pPr>
        <w:spacing w:after="0"/>
        <w:ind w:left="0"/>
        <w:jc w:val="both"/>
      </w:pPr>
      <w:r>
        <w:rPr>
          <w:rFonts w:ascii="Times New Roman"/>
          <w:b w:val="false"/>
          <w:i w:val="false"/>
          <w:color w:val="000000"/>
          <w:sz w:val="28"/>
        </w:rPr>
        <w:t>
      25. Нысанның 19-бағанында жобаға салынған инвестициялардың нақты көлемі жылдар бойынша миллион теңгемен көрсетіледі.</w:t>
      </w:r>
    </w:p>
    <w:bookmarkEnd w:id="45"/>
    <w:bookmarkStart w:name="z53" w:id="46"/>
    <w:p>
      <w:pPr>
        <w:spacing w:after="0"/>
        <w:ind w:left="0"/>
        <w:jc w:val="both"/>
      </w:pPr>
      <w:r>
        <w:rPr>
          <w:rFonts w:ascii="Times New Roman"/>
          <w:b w:val="false"/>
          <w:i w:val="false"/>
          <w:color w:val="000000"/>
          <w:sz w:val="28"/>
        </w:rPr>
        <w:t>
      26. Нысанның 20-бағанында жобаға өз қаражаты миллион теңгемен көрсетіледі.</w:t>
      </w:r>
    </w:p>
    <w:bookmarkEnd w:id="46"/>
    <w:bookmarkStart w:name="z54" w:id="47"/>
    <w:p>
      <w:pPr>
        <w:spacing w:after="0"/>
        <w:ind w:left="0"/>
        <w:jc w:val="both"/>
      </w:pPr>
      <w:r>
        <w:rPr>
          <w:rFonts w:ascii="Times New Roman"/>
          <w:b w:val="false"/>
          <w:i w:val="false"/>
          <w:color w:val="000000"/>
          <w:sz w:val="28"/>
        </w:rPr>
        <w:t>
      27. Нысанның 21-бағанында Екінші деңгейдегі банктердің қарыз қаражаты миллион теңгемен көрсетіледі.</w:t>
      </w:r>
    </w:p>
    <w:bookmarkEnd w:id="47"/>
    <w:bookmarkStart w:name="z55" w:id="48"/>
    <w:p>
      <w:pPr>
        <w:spacing w:after="0"/>
        <w:ind w:left="0"/>
        <w:jc w:val="both"/>
      </w:pPr>
      <w:r>
        <w:rPr>
          <w:rFonts w:ascii="Times New Roman"/>
          <w:b w:val="false"/>
          <w:i w:val="false"/>
          <w:color w:val="000000"/>
          <w:sz w:val="28"/>
        </w:rPr>
        <w:t>
      28. Нысанның 22-бағанында мемлекеттік ынталандыру шаралары операторларының және ұлттық компаниялардың бюджет қаражаты миллион теңгемен көрсетіледі.</w:t>
      </w:r>
    </w:p>
    <w:bookmarkEnd w:id="48"/>
    <w:bookmarkStart w:name="z56" w:id="49"/>
    <w:p>
      <w:pPr>
        <w:spacing w:after="0"/>
        <w:ind w:left="0"/>
        <w:jc w:val="both"/>
      </w:pPr>
      <w:r>
        <w:rPr>
          <w:rFonts w:ascii="Times New Roman"/>
          <w:b w:val="false"/>
          <w:i w:val="false"/>
          <w:color w:val="000000"/>
          <w:sz w:val="28"/>
        </w:rPr>
        <w:t>
      29. Нысанның 23-бағанында жоба бойынша қаржыландыруға қосымша қажеттілік миллион теңгемен көрсетіледі.</w:t>
      </w:r>
    </w:p>
    <w:bookmarkEnd w:id="49"/>
    <w:bookmarkStart w:name="z57" w:id="50"/>
    <w:p>
      <w:pPr>
        <w:spacing w:after="0"/>
        <w:ind w:left="0"/>
        <w:jc w:val="both"/>
      </w:pPr>
      <w:r>
        <w:rPr>
          <w:rFonts w:ascii="Times New Roman"/>
          <w:b w:val="false"/>
          <w:i w:val="false"/>
          <w:color w:val="000000"/>
          <w:sz w:val="28"/>
        </w:rPr>
        <w:t>
      30. Нысанның 24-бағанында жоба шеңберінде шығарылатын өнімнің атауы көрсетіледі.</w:t>
      </w:r>
    </w:p>
    <w:bookmarkEnd w:id="50"/>
    <w:bookmarkStart w:name="z58" w:id="51"/>
    <w:p>
      <w:pPr>
        <w:spacing w:after="0"/>
        <w:ind w:left="0"/>
        <w:jc w:val="both"/>
      </w:pPr>
      <w:r>
        <w:rPr>
          <w:rFonts w:ascii="Times New Roman"/>
          <w:b w:val="false"/>
          <w:i w:val="false"/>
          <w:color w:val="000000"/>
          <w:sz w:val="28"/>
        </w:rPr>
        <w:t>
      31. Нысанның 25-бағанында өлшем бірліктерін көрсете отырып, жобалық құжаттамаға немесе жобаның паспортына сәйкес заттай мәнде жобаның қуаты көрсетіледі.</w:t>
      </w:r>
    </w:p>
    <w:bookmarkEnd w:id="51"/>
    <w:bookmarkStart w:name="z59" w:id="52"/>
    <w:p>
      <w:pPr>
        <w:spacing w:after="0"/>
        <w:ind w:left="0"/>
        <w:jc w:val="both"/>
      </w:pPr>
      <w:r>
        <w:rPr>
          <w:rFonts w:ascii="Times New Roman"/>
          <w:b w:val="false"/>
          <w:i w:val="false"/>
          <w:color w:val="000000"/>
          <w:sz w:val="28"/>
        </w:rPr>
        <w:t>
      32. Нысанның 26-бағанында жобаның қуаты жобалық құжаттамаға немесе жобаның паспортына сәйкес құндық мәнде миллион теңгемен көрсетіледі.</w:t>
      </w:r>
    </w:p>
    <w:bookmarkEnd w:id="52"/>
    <w:bookmarkStart w:name="z60" w:id="53"/>
    <w:p>
      <w:pPr>
        <w:spacing w:after="0"/>
        <w:ind w:left="0"/>
        <w:jc w:val="both"/>
      </w:pPr>
      <w:r>
        <w:rPr>
          <w:rFonts w:ascii="Times New Roman"/>
          <w:b w:val="false"/>
          <w:i w:val="false"/>
          <w:color w:val="000000"/>
          <w:sz w:val="28"/>
        </w:rPr>
        <w:t>
      33. Нысанның 27-бағанында жоба құрылысының басталу күні көрсетіледі.</w:t>
      </w:r>
    </w:p>
    <w:bookmarkEnd w:id="53"/>
    <w:bookmarkStart w:name="z61" w:id="54"/>
    <w:p>
      <w:pPr>
        <w:spacing w:after="0"/>
        <w:ind w:left="0"/>
        <w:jc w:val="both"/>
      </w:pPr>
      <w:r>
        <w:rPr>
          <w:rFonts w:ascii="Times New Roman"/>
          <w:b w:val="false"/>
          <w:i w:val="false"/>
          <w:color w:val="000000"/>
          <w:sz w:val="28"/>
        </w:rPr>
        <w:t>
      34. Нысанның 28-бағанында пайдалануға беру актісіне немесе жабдықты қабылдау актісіне сәйкес жобаны пайдалануға беру күні көрсетіледі.</w:t>
      </w:r>
    </w:p>
    <w:bookmarkEnd w:id="54"/>
    <w:bookmarkStart w:name="z62" w:id="55"/>
    <w:p>
      <w:pPr>
        <w:spacing w:after="0"/>
        <w:ind w:left="0"/>
        <w:jc w:val="both"/>
      </w:pPr>
      <w:r>
        <w:rPr>
          <w:rFonts w:ascii="Times New Roman"/>
          <w:b w:val="false"/>
          <w:i w:val="false"/>
          <w:color w:val="000000"/>
          <w:sz w:val="28"/>
        </w:rPr>
        <w:t>
      35. Нысанның 29-бағанында жыл бойынша өлшем бірліктерін көрсете отырып, өндірілген өнімнің көлемі заттай түрде көрсетіледі.</w:t>
      </w:r>
    </w:p>
    <w:bookmarkEnd w:id="55"/>
    <w:bookmarkStart w:name="z63" w:id="56"/>
    <w:p>
      <w:pPr>
        <w:spacing w:after="0"/>
        <w:ind w:left="0"/>
        <w:jc w:val="both"/>
      </w:pPr>
      <w:r>
        <w:rPr>
          <w:rFonts w:ascii="Times New Roman"/>
          <w:b w:val="false"/>
          <w:i w:val="false"/>
          <w:color w:val="000000"/>
          <w:sz w:val="28"/>
        </w:rPr>
        <w:t>
      36. Нысанның 30-бағанында өндірілген өнімнің көлемі жылдар бойынша құндық мәнде миллион теңгемен көрсетіледі.</w:t>
      </w:r>
    </w:p>
    <w:bookmarkEnd w:id="56"/>
    <w:bookmarkStart w:name="z64" w:id="57"/>
    <w:p>
      <w:pPr>
        <w:spacing w:after="0"/>
        <w:ind w:left="0"/>
        <w:jc w:val="both"/>
      </w:pPr>
      <w:r>
        <w:rPr>
          <w:rFonts w:ascii="Times New Roman"/>
          <w:b w:val="false"/>
          <w:i w:val="false"/>
          <w:color w:val="000000"/>
          <w:sz w:val="28"/>
        </w:rPr>
        <w:t>
      37. Нысанның 31-бағанында шешу жолдарын пысықтай отырып, инвесторлардың проблемалық мәселелері көрсетіледі.</w:t>
      </w:r>
    </w:p>
    <w:bookmarkEnd w:id="57"/>
    <w:bookmarkStart w:name="z65" w:id="58"/>
    <w:p>
      <w:pPr>
        <w:spacing w:after="0"/>
        <w:ind w:left="0"/>
        <w:jc w:val="both"/>
      </w:pPr>
      <w:r>
        <w:rPr>
          <w:rFonts w:ascii="Times New Roman"/>
          <w:b w:val="false"/>
          <w:i w:val="false"/>
          <w:color w:val="000000"/>
          <w:sz w:val="28"/>
        </w:rPr>
        <w:t>
      38. Нысанның 32-бағанында басқа мемлекеттік органдардың ақпараттық жүйелерімен салыстыру арқылы жобаларды іске асыру көрсеткіштерін өңдеуге жауапты орган көрсетіледі.</w:t>
      </w:r>
    </w:p>
    <w:bookmarkEnd w:id="58"/>
    <w:bookmarkStart w:name="z66" w:id="59"/>
    <w:p>
      <w:pPr>
        <w:spacing w:after="0"/>
        <w:ind w:left="0"/>
        <w:jc w:val="both"/>
      </w:pPr>
      <w:r>
        <w:rPr>
          <w:rFonts w:ascii="Times New Roman"/>
          <w:b w:val="false"/>
          <w:i w:val="false"/>
          <w:color w:val="000000"/>
          <w:sz w:val="28"/>
        </w:rPr>
        <w:t>
      39. Нысанның 33-бағанында орындалған құрылыс жұмыстарының (қызметтерінің) көлемі, жабдықты жеткізу және монтаждау және жүргізілген немесе жоспарланған жұмыстар, инвестицияларды игеру және/ немесе жобалық қуаттарды игеру бойынша ақпаратты қамтитын жобаның ағымдағы жай-күйі көрсетіледі.</w:t>
      </w:r>
    </w:p>
    <w:bookmarkEnd w:id="59"/>
    <w:bookmarkStart w:name="z67" w:id="60"/>
    <w:p>
      <w:pPr>
        <w:spacing w:after="0"/>
        <w:ind w:left="0"/>
        <w:jc w:val="both"/>
      </w:pPr>
      <w:r>
        <w:rPr>
          <w:rFonts w:ascii="Times New Roman"/>
          <w:b w:val="false"/>
          <w:i w:val="false"/>
          <w:color w:val="000000"/>
          <w:sz w:val="28"/>
        </w:rPr>
        <w:t>
      40. Нысанның 34-бағанында жоба өтініш берушінің байланыстары (аты-жөні, телефоны) көрсетіледі.</w:t>
      </w:r>
    </w:p>
    <w:bookmarkEnd w:id="60"/>
    <w:bookmarkStart w:name="z68" w:id="61"/>
    <w:p>
      <w:pPr>
        <w:spacing w:after="0"/>
        <w:ind w:left="0"/>
        <w:jc w:val="both"/>
      </w:pPr>
      <w:r>
        <w:rPr>
          <w:rFonts w:ascii="Times New Roman"/>
          <w:b w:val="false"/>
          <w:i w:val="false"/>
          <w:color w:val="000000"/>
          <w:sz w:val="28"/>
        </w:rPr>
        <w:t>
      Аббревиатуралардың толық жазылуы:</w:t>
      </w:r>
    </w:p>
    <w:bookmarkEnd w:id="61"/>
    <w:bookmarkStart w:name="z69" w:id="62"/>
    <w:p>
      <w:pPr>
        <w:spacing w:after="0"/>
        <w:ind w:left="0"/>
        <w:jc w:val="both"/>
      </w:pPr>
      <w:r>
        <w:rPr>
          <w:rFonts w:ascii="Times New Roman"/>
          <w:b w:val="false"/>
          <w:i w:val="false"/>
          <w:color w:val="000000"/>
          <w:sz w:val="28"/>
        </w:rPr>
        <w:t>
      1) БСН – бизнес-сәйкестендіру нөмірі.</w:t>
      </w:r>
    </w:p>
    <w:bookmarkEnd w:id="62"/>
    <w:bookmarkStart w:name="z70" w:id="63"/>
    <w:p>
      <w:pPr>
        <w:spacing w:after="0"/>
        <w:ind w:left="0"/>
        <w:jc w:val="both"/>
      </w:pPr>
      <w:r>
        <w:rPr>
          <w:rFonts w:ascii="Times New Roman"/>
          <w:b w:val="false"/>
          <w:i w:val="false"/>
          <w:color w:val="000000"/>
          <w:sz w:val="28"/>
        </w:rPr>
        <w:t>
      2) ЖСН-жеке сәйкестендіру нөмірі.</w:t>
      </w:r>
    </w:p>
    <w:bookmarkEnd w:id="63"/>
    <w:bookmarkStart w:name="z71" w:id="64"/>
    <w:p>
      <w:pPr>
        <w:spacing w:after="0"/>
        <w:ind w:left="0"/>
        <w:jc w:val="both"/>
      </w:pPr>
      <w:r>
        <w:rPr>
          <w:rFonts w:ascii="Times New Roman"/>
          <w:b w:val="false"/>
          <w:i w:val="false"/>
          <w:color w:val="000000"/>
          <w:sz w:val="28"/>
        </w:rPr>
        <w:t>
      3) Т.А.Ә. – тегі, аты, әкесінің аты (бар болған жағдайда).</w:t>
      </w:r>
    </w:p>
    <w:bookmarkEnd w:id="64"/>
    <w:bookmarkStart w:name="z72" w:id="65"/>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