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b20d" w14:textId="995b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 объектiлерiн кеме қатынасы санатына жатқызу қағидаларын және кеме қатынасы су жолдарының тiзбесiн бекiту туралы" Қазақстан Республикасы Индустрия және инфрақұрылымдық даму министрінің міндетін атқарушының 2020 жылғы 31 қаңтардағы № 37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2025 жылғы 16 шiлдедегi № 219 бұйрығы. Қазақстан Республикасының Әділет министрлігінде 2025 жылғы 17 шiлдеде № 3646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Кодексіні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 объектiлерiн кеме қатынасы санатына жатқызу қағидаларын және кеме қатынасы су жолдарының тiзбесiн бекiту туралы" Қазақстан Республикасы Индустрия және инфрақұрылымдық даму министрінің міндетін атқарушының 2020 жылғы 31 қаңтардағы № 3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985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Теміржол және су көлігі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Көлік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