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983b" w14:textId="c149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 шiлдедегі № 116 бұйрығы. Қазақстан Республикасының Әділет министрлігінде 2025 жылғы 4 шiлдеде № 36406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20784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"Спортшылар мен жаттықтырушыларға өмір бойы ай сайынғы материалдық қамсыздандыруды төлеу"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қызмет осы Қағидаларға сәйкес Қазақстан Республикасы Туризм және спорт министрлігінің Спорт және дене шынықтыру істері комитетімен (бұдан әрі – көрсетілетін қызметті беруші) спортшылар мен жаттықтырушыларға (бұдан әрі – көрсетілетін қызметті алушы) көрсетіледі.</w:t>
      </w:r>
    </w:p>
    <w:bookmarkEnd w:id="3"/>
    <w:bookmarkStart w:name="z6" w:id="4"/>
    <w:p>
      <w:pPr>
        <w:spacing w:after="0"/>
        <w:ind w:left="0"/>
        <w:jc w:val="both"/>
      </w:pPr>
      <w:r>
        <w:rPr>
          <w:rFonts w:ascii="Times New Roman"/>
          <w:b w:val="false"/>
          <w:i w:val="false"/>
          <w:color w:val="000000"/>
          <w:sz w:val="28"/>
        </w:rPr>
        <w:t>
      3. Мемлекеттік қызметті алу үшін көрсетілетін қызметті алушы құжаттардың топтамасын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www.egov.kz веб-порталы (бұдан әрі - портал) арқылы жүгінеді.</w:t>
      </w:r>
    </w:p>
    <w:bookmarkEnd w:id="4"/>
    <w:bookmarkStart w:name="z7" w:id="5"/>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5"/>
    <w:bookmarkStart w:name="z8" w:id="6"/>
    <w:p>
      <w:pPr>
        <w:spacing w:after="0"/>
        <w:ind w:left="0"/>
        <w:jc w:val="both"/>
      </w:pPr>
      <w:r>
        <w:rPr>
          <w:rFonts w:ascii="Times New Roman"/>
          <w:b w:val="false"/>
          <w:i w:val="false"/>
          <w:color w:val="000000"/>
          <w:sz w:val="28"/>
        </w:rPr>
        <w:t>
      Көрсетілетін қызметті беруші "электрондық үкіметтің" ақпараттық-коммуникациялық инфрақұрылым операторына (портал арқылы қызмет көрсетуді ескере отырып), Мемлекеттік корпорациясы, Бірыңғай байланыс орталығына мемлекеттік қызметтер көрсету тәртібіне енгізілген өзгерістер туралы ақпаратты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0" w:id="7"/>
    <w:p>
      <w:pPr>
        <w:spacing w:after="0"/>
        <w:ind w:left="0"/>
        <w:jc w:val="both"/>
      </w:pPr>
      <w:r>
        <w:rPr>
          <w:rFonts w:ascii="Times New Roman"/>
          <w:b w:val="false"/>
          <w:i w:val="false"/>
          <w:color w:val="000000"/>
          <w:sz w:val="28"/>
        </w:rPr>
        <w:t>
      "7. Мемлекеттік қызметті көрсету нәтижесі көрсетілетін қызметті алушыға материалдық қамсыздандыруды төлеу туралы хабарлама немесе мемлекеттік қызметті көрсетуден бас тарту туралы дәлелді жауап болып табылады.</w:t>
      </w:r>
    </w:p>
    <w:bookmarkEnd w:id="7"/>
    <w:bookmarkStart w:name="z11" w:id="8"/>
    <w:p>
      <w:pPr>
        <w:spacing w:after="0"/>
        <w:ind w:left="0"/>
        <w:jc w:val="both"/>
      </w:pPr>
      <w:r>
        <w:rPr>
          <w:rFonts w:ascii="Times New Roman"/>
          <w:b w:val="false"/>
          <w:i w:val="false"/>
          <w:color w:val="000000"/>
          <w:sz w:val="28"/>
        </w:rPr>
        <w:t>
      Материалдық қамсыздандыруды төлеу Қазақстан Республикасының екінші деңгейдегі банктегі көрсетілетін қызметті алушының жеке шотына ай сайын ақша аудару арқылы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"12.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9"/>
    <w:bookmarkStart w:name="z14" w:id="10"/>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0"/>
    <w:bookmarkStart w:name="z15" w:id="11"/>
    <w:p>
      <w:pPr>
        <w:spacing w:after="0"/>
        <w:ind w:left="0"/>
        <w:jc w:val="both"/>
      </w:pPr>
      <w:r>
        <w:rPr>
          <w:rFonts w:ascii="Times New Roman"/>
          <w:b w:val="false"/>
          <w:i w:val="false"/>
          <w:color w:val="000000"/>
          <w:sz w:val="28"/>
        </w:rPr>
        <w:t xml:space="preserve">
      "Спортшылар мен жаттықтырушыларға өмір бойы ай сайынғы материалдық қамсыздандыруды төлеу" мемлекеттік қызмет көрсету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реттік нөмірі 1-жол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Туризм және спорт министрлігінің Спорт және дене шынықтыру істері комитеті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реттік нөмірлері 7 және 8-жолдар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корпорация: Қазақстан Республикасының </w:t>
            </w:r>
            <w:r>
              <w:rPr>
                <w:rFonts w:ascii="Times New Roman"/>
                <w:b w:val="false"/>
                <w:i w:val="false"/>
                <w:color w:val="000000"/>
                <w:sz w:val="20"/>
              </w:rPr>
              <w:t>Еңбек кодексіне</w:t>
            </w:r>
            <w:r>
              <w:rPr>
                <w:rFonts w:ascii="Times New Roman"/>
                <w:b/>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i w:val="false"/>
                <w:color w:val="000000"/>
                <w:sz w:val="20"/>
              </w:rPr>
              <w:t>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орындарының мекен-жайлары Қазақстан Республикасы Туризм және спорт министрлігінің интернет-ресурсында: www.gov.kz/entities/tsm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спортшы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цифрлық құжат немесе көрсетілетін қызметті алушының өкілі (сенім білдірілген өкіл) жүгінген кезде – жеке тұлғаның (сенім білдірушінің) нотариуспен куәландырылған сенімхаты (сәйкестендіру үшін);</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нысан бойынша өтініш;</w:t>
            </w:r>
          </w:p>
          <w:p>
            <w:pPr>
              <w:spacing w:after="20"/>
              <w:ind w:left="20"/>
              <w:jc w:val="both"/>
            </w:pPr>
            <w:r>
              <w:rPr>
                <w:rFonts w:ascii="Times New Roman"/>
                <w:b w:val="false"/>
                <w:i w:val="false"/>
                <w:color w:val="000000"/>
                <w:sz w:val="20"/>
              </w:rPr>
              <w:t>
3) Қазақстан Республикасының аумағында дене шынықтыру және спорт саласында жиырма жыл еңбек өтілін растайтын еңбек кiтапшасы, немесе төменде көрсетілген құжаттардың кез келгені:</w:t>
            </w:r>
          </w:p>
          <w:p>
            <w:pPr>
              <w:spacing w:after="20"/>
              <w:ind w:left="20"/>
              <w:jc w:val="both"/>
            </w:pPr>
            <w:r>
              <w:rPr>
                <w:rFonts w:ascii="Times New Roman"/>
                <w:b w:val="false"/>
                <w:i w:val="false"/>
                <w:color w:val="000000"/>
                <w:sz w:val="20"/>
              </w:rPr>
              <w:t>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жұмыскерлерге жалақы төлеу ведомосынан үзінді көшірмелер;</w:t>
            </w:r>
          </w:p>
          <w:p>
            <w:pPr>
              <w:spacing w:after="20"/>
              <w:ind w:left="20"/>
              <w:jc w:val="both"/>
            </w:pPr>
            <w:r>
              <w:rPr>
                <w:rFonts w:ascii="Times New Roman"/>
                <w:b w:val="false"/>
                <w:i w:val="false"/>
                <w:color w:val="000000"/>
                <w:sz w:val="20"/>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4)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p>
            <w:pPr>
              <w:spacing w:after="20"/>
              <w:ind w:left="20"/>
              <w:jc w:val="both"/>
            </w:pPr>
            <w:r>
              <w:rPr>
                <w:rFonts w:ascii="Times New Roman"/>
                <w:b w:val="false"/>
                <w:i w:val="false"/>
                <w:color w:val="000000"/>
                <w:sz w:val="20"/>
              </w:rPr>
              <w:t>
жаттықтырушы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цифрлық құжат немесе көрсетілетін қызметті алушының өкілі (сенім білдірілген өкіл) жүгінген кезде – жеке тұлғаның (сенім білдірушінің) нотариуспен куәландырылған сенімхаты (сәйкестендіру үшін);</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нысан бойынша өтініш;</w:t>
            </w:r>
          </w:p>
          <w:p>
            <w:pPr>
              <w:spacing w:after="20"/>
              <w:ind w:left="20"/>
              <w:jc w:val="both"/>
            </w:pPr>
            <w:r>
              <w:rPr>
                <w:rFonts w:ascii="Times New Roman"/>
                <w:b w:val="false"/>
                <w:i w:val="false"/>
                <w:color w:val="000000"/>
                <w:sz w:val="20"/>
              </w:rPr>
              <w:t>
3) Қазақстан Республикасының аумағында жаттықтырушылық жұмысының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жұмыскерлерге жалақы төлеу ведомосынан үзінді көшірмелер;</w:t>
            </w:r>
          </w:p>
          <w:p>
            <w:pPr>
              <w:spacing w:after="20"/>
              <w:ind w:left="20"/>
              <w:jc w:val="both"/>
            </w:pPr>
            <w:r>
              <w:rPr>
                <w:rFonts w:ascii="Times New Roman"/>
                <w:b w:val="false"/>
                <w:i w:val="false"/>
                <w:color w:val="000000"/>
                <w:sz w:val="20"/>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4)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немесе спорт түрі бойынша ұлттық аккредиттелген спорт федерациясынан) анықтама;</w:t>
            </w:r>
          </w:p>
          <w:p>
            <w:pPr>
              <w:spacing w:after="20"/>
              <w:ind w:left="20"/>
              <w:jc w:val="both"/>
            </w:pPr>
            <w:r>
              <w:rPr>
                <w:rFonts w:ascii="Times New Roman"/>
                <w:b w:val="false"/>
                <w:i w:val="false"/>
                <w:color w:val="000000"/>
                <w:sz w:val="20"/>
              </w:rPr>
              <w:t>
5)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спортшы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2) электрондық құжат нысанындағы, Қазақстан Республикасының аумағында дене шынықтыру және спорт саласында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электрондық құжат нысанындағы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электрондық құжат нысанындағы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электрондық құжат нысанындағы жұмыскерлерге жалақы төлеу ведомосынан үзінді көшірмелер;</w:t>
            </w:r>
          </w:p>
          <w:p>
            <w:pPr>
              <w:spacing w:after="20"/>
              <w:ind w:left="20"/>
              <w:jc w:val="both"/>
            </w:pPr>
            <w:r>
              <w:rPr>
                <w:rFonts w:ascii="Times New Roman"/>
                <w:b w:val="false"/>
                <w:i w:val="false"/>
                <w:color w:val="000000"/>
                <w:sz w:val="20"/>
              </w:rPr>
              <w:t>
электрондық құжат нысанындағы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3) электрондық құжат нысанындағы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p>
            <w:pPr>
              <w:spacing w:after="20"/>
              <w:ind w:left="20"/>
              <w:jc w:val="both"/>
            </w:pPr>
            <w:r>
              <w:rPr>
                <w:rFonts w:ascii="Times New Roman"/>
                <w:b w:val="false"/>
                <w:i w:val="false"/>
                <w:color w:val="000000"/>
                <w:sz w:val="20"/>
              </w:rPr>
              <w:t>
жаттықтырушы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2) электрондық құжат нысанындағы Қазақстан Республикасының аумағында жаттықтырушылық жұмысының жиырма жыл еңбек өтілін растайтын еңбек кiтапшасы, не төменде көрсетілген құжаттардың кез келгені:</w:t>
            </w:r>
          </w:p>
          <w:p>
            <w:pPr>
              <w:spacing w:after="20"/>
              <w:ind w:left="20"/>
              <w:jc w:val="both"/>
            </w:pPr>
            <w:r>
              <w:rPr>
                <w:rFonts w:ascii="Times New Roman"/>
                <w:b w:val="false"/>
                <w:i w:val="false"/>
                <w:color w:val="000000"/>
                <w:sz w:val="20"/>
              </w:rPr>
              <w:t>
электрондық құжат нысанындағы тоқтату күні мен оны тоқтатудың негізі туралы жұмыс берушінің белгісі бар еңбек шарты;</w:t>
            </w:r>
          </w:p>
          <w:p>
            <w:pPr>
              <w:spacing w:after="20"/>
              <w:ind w:left="20"/>
              <w:jc w:val="both"/>
            </w:pPr>
            <w:r>
              <w:rPr>
                <w:rFonts w:ascii="Times New Roman"/>
                <w:b w:val="false"/>
                <w:i w:val="false"/>
                <w:color w:val="000000"/>
                <w:sz w:val="20"/>
              </w:rPr>
              <w:t>
электрондық құжат нысанындағы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20"/>
              <w:ind w:left="20"/>
              <w:jc w:val="both"/>
            </w:pPr>
            <w:r>
              <w:rPr>
                <w:rFonts w:ascii="Times New Roman"/>
                <w:b w:val="false"/>
                <w:i w:val="false"/>
                <w:color w:val="000000"/>
                <w:sz w:val="20"/>
              </w:rPr>
              <w:t>
электрондық құжат нысанындағы жұмыскерлерге жалақы төлеу ведомосынан үзінді көшірмелер;</w:t>
            </w:r>
          </w:p>
          <w:p>
            <w:pPr>
              <w:spacing w:after="20"/>
              <w:ind w:left="20"/>
              <w:jc w:val="both"/>
            </w:pPr>
            <w:r>
              <w:rPr>
                <w:rFonts w:ascii="Times New Roman"/>
                <w:b w:val="false"/>
                <w:i w:val="false"/>
                <w:color w:val="000000"/>
                <w:sz w:val="20"/>
              </w:rPr>
              <w:t>
электрондық құжат нысанындағы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20"/>
              <w:ind w:left="20"/>
              <w:jc w:val="both"/>
            </w:pPr>
            <w:r>
              <w:rPr>
                <w:rFonts w:ascii="Times New Roman"/>
                <w:b w:val="false"/>
                <w:i w:val="false"/>
                <w:color w:val="000000"/>
                <w:sz w:val="20"/>
              </w:rPr>
              <w:t>
жұмыскердің еңбек қызметі туралы мәліметтер қамтылған архивтік анықтама;</w:t>
            </w:r>
          </w:p>
          <w:p>
            <w:pPr>
              <w:spacing w:after="20"/>
              <w:ind w:left="20"/>
              <w:jc w:val="both"/>
            </w:pPr>
            <w:r>
              <w:rPr>
                <w:rFonts w:ascii="Times New Roman"/>
                <w:b w:val="false"/>
                <w:i w:val="false"/>
                <w:color w:val="000000"/>
                <w:sz w:val="20"/>
              </w:rPr>
              <w:t>
3) электрондық құжат нысанындағы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немесе спорт түрі бойынша ұлттық аккредиттелген спорт федерациясынан) анықтама;</w:t>
            </w:r>
          </w:p>
          <w:p>
            <w:pPr>
              <w:spacing w:after="20"/>
              <w:ind w:left="20"/>
              <w:jc w:val="both"/>
            </w:pPr>
            <w:r>
              <w:rPr>
                <w:rFonts w:ascii="Times New Roman"/>
                <w:b w:val="false"/>
                <w:i w:val="false"/>
                <w:color w:val="000000"/>
                <w:sz w:val="20"/>
              </w:rPr>
              <w:t>
4) электрондық құжат нысанындағы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p>
            <w:pPr>
              <w:spacing w:after="20"/>
              <w:ind w:left="20"/>
              <w:jc w:val="both"/>
            </w:pPr>
            <w:r>
              <w:rPr>
                <w:rFonts w:ascii="Times New Roman"/>
                <w:b w:val="false"/>
                <w:i w:val="false"/>
                <w:color w:val="000000"/>
                <w:sz w:val="20"/>
              </w:rPr>
              <w:t>
Мемлекеттік ақпараттық жүйелерде қамтылған көрсетілетін қызметті алушының жеке басын куәландыратын құжаттың мәліметтерін, аударылған міндетті зейнетақы жарналары туралы бірыңғай жинақтаушы зейнетақы қорынан үзінді көшірмені, еңбек қатынастарының болуын растайтын заңды фактіні анықтау туралы соттың заңды күшіне енген шешімі жұмыскердің еңбек қызметін растайтын құжатты, жүргізілген әлеуметтік аударымдар туралы Мемлекеттік әлеуметтік сақтандыру қорынан мәліметтерді көрсетілетін қызметті беруші және Мемлекеттік корпорацияның қызметкері тиісті мемлекеттік ақпараттық жүйелерден "электрондық үкімет" шлюзі арқылы алады.</w:t>
            </w: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"Спортшылар мен жаттықтырушыларға өмір бойы ай сайынғы материалдық қамсыздандыруды төлеу" мемлекеттік қызмет көрсетуге негізгі талаптар тізбесіне қосымша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xml:space="preserve">
      "Спортшылар мен жаттықтырушыларға өмір бойы ай сайынғы материалдық қамсыздандыруды төлеу"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16"/>
    <w:bookmarkStart w:name="z21"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17"/>
    <w:bookmarkStart w:name="z22" w:id="18"/>
    <w:p>
      <w:pPr>
        <w:spacing w:after="0"/>
        <w:ind w:left="0"/>
        <w:jc w:val="both"/>
      </w:pPr>
      <w:r>
        <w:rPr>
          <w:rFonts w:ascii="Times New Roman"/>
          <w:b w:val="false"/>
          <w:i w:val="false"/>
          <w:color w:val="000000"/>
          <w:sz w:val="28"/>
        </w:rPr>
        <w:t>
      2) осы бұйрықты қолданысқа енгеннен кейін үш жұмыс күні ішінде Қазақстан Республикасы Туризм және спорт министрлігінің интернет-ресурсында орналастыру;</w:t>
      </w:r>
    </w:p>
    <w:bookmarkEnd w:id="18"/>
    <w:bookmarkStart w:name="z23" w:id="19"/>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19"/>
    <w:bookmarkStart w:name="z24"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20"/>
    <w:bookmarkStart w:name="z25"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шілдедегі</w:t>
            </w:r>
            <w:r>
              <w:br/>
            </w:r>
            <w:r>
              <w:rPr>
                <w:rFonts w:ascii="Times New Roman"/>
                <w:b w:val="false"/>
                <w:i w:val="false"/>
                <w:color w:val="000000"/>
                <w:sz w:val="20"/>
              </w:rPr>
              <w:t>№ 116 бұйрығына</w:t>
            </w:r>
            <w:r>
              <w:br/>
            </w:r>
            <w:r>
              <w:rPr>
                <w:rFonts w:ascii="Times New Roman"/>
                <w:b w:val="false"/>
                <w:i w:val="false"/>
                <w:color w:val="000000"/>
                <w:sz w:val="20"/>
              </w:rPr>
              <w:t>1-қосымша</w:t>
            </w:r>
            <w:r>
              <w:br/>
            </w:r>
            <w:r>
              <w:rPr>
                <w:rFonts w:ascii="Times New Roman"/>
                <w:b w:val="false"/>
                <w:i w:val="false"/>
                <w:color w:val="000000"/>
                <w:sz w:val="20"/>
              </w:rPr>
              <w:t>"Спортшылар мен</w:t>
            </w:r>
            <w:r>
              <w:br/>
            </w:r>
            <w:r>
              <w:rPr>
                <w:rFonts w:ascii="Times New Roman"/>
                <w:b w:val="false"/>
                <w:i w:val="false"/>
                <w:color w:val="000000"/>
                <w:sz w:val="20"/>
              </w:rPr>
              <w:t>жаттықтырушыларға өмір бойы</w:t>
            </w:r>
            <w:r>
              <w:br/>
            </w:r>
            <w:r>
              <w:rPr>
                <w:rFonts w:ascii="Times New Roman"/>
                <w:b w:val="false"/>
                <w:i w:val="false"/>
                <w:color w:val="000000"/>
                <w:sz w:val="20"/>
              </w:rPr>
              <w:t>ай сайынғы материалдық</w:t>
            </w:r>
            <w:r>
              <w:br/>
            </w:r>
            <w:r>
              <w:rPr>
                <w:rFonts w:ascii="Times New Roman"/>
                <w:b w:val="false"/>
                <w:i w:val="false"/>
                <w:color w:val="000000"/>
                <w:sz w:val="20"/>
              </w:rPr>
              <w:t>қамсыздандыруды төлеу"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басшысының</w:t>
            </w:r>
            <w:r>
              <w:br/>
            </w:r>
            <w:r>
              <w:rPr>
                <w:rFonts w:ascii="Times New Roman"/>
                <w:b w:val="false"/>
                <w:i w:val="false"/>
                <w:color w:val="000000"/>
                <w:sz w:val="20"/>
              </w:rPr>
              <w:t>лауазымы,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тегi, аты, әкесінің аты (ол болған </w:t>
            </w:r>
            <w:r>
              <w:br/>
            </w:r>
            <w:r>
              <w:rPr>
                <w:rFonts w:ascii="Times New Roman"/>
                <w:b w:val="false"/>
                <w:i w:val="false"/>
                <w:color w:val="000000"/>
                <w:sz w:val="20"/>
              </w:rPr>
              <w:t>жағдайда) кiмнен</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тегi, аты, әкесінің аты (ол болған </w:t>
            </w:r>
            <w:r>
              <w:br/>
            </w:r>
            <w:r>
              <w:rPr>
                <w:rFonts w:ascii="Times New Roman"/>
                <w:b w:val="false"/>
                <w:i w:val="false"/>
                <w:color w:val="000000"/>
                <w:sz w:val="20"/>
              </w:rPr>
              <w:t>жағдайда)</w:t>
            </w:r>
            <w:r>
              <w:br/>
            </w:r>
            <w:r>
              <w:rPr>
                <w:rFonts w:ascii="Times New Roman"/>
                <w:b w:val="false"/>
                <w:i w:val="false"/>
                <w:color w:val="000000"/>
                <w:sz w:val="20"/>
              </w:rPr>
              <w:t>ЖСН 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(мекенжайы және телефон нөмірі)</w:t>
            </w:r>
          </w:p>
        </w:tc>
      </w:tr>
    </w:tbl>
    <w:bookmarkStart w:name="z29" w:id="22"/>
    <w:p>
      <w:pPr>
        <w:spacing w:after="0"/>
        <w:ind w:left="0"/>
        <w:jc w:val="left"/>
      </w:pPr>
      <w:r>
        <w:rPr>
          <w:rFonts w:ascii="Times New Roman"/>
          <w:b/>
          <w:i w:val="false"/>
          <w:color w:val="000000"/>
        </w:rPr>
        <w:t xml:space="preserve"> Өтініш</w:t>
      </w:r>
    </w:p>
    <w:bookmarkEnd w:id="22"/>
    <w:p>
      <w:pPr>
        <w:spacing w:after="0"/>
        <w:ind w:left="0"/>
        <w:jc w:val="both"/>
      </w:pPr>
      <w:bookmarkStart w:name="z30" w:id="23"/>
      <w:r>
        <w:rPr>
          <w:rFonts w:ascii="Times New Roman"/>
          <w:b w:val="false"/>
          <w:i w:val="false"/>
          <w:color w:val="000000"/>
          <w:sz w:val="28"/>
        </w:rPr>
        <w:t>
      Сізден маған өмір бойы ай сайынғы материалдық қамтамасыз ету төлемдері тағайындау мәселесін</w:t>
      </w:r>
    </w:p>
    <w:bookmarkEnd w:id="23"/>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(жаттықтырушы үшін: дайындықпен спортшының тегі, аты, әкесінің аты (ол болған жағдайда);спортшы / жаттықтырушы үшін: спортшының жетістігі (спорт түрі бойынша бос емес орын), спорттық іс-шараның атауы (қала, ел, өткізілген жылы)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қарастыруыңызды сұраймын.</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Банктің атауы___________________________________</w:t>
      </w:r>
    </w:p>
    <w:p>
      <w:pPr>
        <w:spacing w:after="0"/>
        <w:ind w:left="0"/>
        <w:jc w:val="both"/>
      </w:pPr>
      <w:r>
        <w:rPr>
          <w:rFonts w:ascii="Times New Roman"/>
          <w:b w:val="false"/>
          <w:i w:val="false"/>
          <w:color w:val="000000"/>
          <w:sz w:val="28"/>
        </w:rPr>
        <w:t>Банк шотының №________________________________</w:t>
      </w:r>
    </w:p>
    <w:p>
      <w:pPr>
        <w:spacing w:after="0"/>
        <w:ind w:left="0"/>
        <w:jc w:val="both"/>
      </w:pPr>
      <w:r>
        <w:rPr>
          <w:rFonts w:ascii="Times New Roman"/>
          <w:b w:val="false"/>
          <w:i w:val="false"/>
          <w:color w:val="000000"/>
          <w:sz w:val="28"/>
        </w:rPr>
        <w:t>Шот түрі ағымдағы_______________________________</w:t>
      </w:r>
    </w:p>
    <w:p>
      <w:pPr>
        <w:spacing w:after="0"/>
        <w:ind w:left="0"/>
        <w:jc w:val="both"/>
      </w:pPr>
      <w:r>
        <w:rPr>
          <w:rFonts w:ascii="Times New Roman"/>
          <w:b w:val="false"/>
          <w:i w:val="false"/>
          <w:color w:val="000000"/>
          <w:sz w:val="28"/>
        </w:rPr>
        <w:t>
      "Спортшылар мен жаттықтырушыларға өмір бойы ай сайынғы материалдық қамсыздандыруды төлеу" мемлекеттік қызмет көрсетуге қойылатын негізгі талаптар тізбесінің 8-тармағында көзделген заңмен қорғалатын құпияны құрайтын ақпараттық жүйелерде қамтылған мәліметтерді пайдалануға келісемін (өтініште еңбек қатынастарының болуын растайтын заңды фактіні анықтау туралы соттың заңды күшіне енген шешімі жұмыскердің еңбек қызметін растайтын құжаттың нөмірі мен күнін көрсету (ол болған жағдайда)).</w:t>
      </w:r>
    </w:p>
    <w:p>
      <w:pPr>
        <w:spacing w:after="0"/>
        <w:ind w:left="0"/>
        <w:jc w:val="both"/>
      </w:pPr>
      <w:r>
        <w:rPr>
          <w:rFonts w:ascii="Times New Roman"/>
          <w:b w:val="false"/>
          <w:i w:val="false"/>
          <w:color w:val="000000"/>
          <w:sz w:val="28"/>
        </w:rPr>
        <w:t>
      Өтiнiшке мынадай құжаттарды қоса бермен:</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4. ________________________________________</w:t>
      </w:r>
    </w:p>
    <w:p>
      <w:pPr>
        <w:spacing w:after="0"/>
        <w:ind w:left="0"/>
        <w:jc w:val="both"/>
      </w:pPr>
      <w:r>
        <w:rPr>
          <w:rFonts w:ascii="Times New Roman"/>
          <w:b w:val="false"/>
          <w:i w:val="false"/>
          <w:color w:val="000000"/>
          <w:sz w:val="28"/>
        </w:rPr>
        <w:t>5. ________________________________________</w:t>
      </w:r>
    </w:p>
    <w:p>
      <w:pPr>
        <w:spacing w:after="0"/>
        <w:ind w:left="0"/>
        <w:jc w:val="both"/>
      </w:pPr>
      <w:r>
        <w:rPr>
          <w:rFonts w:ascii="Times New Roman"/>
          <w:b w:val="false"/>
          <w:i w:val="false"/>
          <w:color w:val="000000"/>
          <w:sz w:val="28"/>
        </w:rPr>
        <w:t xml:space="preserve">__________________________________________ ____________  </w:t>
      </w:r>
    </w:p>
    <w:p>
      <w:pPr>
        <w:spacing w:after="0"/>
        <w:ind w:left="0"/>
        <w:jc w:val="both"/>
      </w:pPr>
      <w:r>
        <w:rPr>
          <w:rFonts w:ascii="Times New Roman"/>
          <w:b w:val="false"/>
          <w:i w:val="false"/>
          <w:color w:val="000000"/>
          <w:sz w:val="28"/>
        </w:rPr>
        <w:t>(тегi, аты, әкесінің аты (ол болған жағдайда)              (қолы)</w:t>
      </w:r>
    </w:p>
    <w:p>
      <w:pPr>
        <w:spacing w:after="0"/>
        <w:ind w:left="0"/>
        <w:jc w:val="both"/>
      </w:pPr>
      <w:r>
        <w:rPr>
          <w:rFonts w:ascii="Times New Roman"/>
          <w:b w:val="false"/>
          <w:i w:val="false"/>
          <w:color w:val="000000"/>
          <w:sz w:val="28"/>
        </w:rPr>
        <w:t>20____жылғы "_____" ____________</w:t>
      </w:r>
    </w:p>
    <w:p>
      <w:pPr>
        <w:spacing w:after="0"/>
        <w:ind w:left="0"/>
        <w:jc w:val="both"/>
      </w:pPr>
      <w:r>
        <w:rPr>
          <w:rFonts w:ascii="Times New Roman"/>
          <w:b w:val="false"/>
          <w:i w:val="false"/>
          <w:color w:val="000000"/>
          <w:sz w:val="28"/>
        </w:rPr>
        <w:t>Өтiнiштiң түскен күнi 20____жылғы "_____"</w:t>
      </w:r>
    </w:p>
    <w:p>
      <w:pPr>
        <w:spacing w:after="0"/>
        <w:ind w:left="0"/>
        <w:jc w:val="both"/>
      </w:pPr>
      <w:r>
        <w:rPr>
          <w:rFonts w:ascii="Times New Roman"/>
          <w:b w:val="false"/>
          <w:i w:val="false"/>
          <w:color w:val="000000"/>
          <w:sz w:val="28"/>
        </w:rPr>
        <w:t>_________________________________________________ __________</w:t>
      </w:r>
    </w:p>
    <w:p>
      <w:pPr>
        <w:spacing w:after="0"/>
        <w:ind w:left="0"/>
        <w:jc w:val="both"/>
      </w:pPr>
      <w:r>
        <w:rPr>
          <w:rFonts w:ascii="Times New Roman"/>
          <w:b w:val="false"/>
          <w:i w:val="false"/>
          <w:color w:val="000000"/>
          <w:sz w:val="28"/>
        </w:rPr>
        <w:t>
      (өтінішті қабылдаған тұлғаның тегi, аты, әкесінің аты (қолы)</w:t>
      </w:r>
    </w:p>
    <w:p>
      <w:pPr>
        <w:spacing w:after="0"/>
        <w:ind w:left="0"/>
        <w:jc w:val="both"/>
      </w:pPr>
      <w:r>
        <w:rPr>
          <w:rFonts w:ascii="Times New Roman"/>
          <w:b w:val="false"/>
          <w:i w:val="false"/>
          <w:color w:val="000000"/>
          <w:sz w:val="28"/>
        </w:rPr>
        <w:t>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2025 жылғы 1 шілдедегі</w:t>
            </w:r>
            <w:r>
              <w:br/>
            </w:r>
            <w:r>
              <w:rPr>
                <w:rFonts w:ascii="Times New Roman"/>
                <w:b w:val="false"/>
                <w:i w:val="false"/>
                <w:color w:val="000000"/>
                <w:sz w:val="20"/>
              </w:rPr>
              <w:t>№ 116 бұйрығына</w:t>
            </w:r>
            <w:r>
              <w:br/>
            </w:r>
            <w:r>
              <w:rPr>
                <w:rFonts w:ascii="Times New Roman"/>
                <w:b w:val="false"/>
                <w:i w:val="false"/>
                <w:color w:val="000000"/>
                <w:sz w:val="20"/>
              </w:rPr>
              <w:t>2-қосымша</w:t>
            </w:r>
            <w:r>
              <w:br/>
            </w:r>
            <w:r>
              <w:rPr>
                <w:rFonts w:ascii="Times New Roman"/>
                <w:b w:val="false"/>
                <w:i w:val="false"/>
                <w:color w:val="000000"/>
                <w:sz w:val="20"/>
              </w:rPr>
              <w:t>Спортшылар мен</w:t>
            </w:r>
            <w:r>
              <w:br/>
            </w:r>
            <w:r>
              <w:rPr>
                <w:rFonts w:ascii="Times New Roman"/>
                <w:b w:val="false"/>
                <w:i w:val="false"/>
                <w:color w:val="000000"/>
                <w:sz w:val="20"/>
              </w:rPr>
              <w:t>жаттықтырушыларға өмір бойы</w:t>
            </w:r>
            <w:r>
              <w:br/>
            </w:r>
            <w:r>
              <w:rPr>
                <w:rFonts w:ascii="Times New Roman"/>
                <w:b w:val="false"/>
                <w:i w:val="false"/>
                <w:color w:val="000000"/>
                <w:sz w:val="20"/>
              </w:rPr>
              <w:t>ай сайынғы материалдық</w:t>
            </w:r>
            <w:r>
              <w:br/>
            </w:r>
            <w:r>
              <w:rPr>
                <w:rFonts w:ascii="Times New Roman"/>
                <w:b w:val="false"/>
                <w:i w:val="false"/>
                <w:color w:val="000000"/>
                <w:sz w:val="20"/>
              </w:rPr>
              <w:t>қамсыздандыруды төлеу"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тегi аты, әкесінің аты, (ол болған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9" w:id="24"/>
    <w:p>
      <w:pPr>
        <w:spacing w:after="0"/>
        <w:ind w:left="0"/>
        <w:jc w:val="left"/>
      </w:pPr>
      <w:r>
        <w:rPr>
          <w:rFonts w:ascii="Times New Roman"/>
          <w:b/>
          <w:i w:val="false"/>
          <w:color w:val="000000"/>
        </w:rPr>
        <w:t xml:space="preserve"> Құжаттарды қабылдаудан бас тарту туралы қолхат</w:t>
      </w:r>
    </w:p>
    <w:bookmarkEnd w:id="24"/>
    <w:p>
      <w:pPr>
        <w:spacing w:after="0"/>
        <w:ind w:left="0"/>
        <w:jc w:val="both"/>
      </w:pPr>
      <w:bookmarkStart w:name="z40" w:id="25"/>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 ___________ бөлімі ____________</w:t>
      </w:r>
    </w:p>
    <w:bookmarkEnd w:id="2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мекенжайы көрсетілсін)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Сіздің мемлекеттік қызмет көрсетуге қойылатын негізгі талаптар тізбесінің 8-тармағында көзделген құжаттар топтамасын толық ұсынбағаныңызға байланысты "Спортшылар мен жаттықтырушыларға өмір бойы ай сайынғы материалдық қамсыздандыруды төлеу" мемлекеттік қызметін көрсетуге құжаттарды қабылдаудан бас тартады, атап айтқанда құжаттардың қолданылу мерзімі өтіп кеткен және (немесе) жоқ құжаттардың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w:t>
      </w:r>
    </w:p>
    <w:p>
      <w:pPr>
        <w:spacing w:after="0"/>
        <w:ind w:left="0"/>
        <w:jc w:val="both"/>
      </w:pPr>
      <w:r>
        <w:rPr>
          <w:rFonts w:ascii="Times New Roman"/>
          <w:b w:val="false"/>
          <w:i w:val="false"/>
          <w:color w:val="000000"/>
          <w:sz w:val="28"/>
        </w:rPr>
        <w:t>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Орындаушы:___________________________________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Байланыс телефонының нөмірі __________________________________</w:t>
      </w:r>
    </w:p>
    <w:p>
      <w:pPr>
        <w:spacing w:after="0"/>
        <w:ind w:left="0"/>
        <w:jc w:val="both"/>
      </w:pPr>
      <w:r>
        <w:rPr>
          <w:rFonts w:ascii="Times New Roman"/>
          <w:b w:val="false"/>
          <w:i w:val="false"/>
          <w:color w:val="000000"/>
          <w:sz w:val="28"/>
        </w:rPr>
        <w:t xml:space="preserve">Алдым:__________________________________________ _____________ </w:t>
      </w:r>
    </w:p>
    <w:p>
      <w:pPr>
        <w:spacing w:after="0"/>
        <w:ind w:left="0"/>
        <w:jc w:val="both"/>
      </w:pPr>
      <w:r>
        <w:rPr>
          <w:rFonts w:ascii="Times New Roman"/>
          <w:b w:val="false"/>
          <w:i w:val="false"/>
          <w:color w:val="000000"/>
          <w:sz w:val="28"/>
        </w:rPr>
        <w:t xml:space="preserve">(көрсетілетін қызметті алушының тегі, аты, әкесінің аты      (қолы)  </w:t>
      </w:r>
    </w:p>
    <w:p>
      <w:pPr>
        <w:spacing w:after="0"/>
        <w:ind w:left="0"/>
        <w:jc w:val="both"/>
      </w:pPr>
      <w:r>
        <w:rPr>
          <w:rFonts w:ascii="Times New Roman"/>
          <w:b w:val="false"/>
          <w:i w:val="false"/>
          <w:color w:val="000000"/>
          <w:sz w:val="28"/>
        </w:rPr>
        <w:t>(ол болған жағдайда)</w:t>
      </w:r>
    </w:p>
    <w:p>
      <w:pPr>
        <w:spacing w:after="0"/>
        <w:ind w:left="0"/>
        <w:jc w:val="both"/>
      </w:pPr>
      <w:r>
        <w:rPr>
          <w:rFonts w:ascii="Times New Roman"/>
          <w:b w:val="false"/>
          <w:i w:val="false"/>
          <w:color w:val="000000"/>
          <w:sz w:val="28"/>
        </w:rPr>
        <w:t>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