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d1de" w14:textId="e18d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федерацияларын аккредиттеу қағидаларын бекіту туралы" Қазақстан Республикасы Мәдениет және спорт министрінің 2014 жылғы 27 қарашадағы № 121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 шiлдедегі № 114 бұйрығы. Қазақстан Республикасының Әділет министрлігінде 2025 жылғы 1 шiлдеде № 36368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Спорт федерацияларын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Спорт федерацияларын аккредиттеу қағидалары (бұдан әрi – Қағидалар) "Дене шынықтыру және спорт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29)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"Ұлттық спорт федерацияларын аккредиттеу", "Жергілікті спорт федерацияларын аккредиттеу" мемлекеттік қызметтерді көрсету (бұдан әрі – мемлекеттік көрсетілетін қызмет) тәртібін айқындайды.</w:t>
      </w:r>
    </w:p>
    <w:bookmarkEnd w:id="3"/>
    <w:bookmarkStart w:name="z9" w:id="4"/>
    <w:p>
      <w:pPr>
        <w:spacing w:after="0"/>
        <w:ind w:left="0"/>
        <w:jc w:val="both"/>
      </w:pPr>
      <w:r>
        <w:rPr>
          <w:rFonts w:ascii="Times New Roman"/>
          <w:b w:val="false"/>
          <w:i w:val="false"/>
          <w:color w:val="000000"/>
          <w:sz w:val="28"/>
        </w:rPr>
        <w:t>
      Ұлттық және жергілікті спорт федерациялары аккредиттелуге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"4. Ұлттық спорт федерацияларын аккредиттеуді дене шынықтыру және спорт саласындағы уәкілетті орган (бұдан әрі – уәкілетті орган)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"6. Аккредиттелген тиісті ұлттық спорт федерациясы жоқ бір спорт түрі бойынша бір ұлттық спорт федерациясы Қазақстан Республикасының аумағында аккредиттелуге жатады.";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"8. Спорт федерациясы облыстардың, республикалық маңызы бар қалалардың және астананың жартысынан астамының аумағында спорт түрін (түрлерін) дамытқан жағдайда федерация "ұлттық" деген мәртебемен аккредиттеледі.";</w:t>
      </w:r>
    </w:p>
    <w:bookmarkEnd w:id="7"/>
    <w:bookmarkStart w:name="z16"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7" w:id="9"/>
    <w:p>
      <w:pPr>
        <w:spacing w:after="0"/>
        <w:ind w:left="0"/>
        <w:jc w:val="both"/>
      </w:pPr>
      <w:r>
        <w:rPr>
          <w:rFonts w:ascii="Times New Roman"/>
          <w:b w:val="false"/>
          <w:i w:val="false"/>
          <w:color w:val="000000"/>
          <w:sz w:val="28"/>
        </w:rPr>
        <w:t>
      "8-1. Спорт түрінен (түрлерінен) ұлттық спорт федерацияларының облыстардың, республикалық маңызы бар қалалардың және астананың жартысынан астам аумағында орналасқан филиалдары (өкілдіктері) және (немесе) қоғамдық бірлестік нысанындағы немесе заңды тұлғалар бірлестігі нысанындағы қауымдастық (одақ) нысанындағы мүшелері болады.";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"9. Аккредиттелген жергілікті спорт федерациясы спорт түрі (түрлері) бойынша аккредиттелген ұлттық спорт федерациясының мүшесі болып табылуға тиіс.";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"13. Заңды тұлғалар (бұдан әрі – көрсетілетін қызметті алушы) "Ұлттық спорт федерацияларын аккредиттеу" мемлекеттік көрсетілетін қызметті алу үшін уәкілетті органға "электрондық үкімет" www.egov.kz веб-порталы (бұдан әрі – портал) арқылы жүгінеді.</w:t>
      </w:r>
    </w:p>
    <w:bookmarkEnd w:id="11"/>
    <w:bookmarkStart w:name="z22" w:id="12"/>
    <w:p>
      <w:pPr>
        <w:spacing w:after="0"/>
        <w:ind w:left="0"/>
        <w:jc w:val="both"/>
      </w:pPr>
      <w:r>
        <w:rPr>
          <w:rFonts w:ascii="Times New Roman"/>
          <w:b w:val="false"/>
          <w:i w:val="false"/>
          <w:color w:val="000000"/>
          <w:sz w:val="28"/>
        </w:rPr>
        <w:t>
      "Ұлттық спорт федерацияларын аккредиттеу" мемлекеттік қызмет көрсетуге қойылатын негізгі талаптардың тізбесі осы Қағидаларға 1-қосымшада жазылған.";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"21. "Жергілікті спорт федерацияларын аккредиттеу" мемлекеттік көрсетілетін қызметті алу үшін көрсетілетін қызметті алушылар жергілікті атқарушы органдарға портал арқылы жүгінеді.</w:t>
      </w:r>
    </w:p>
    <w:bookmarkEnd w:id="13"/>
    <w:bookmarkStart w:name="z25" w:id="14"/>
    <w:p>
      <w:pPr>
        <w:spacing w:after="0"/>
        <w:ind w:left="0"/>
        <w:jc w:val="both"/>
      </w:pPr>
      <w:r>
        <w:rPr>
          <w:rFonts w:ascii="Times New Roman"/>
          <w:b w:val="false"/>
          <w:i w:val="false"/>
          <w:color w:val="000000"/>
          <w:sz w:val="28"/>
        </w:rPr>
        <w:t>
      "Жергілікті спорт федерацияларын аккредиттеу" мемлекеттік қызмет көрсетуге қойылатын негізгі талаптардың тізбесі осы Қағидаларға 2-қосымшада жазылған.";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"29. Куәлікті тоқтатуға мыналар негіздеме болып табылады:</w:t>
      </w:r>
    </w:p>
    <w:bookmarkEnd w:id="15"/>
    <w:bookmarkStart w:name="z28" w:id="16"/>
    <w:p>
      <w:pPr>
        <w:spacing w:after="0"/>
        <w:ind w:left="0"/>
        <w:jc w:val="both"/>
      </w:pPr>
      <w:r>
        <w:rPr>
          <w:rFonts w:ascii="Times New Roman"/>
          <w:b w:val="false"/>
          <w:i w:val="false"/>
          <w:color w:val="000000"/>
          <w:sz w:val="28"/>
        </w:rPr>
        <w:t xml:space="preserve">
      1) аккредиттелген спорт федерациясы Заңның </w:t>
      </w:r>
      <w:r>
        <w:rPr>
          <w:rFonts w:ascii="Times New Roman"/>
          <w:b w:val="false"/>
          <w:i w:val="false"/>
          <w:color w:val="000000"/>
          <w:sz w:val="28"/>
        </w:rPr>
        <w:t>11-бабының</w:t>
      </w:r>
      <w:r>
        <w:rPr>
          <w:rFonts w:ascii="Times New Roman"/>
          <w:b w:val="false"/>
          <w:i w:val="false"/>
          <w:color w:val="000000"/>
          <w:sz w:val="28"/>
        </w:rPr>
        <w:t xml:space="preserve"> 2, 3, 4, 5 және 6-тармақтары, 12-бабының 2 және 4-тармақтарымен белгіленген талаптарды орындамауы немесе дұрыс орындамауы;</w:t>
      </w:r>
    </w:p>
    <w:bookmarkEnd w:id="16"/>
    <w:bookmarkStart w:name="z29" w:id="17"/>
    <w:p>
      <w:pPr>
        <w:spacing w:after="0"/>
        <w:ind w:left="0"/>
        <w:jc w:val="both"/>
      </w:pPr>
      <w:r>
        <w:rPr>
          <w:rFonts w:ascii="Times New Roman"/>
          <w:b w:val="false"/>
          <w:i w:val="false"/>
          <w:color w:val="000000"/>
          <w:sz w:val="28"/>
        </w:rPr>
        <w:t>
      2) спорт (түрі) түрлері бойынша кешенді нысаналы бағдарламада қарастырылған іс-шаралар орындалмауы;</w:t>
      </w:r>
    </w:p>
    <w:bookmarkEnd w:id="17"/>
    <w:bookmarkStart w:name="z30" w:id="18"/>
    <w:p>
      <w:pPr>
        <w:spacing w:after="0"/>
        <w:ind w:left="0"/>
        <w:jc w:val="both"/>
      </w:pPr>
      <w:r>
        <w:rPr>
          <w:rFonts w:ascii="Times New Roman"/>
          <w:b w:val="false"/>
          <w:i w:val="false"/>
          <w:color w:val="000000"/>
          <w:sz w:val="28"/>
        </w:rPr>
        <w:t>
      3) аккредиттелген спорт федерациясы осы Қағидалардың 8-1 және 9-тарммақтарымен белгіленген талаптарды орындамауы;</w:t>
      </w:r>
    </w:p>
    <w:bookmarkEnd w:id="18"/>
    <w:bookmarkStart w:name="z31" w:id="19"/>
    <w:p>
      <w:pPr>
        <w:spacing w:after="0"/>
        <w:ind w:left="0"/>
        <w:jc w:val="both"/>
      </w:pPr>
      <w:r>
        <w:rPr>
          <w:rFonts w:ascii="Times New Roman"/>
          <w:b w:val="false"/>
          <w:i w:val="false"/>
          <w:color w:val="000000"/>
          <w:sz w:val="28"/>
        </w:rPr>
        <w:t>
      4) спорт федерациясының және (немесе) оның филиалдарының әрекетсіздігі (мәліметке уәкілетті немесе жергілікті атқарушы орган Қазақстан Республикасы Қаржы министрлігі мемлекеттік кіріс комитетінен және оның аумақтық органдарынан тиісінше мәліметтерге жылына бір реттен жиілетпей сұрау салады).";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"33. Куәлік мынадай жағдайларда қайтарылып алынады:</w:t>
      </w:r>
    </w:p>
    <w:bookmarkEnd w:id="20"/>
    <w:bookmarkStart w:name="z34" w:id="21"/>
    <w:p>
      <w:pPr>
        <w:spacing w:after="0"/>
        <w:ind w:left="0"/>
        <w:jc w:val="both"/>
      </w:pPr>
      <w:r>
        <w:rPr>
          <w:rFonts w:ascii="Times New Roman"/>
          <w:b w:val="false"/>
          <w:i w:val="false"/>
          <w:color w:val="000000"/>
          <w:sz w:val="28"/>
        </w:rPr>
        <w:t>
      1) уәкілетті немесе жергілікті атқарушы орган белгілеген мерзімде куәлікті тоқтатуға негіздеме болған себептер жойылмаса;</w:t>
      </w:r>
    </w:p>
    <w:bookmarkEnd w:id="21"/>
    <w:bookmarkStart w:name="z35" w:id="22"/>
    <w:p>
      <w:pPr>
        <w:spacing w:after="0"/>
        <w:ind w:left="0"/>
        <w:jc w:val="both"/>
      </w:pPr>
      <w:r>
        <w:rPr>
          <w:rFonts w:ascii="Times New Roman"/>
          <w:b w:val="false"/>
          <w:i w:val="false"/>
          <w:color w:val="000000"/>
          <w:sz w:val="28"/>
        </w:rPr>
        <w:t>
      2) құқықтық мирасқорлықты қарастырмайтын қайта құру кезінде немесе спорт федерациясы таратылғанда;</w:t>
      </w:r>
    </w:p>
    <w:bookmarkEnd w:id="22"/>
    <w:bookmarkStart w:name="z36" w:id="23"/>
    <w:p>
      <w:pPr>
        <w:spacing w:after="0"/>
        <w:ind w:left="0"/>
        <w:jc w:val="both"/>
      </w:pPr>
      <w:r>
        <w:rPr>
          <w:rFonts w:ascii="Times New Roman"/>
          <w:b w:val="false"/>
          <w:i w:val="false"/>
          <w:color w:val="000000"/>
          <w:sz w:val="28"/>
        </w:rPr>
        <w:t>
      3) спорт федерациясын аккредиттеу туралы куәлікті қайтарып алу туралы аккредиттелген ұлттық немесе жергілікті спорт федерациясының өтініші.";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"37.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24"/>
    <w:bookmarkStart w:name="z39"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5"/>
    <w:bookmarkStart w:name="z40" w:id="26"/>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қарайтын органға жібереді.</w:t>
      </w:r>
    </w:p>
    <w:bookmarkEnd w:id="26"/>
    <w:bookmarkStart w:name="z41" w:id="27"/>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27"/>
    <w:bookmarkStart w:name="z42" w:id="28"/>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мемлекеттік органның атына келіп түскен көрсетілетін қызметті алушының шағымы тіркелген күнінен бастап бес жұмыс күні ішінде қаралуға жатады.</w:t>
      </w:r>
    </w:p>
    <w:bookmarkEnd w:id="28"/>
    <w:bookmarkStart w:name="z43" w:id="2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29"/>
    <w:bookmarkStart w:name="z44" w:id="30"/>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30"/>
    <w:bookmarkStart w:name="z45"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1"/>
    <w:bookmarkStart w:name="z46"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2"/>
    <w:bookmarkStart w:name="z47"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3"/>
    <w:bookmarkStart w:name="z48" w:id="34"/>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34"/>
    <w:bookmarkStart w:name="z49" w:id="3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5"/>
    <w:bookmarkStart w:name="z50" w:id="36"/>
    <w:p>
      <w:pPr>
        <w:spacing w:after="0"/>
        <w:ind w:left="0"/>
        <w:jc w:val="both"/>
      </w:pPr>
      <w:r>
        <w:rPr>
          <w:rFonts w:ascii="Times New Roman"/>
          <w:b w:val="false"/>
          <w:i w:val="false"/>
          <w:color w:val="000000"/>
          <w:sz w:val="28"/>
        </w:rPr>
        <w:t>
      2) осы бұйрықты қолданысқа енгеннен кейін үш жұмыс күні ішінде Қазақстан Республикасы Туризм және спорт министрлігінің интернет-ресурсында орналастыру;</w:t>
      </w:r>
    </w:p>
    <w:bookmarkEnd w:id="36"/>
    <w:bookmarkStart w:name="z51" w:id="37"/>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37"/>
    <w:bookmarkStart w:name="z52"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38"/>
    <w:bookmarkStart w:name="z53"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55" w:id="40"/>
    <w:p>
      <w:pPr>
        <w:spacing w:after="0"/>
        <w:ind w:left="0"/>
        <w:jc w:val="both"/>
      </w:pPr>
      <w:r>
        <w:rPr>
          <w:rFonts w:ascii="Times New Roman"/>
          <w:b w:val="false"/>
          <w:i w:val="false"/>
          <w:color w:val="000000"/>
          <w:sz w:val="28"/>
        </w:rPr>
        <w:t>
      "КЕЛІСІЛДІ"</w:t>
      </w:r>
    </w:p>
    <w:bookmarkEnd w:id="40"/>
    <w:bookmarkStart w:name="z56" w:id="41"/>
    <w:p>
      <w:pPr>
        <w:spacing w:after="0"/>
        <w:ind w:left="0"/>
        <w:jc w:val="both"/>
      </w:pPr>
      <w:r>
        <w:rPr>
          <w:rFonts w:ascii="Times New Roman"/>
          <w:b w:val="false"/>
          <w:i w:val="false"/>
          <w:color w:val="000000"/>
          <w:sz w:val="28"/>
        </w:rPr>
        <w:t>
      Қазақстан Республикасының</w:t>
      </w:r>
    </w:p>
    <w:bookmarkEnd w:id="41"/>
    <w:bookmarkStart w:name="z57" w:id="42"/>
    <w:p>
      <w:pPr>
        <w:spacing w:after="0"/>
        <w:ind w:left="0"/>
        <w:jc w:val="both"/>
      </w:pPr>
      <w:r>
        <w:rPr>
          <w:rFonts w:ascii="Times New Roman"/>
          <w:b w:val="false"/>
          <w:i w:val="false"/>
          <w:color w:val="000000"/>
          <w:sz w:val="28"/>
        </w:rPr>
        <w:t>
      Цифрлық даму, инновациялар және</w:t>
      </w:r>
    </w:p>
    <w:bookmarkEnd w:id="42"/>
    <w:bookmarkStart w:name="z58" w:id="43"/>
    <w:p>
      <w:pPr>
        <w:spacing w:after="0"/>
        <w:ind w:left="0"/>
        <w:jc w:val="both"/>
      </w:pPr>
      <w:r>
        <w:rPr>
          <w:rFonts w:ascii="Times New Roman"/>
          <w:b w:val="false"/>
          <w:i w:val="false"/>
          <w:color w:val="000000"/>
          <w:sz w:val="28"/>
        </w:rPr>
        <w:t xml:space="preserve">
      аэроғарыш өнеркәсібі министрлігі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1 шілдедегі</w:t>
            </w:r>
            <w:r>
              <w:br/>
            </w:r>
            <w:r>
              <w:rPr>
                <w:rFonts w:ascii="Times New Roman"/>
                <w:b w:val="false"/>
                <w:i w:val="false"/>
                <w:color w:val="000000"/>
                <w:sz w:val="20"/>
              </w:rPr>
              <w:t>№ 114 бұйрығына</w:t>
            </w:r>
            <w:r>
              <w:br/>
            </w:r>
            <w:r>
              <w:rPr>
                <w:rFonts w:ascii="Times New Roman"/>
                <w:b w:val="false"/>
                <w:i w:val="false"/>
                <w:color w:val="000000"/>
                <w:sz w:val="20"/>
              </w:rPr>
              <w:t>1-қосымша</w:t>
            </w:r>
            <w:r>
              <w:br/>
            </w:r>
            <w:r>
              <w:rPr>
                <w:rFonts w:ascii="Times New Roman"/>
                <w:b w:val="false"/>
                <w:i w:val="false"/>
                <w:color w:val="000000"/>
                <w:sz w:val="20"/>
              </w:rPr>
              <w:t>Спорт федерацияларын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4"/>
          <w:p>
            <w:pPr>
              <w:spacing w:after="20"/>
              <w:ind w:left="20"/>
              <w:jc w:val="both"/>
            </w:pPr>
            <w:r>
              <w:rPr>
                <w:rFonts w:ascii="Times New Roman"/>
                <w:b w:val="false"/>
                <w:i w:val="false"/>
                <w:color w:val="000000"/>
                <w:sz w:val="20"/>
              </w:rPr>
              <w:t>
"Ұлттық спорт федерацияларын аккредиттеу" мемлекеттік қызмет көрсетуге қойылатын негізгі талаптардың тізбесі</w:t>
            </w:r>
          </w:p>
          <w:bookmarkEnd w:id="4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өтінішін қабылдау және нәтижелерін беру: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Спорт федерациясын аккредиттеу туралы куәлік беру-10 (он) жұмыс күні;</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спорт федерациясын аккредиттеу туралы куәлікті қайта ресімдеу-5 (бес) жұмыс күні;</w:t>
            </w:r>
          </w:p>
          <w:p>
            <w:pPr>
              <w:spacing w:after="20"/>
              <w:ind w:left="20"/>
              <w:jc w:val="both"/>
            </w:pPr>
            <w:r>
              <w:rPr>
                <w:rFonts w:ascii="Times New Roman"/>
                <w:b w:val="false"/>
                <w:i w:val="false"/>
                <w:color w:val="000000"/>
                <w:sz w:val="20"/>
              </w:rPr>
              <w:t>
спорт федерациясын аккредиттеу туралы куәліктің телнұсқасын беру -5 (бес)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немесе мемлекеттік қызмет көрсетуден бас тарту туралы дәлелді жауап.</w:t>
            </w:r>
          </w:p>
          <w:bookmarkEnd w:id="46"/>
          <w:p>
            <w:pPr>
              <w:spacing w:after="20"/>
              <w:ind w:left="20"/>
              <w:jc w:val="both"/>
            </w:pPr>
            <w:r>
              <w:rPr>
                <w:rFonts w:ascii="Times New Roman"/>
                <w:b w:val="false"/>
                <w:i w:val="false"/>
                <w:color w:val="000000"/>
                <w:sz w:val="20"/>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www.gov.kz/memleket/entities/tsm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Спорт федерациясын аккредиттеу туралы куәлік алу үшін:</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көшірмесі нысанындағы басқарудың атқарушы органының жеке құрамы туралы мәлімет;</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көшірмесі нысанындағы спорт федерациясының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көшірмесі нысанындағы Қазақстан Республикасы атынан Халықаралық олимпиада комитеті таныған халықаралық спорт ұйымының мүшелігін растайтын және (немесе) оны Қазақстан Республикасының Ұлттық олимпиада комитетінің танығандығы туралы растайтын құжат - олимпиадалық және олимпиадалық емес спорт түрлері бойынша спорт федерациялары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көшірмесі нысанындағы Қазақстан Республикасының атынан Халықаралық паралимпиада комитеті таныған халықаралық спорт ұйымының мүшелігін растайтын және (немесе) оны Қазақстан Республикасының Ұлттық паралимпиада комитетінің танығандығы туралы растайтын құжат - паралимпиадалық және паралимпиадалық емес спорт түрлері бойынша спорт федерациялары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көшірмесі нысанындағы Қазақстан Республикасының атынан Саңыраулардың халықаралық спорт комитеті таныған халықаралық спорт ұйымының мүшелігін растайтын және (немесе) оны Қазақстан Республикасының Ұлттық паралимпиада комитетінің танығандығы туралы растайтын құжат - сурдлимпиадалық спорт түрлері бойынша спорт федерациялары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көшірмесі нысанындағы Қазақстан Республикасы атынан тиісті спорт түрі бойынша халықаралық спорт ұйымына мүшелігін растайтын құжат - ұлттық спорт түрі (түрлері) бойынша спорт федерациялары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көшірмесі нысанындағы спорт түрі (түрлері) бойынша кешенді нысаналы бағдарламасының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көшірмесі нысанындағы спорт түрінен (түрлерінен) жарыс қағидаларының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туралы куәлікті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туралы куәліктің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Қазақстан Республикасында спорт федерациясын мемлекеттік тіркеу (қайта тіркеу) туралы, спорт федерациясы (өкілдіктерінің) филиалдарын есептік тіркеу (қайта тіркеу) туралы мәліметтерін уәкілетті орган тиісті мемлекеттік ақпараттық жүйелерден "электрондық үкімет" шлюзы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Қағидалардың 6, 8-1 және 27-4-тармақтарымен көзделген талаптарына спорт федерациясының және (немесе) онда ұсынылған деректердің және мәліметтердің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спорт федерациясын аккредиттеу үшін талап етілетін келісімі туралы сұрау салуға берілген теріс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спорт федерациясына қатысты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спорт федерациясына қатысты соттың заңды күшіне енген шешімінің болуы, оның негізінде спорт федерациясының спорт федерациясын аккредиттеуді алуға байланысты арнаулы құқығынан айырылуы;</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1 шілдедегі</w:t>
            </w:r>
            <w:r>
              <w:br/>
            </w:r>
            <w:r>
              <w:rPr>
                <w:rFonts w:ascii="Times New Roman"/>
                <w:b w:val="false"/>
                <w:i w:val="false"/>
                <w:color w:val="000000"/>
                <w:sz w:val="20"/>
              </w:rPr>
              <w:t>№ 114 бұйрығына</w:t>
            </w:r>
            <w:r>
              <w:br/>
            </w:r>
            <w:r>
              <w:rPr>
                <w:rFonts w:ascii="Times New Roman"/>
                <w:b w:val="false"/>
                <w:i w:val="false"/>
                <w:color w:val="000000"/>
                <w:sz w:val="20"/>
              </w:rPr>
              <w:t>2-қосымша</w:t>
            </w:r>
            <w:r>
              <w:br/>
            </w:r>
            <w:r>
              <w:rPr>
                <w:rFonts w:ascii="Times New Roman"/>
                <w:b w:val="false"/>
                <w:i w:val="false"/>
                <w:color w:val="000000"/>
                <w:sz w:val="20"/>
              </w:rPr>
              <w:t>Спорт федерацияларын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өтінішін қабылдау және нәтижелерін беру: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федерациясын аккредиттеу туралы куәлік беру-10 (он) жұмыс күні; спорт федерациясын аккредиттеу туралы куәлікті қайта ресімдеу-5 (бес) жұмыс күні; спорт федерациясын аккредиттеу туралы куәліктің телнұсқасын беру -5 (бес)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немесе мемлекеттік қызмет көрсетуден бас тарту туралы дәлелді жауап.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Мемлекеттік қызметті көрсету орындарының мекен-жайлары Қазақстан Республикасы Туризм және спорт министрлігінің интернет-ресурсында: www.gov.kz/memleket/entities/tsm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1"/>
          <w:p>
            <w:pPr>
              <w:spacing w:after="20"/>
              <w:ind w:left="20"/>
              <w:jc w:val="both"/>
            </w:pPr>
            <w:r>
              <w:rPr>
                <w:rFonts w:ascii="Times New Roman"/>
                <w:b w:val="false"/>
                <w:i w:val="false"/>
                <w:color w:val="000000"/>
                <w:sz w:val="20"/>
              </w:rPr>
              <w:t>
Спорт федерациясын аккредиттеу туралы куәлік алу үшін: көрсетілетін қызметті алушының ЭЦҚ-мен куәландырылған электрондық құжат нысанындағы сұрау салуы; құжаттың электрондық көшірмесі нысанындағы басқарудың атқарушы органының жеке құрамы туралы мәлімет; құжаттың электрондық көшірмесі нысанындағы спорт федерациясының жарғысы; құжаттың электрондық көшірмесі нысанындағы спорт түрі (түрлері) бойынша кешенді нысаналы бағдарламасының жобасы. Аккредиттеу туралы куәлікті қайта ресімдеу үшін: көрсетілетін қызметті алушының ЭЦҚ куәландырылған электрондық құжат нысанындағы сұрау салуы. Аккредиттеу туралы куәліктің телнұсқасын алу үшін: көрсетілетін қызметті алушының ЭЦҚ куәландырылған электрондық құжат нысанындағы сұрау салуы.</w:t>
            </w:r>
          </w:p>
          <w:bookmarkEnd w:id="51"/>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Қазақстан Республикасында спорт федерациясын мемлекеттік тіркеу (қайта тіркеу) туралы, заңды тұлғаның басқа заңды тұлғаларға қатысуы туралы мәліметтерін жергілікті атқарушы орган тиісті мемлекеттік ақпараттық жүйелерден "электрондық үкімет" шлюзы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Қағидалардың 7, 9 және 27-4-тармақтарымен көзделген талаптарына спорт федерациясының және (немесе) онда ұсынылған деректердің және мәліметтердің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спорт федерациясын аккредиттеу үшін талап етілетін келісімі туралы сұрау салуға берілген теріс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спорт федерациясына қатысты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спорт федерациясына қатысты соттың заңды күшіне енген шешімінің болуы, оның негізінде спорт федерациясының спорт федерациясын аккредиттеуді алуға байланысты арнаулы құқығынан айырылуы;</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3"/>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1 шілдедегі</w:t>
            </w:r>
            <w:r>
              <w:br/>
            </w:r>
            <w:r>
              <w:rPr>
                <w:rFonts w:ascii="Times New Roman"/>
                <w:b w:val="false"/>
                <w:i w:val="false"/>
                <w:color w:val="000000"/>
                <w:sz w:val="20"/>
              </w:rPr>
              <w:t xml:space="preserve"> № 114 бұйрығына</w:t>
            </w:r>
            <w:r>
              <w:br/>
            </w:r>
            <w:r>
              <w:rPr>
                <w:rFonts w:ascii="Times New Roman"/>
                <w:b w:val="false"/>
                <w:i w:val="false"/>
                <w:color w:val="000000"/>
                <w:sz w:val="20"/>
              </w:rPr>
              <w:t>3-қосымша</w:t>
            </w:r>
            <w:r>
              <w:br/>
            </w:r>
            <w:r>
              <w:rPr>
                <w:rFonts w:ascii="Times New Roman"/>
                <w:b w:val="false"/>
                <w:i w:val="false"/>
                <w:color w:val="000000"/>
                <w:sz w:val="20"/>
              </w:rPr>
              <w:t>Спорт федерацияларын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41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0" w:id="54"/>
    <w:p>
      <w:pPr>
        <w:spacing w:after="0"/>
        <w:ind w:left="0"/>
        <w:jc w:val="left"/>
      </w:pPr>
      <w:r>
        <w:rPr>
          <w:rFonts w:ascii="Times New Roman"/>
          <w:b/>
          <w:i w:val="false"/>
          <w:color w:val="000000"/>
        </w:rPr>
        <w:t xml:space="preserve"> Спорт федерациясын аккредиттeу туралы КУӘЛIК №_____</w:t>
      </w:r>
    </w:p>
    <w:bookmarkEnd w:id="54"/>
    <w:bookmarkStart w:name="z101" w:id="55"/>
    <w:p>
      <w:pPr>
        <w:spacing w:after="0"/>
        <w:ind w:left="0"/>
        <w:jc w:val="both"/>
      </w:pPr>
      <w:r>
        <w:rPr>
          <w:rFonts w:ascii="Times New Roman"/>
          <w:b w:val="false"/>
          <w:i w:val="false"/>
          <w:color w:val="000000"/>
          <w:sz w:val="28"/>
        </w:rPr>
        <w:t>
      _________________________________________</w:t>
      </w:r>
    </w:p>
    <w:bookmarkEnd w:id="55"/>
    <w:bookmarkStart w:name="z102" w:id="56"/>
    <w:p>
      <w:pPr>
        <w:spacing w:after="0"/>
        <w:ind w:left="0"/>
        <w:jc w:val="both"/>
      </w:pPr>
      <w:r>
        <w:rPr>
          <w:rFonts w:ascii="Times New Roman"/>
          <w:b w:val="false"/>
          <w:i w:val="false"/>
          <w:color w:val="000000"/>
          <w:sz w:val="28"/>
        </w:rPr>
        <w:t>
      (дене шынықтыру және спорт саласындағы уәкілетті органның немесе</w:t>
      </w:r>
    </w:p>
    <w:bookmarkEnd w:id="56"/>
    <w:bookmarkStart w:name="z103" w:id="57"/>
    <w:p>
      <w:pPr>
        <w:spacing w:after="0"/>
        <w:ind w:left="0"/>
        <w:jc w:val="both"/>
      </w:pPr>
      <w:r>
        <w:rPr>
          <w:rFonts w:ascii="Times New Roman"/>
          <w:b w:val="false"/>
          <w:i w:val="false"/>
          <w:color w:val="000000"/>
          <w:sz w:val="28"/>
        </w:rPr>
        <w:t>
      жергілікті атқарушы органның атауы көрсетіледі)</w:t>
      </w:r>
    </w:p>
    <w:bookmarkEnd w:id="57"/>
    <w:bookmarkStart w:name="z104" w:id="58"/>
    <w:p>
      <w:pPr>
        <w:spacing w:after="0"/>
        <w:ind w:left="0"/>
        <w:jc w:val="both"/>
      </w:pPr>
      <w:r>
        <w:rPr>
          <w:rFonts w:ascii="Times New Roman"/>
          <w:b w:val="false"/>
          <w:i w:val="false"/>
          <w:color w:val="000000"/>
          <w:sz w:val="28"/>
        </w:rPr>
        <w:t>
      _________________________________________</w:t>
      </w:r>
    </w:p>
    <w:bookmarkEnd w:id="58"/>
    <w:bookmarkStart w:name="z105" w:id="59"/>
    <w:p>
      <w:pPr>
        <w:spacing w:after="0"/>
        <w:ind w:left="0"/>
        <w:jc w:val="both"/>
      </w:pPr>
      <w:r>
        <w:rPr>
          <w:rFonts w:ascii="Times New Roman"/>
          <w:b w:val="false"/>
          <w:i w:val="false"/>
          <w:color w:val="000000"/>
          <w:sz w:val="28"/>
        </w:rPr>
        <w:t>
      (мәртебесі көрсетілген спорт федерациясының атауы және</w:t>
      </w:r>
    </w:p>
    <w:bookmarkEnd w:id="59"/>
    <w:bookmarkStart w:name="z106" w:id="60"/>
    <w:p>
      <w:pPr>
        <w:spacing w:after="0"/>
        <w:ind w:left="0"/>
        <w:jc w:val="both"/>
      </w:pPr>
      <w:r>
        <w:rPr>
          <w:rFonts w:ascii="Times New Roman"/>
          <w:b w:val="false"/>
          <w:i w:val="false"/>
          <w:color w:val="000000"/>
          <w:sz w:val="28"/>
        </w:rPr>
        <w:t>
      _________________________________________</w:t>
      </w:r>
    </w:p>
    <w:bookmarkEnd w:id="60"/>
    <w:bookmarkStart w:name="z107" w:id="61"/>
    <w:p>
      <w:pPr>
        <w:spacing w:after="0"/>
        <w:ind w:left="0"/>
        <w:jc w:val="both"/>
      </w:pPr>
      <w:r>
        <w:rPr>
          <w:rFonts w:ascii="Times New Roman"/>
          <w:b w:val="false"/>
          <w:i w:val="false"/>
          <w:color w:val="000000"/>
          <w:sz w:val="28"/>
        </w:rPr>
        <w:t>
      және заңды мекенжайы)</w:t>
      </w:r>
    </w:p>
    <w:bookmarkEnd w:id="61"/>
    <w:bookmarkStart w:name="z108" w:id="62"/>
    <w:p>
      <w:pPr>
        <w:spacing w:after="0"/>
        <w:ind w:left="0"/>
        <w:jc w:val="both"/>
      </w:pPr>
      <w:r>
        <w:rPr>
          <w:rFonts w:ascii="Times New Roman"/>
          <w:b w:val="false"/>
          <w:i w:val="false"/>
          <w:color w:val="000000"/>
          <w:sz w:val="28"/>
        </w:rPr>
        <w:t>
      _________________________________________</w:t>
      </w:r>
    </w:p>
    <w:bookmarkEnd w:id="62"/>
    <w:bookmarkStart w:name="z109" w:id="63"/>
    <w:p>
      <w:pPr>
        <w:spacing w:after="0"/>
        <w:ind w:left="0"/>
        <w:jc w:val="both"/>
      </w:pPr>
      <w:r>
        <w:rPr>
          <w:rFonts w:ascii="Times New Roman"/>
          <w:b w:val="false"/>
          <w:i w:val="false"/>
          <w:color w:val="000000"/>
          <w:sz w:val="28"/>
        </w:rPr>
        <w:t>
      ЖСН</w:t>
      </w:r>
    </w:p>
    <w:bookmarkEnd w:id="63"/>
    <w:bookmarkStart w:name="z110" w:id="64"/>
    <w:p>
      <w:pPr>
        <w:spacing w:after="0"/>
        <w:ind w:left="0"/>
        <w:jc w:val="both"/>
      </w:pPr>
      <w:r>
        <w:rPr>
          <w:rFonts w:ascii="Times New Roman"/>
          <w:b w:val="false"/>
          <w:i w:val="false"/>
          <w:color w:val="000000"/>
          <w:sz w:val="28"/>
        </w:rPr>
        <w:t>
      ________________________________________</w:t>
      </w:r>
    </w:p>
    <w:bookmarkEnd w:id="64"/>
    <w:bookmarkStart w:name="z111" w:id="65"/>
    <w:p>
      <w:pPr>
        <w:spacing w:after="0"/>
        <w:ind w:left="0"/>
        <w:jc w:val="both"/>
      </w:pPr>
      <w:r>
        <w:rPr>
          <w:rFonts w:ascii="Times New Roman"/>
          <w:b w:val="false"/>
          <w:i w:val="false"/>
          <w:color w:val="000000"/>
          <w:sz w:val="28"/>
        </w:rPr>
        <w:t>
      (Қазақстан Республикасы немесе облыс немесе республикалық маңызы бар қала немесе астана көрсетіледі)</w:t>
      </w:r>
    </w:p>
    <w:bookmarkEnd w:id="65"/>
    <w:bookmarkStart w:name="z112" w:id="66"/>
    <w:p>
      <w:pPr>
        <w:spacing w:after="0"/>
        <w:ind w:left="0"/>
        <w:jc w:val="both"/>
      </w:pPr>
      <w:r>
        <w:rPr>
          <w:rFonts w:ascii="Times New Roman"/>
          <w:b w:val="false"/>
          <w:i w:val="false"/>
          <w:color w:val="000000"/>
          <w:sz w:val="28"/>
        </w:rPr>
        <w:t>
      _________________________________________</w:t>
      </w:r>
    </w:p>
    <w:bookmarkEnd w:id="66"/>
    <w:bookmarkStart w:name="z113" w:id="67"/>
    <w:p>
      <w:pPr>
        <w:spacing w:after="0"/>
        <w:ind w:left="0"/>
        <w:jc w:val="both"/>
      </w:pPr>
      <w:r>
        <w:rPr>
          <w:rFonts w:ascii="Times New Roman"/>
          <w:b w:val="false"/>
          <w:i w:val="false"/>
          <w:color w:val="000000"/>
          <w:sz w:val="28"/>
        </w:rPr>
        <w:t>
      (спорт түрі (түрлері) көрсетіледі)</w:t>
      </w:r>
    </w:p>
    <w:bookmarkEnd w:id="67"/>
    <w:bookmarkStart w:name="z114" w:id="68"/>
    <w:p>
      <w:pPr>
        <w:spacing w:after="0"/>
        <w:ind w:left="0"/>
        <w:jc w:val="both"/>
      </w:pPr>
      <w:r>
        <w:rPr>
          <w:rFonts w:ascii="Times New Roman"/>
          <w:b w:val="false"/>
          <w:i w:val="false"/>
          <w:color w:val="000000"/>
          <w:sz w:val="28"/>
        </w:rPr>
        <w:t>
      дамыту бойынша өкiлеттiктерi мен құқықтарын растайды.</w:t>
      </w:r>
    </w:p>
    <w:bookmarkEnd w:id="68"/>
    <w:bookmarkStart w:name="z115" w:id="69"/>
    <w:p>
      <w:pPr>
        <w:spacing w:after="0"/>
        <w:ind w:left="0"/>
        <w:jc w:val="both"/>
      </w:pPr>
      <w:r>
        <w:rPr>
          <w:rFonts w:ascii="Times New Roman"/>
          <w:b w:val="false"/>
          <w:i w:val="false"/>
          <w:color w:val="000000"/>
          <w:sz w:val="28"/>
        </w:rPr>
        <w:t>
      Мөр орны_____________ _________________________________________</w:t>
      </w:r>
    </w:p>
    <w:bookmarkEnd w:id="69"/>
    <w:bookmarkStart w:name="z116" w:id="70"/>
    <w:p>
      <w:pPr>
        <w:spacing w:after="0"/>
        <w:ind w:left="0"/>
        <w:jc w:val="both"/>
      </w:pPr>
      <w:r>
        <w:rPr>
          <w:rFonts w:ascii="Times New Roman"/>
          <w:b w:val="false"/>
          <w:i w:val="false"/>
          <w:color w:val="000000"/>
          <w:sz w:val="28"/>
        </w:rPr>
        <w:t>
                          (қолы)              (уәкілетті органның немесе жергілікті атқарушы</w:t>
      </w:r>
    </w:p>
    <w:bookmarkEnd w:id="70"/>
    <w:bookmarkStart w:name="z117" w:id="71"/>
    <w:p>
      <w:pPr>
        <w:spacing w:after="0"/>
        <w:ind w:left="0"/>
        <w:jc w:val="both"/>
      </w:pPr>
      <w:r>
        <w:rPr>
          <w:rFonts w:ascii="Times New Roman"/>
          <w:b w:val="false"/>
          <w:i w:val="false"/>
          <w:color w:val="000000"/>
          <w:sz w:val="28"/>
        </w:rPr>
        <w:t>
      органның басшысының тегi, аты, әкесінің аты (ол болған жағдайда))</w:t>
      </w:r>
    </w:p>
    <w:bookmarkEnd w:id="71"/>
    <w:bookmarkStart w:name="z118" w:id="72"/>
    <w:p>
      <w:pPr>
        <w:spacing w:after="0"/>
        <w:ind w:left="0"/>
        <w:jc w:val="both"/>
      </w:pPr>
      <w:r>
        <w:rPr>
          <w:rFonts w:ascii="Times New Roman"/>
          <w:b w:val="false"/>
          <w:i w:val="false"/>
          <w:color w:val="000000"/>
          <w:sz w:val="28"/>
        </w:rPr>
        <w:t>
      Берілген күні: 20 __ ж. "___" _______</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