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8037" w14:textId="89b80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26 маусымдағы № 322 бұйрығы. Қазақстан Республикасының Әділет министрлігінде 2025 жылғы 27 маусымда № 36345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Ғылым және жоғары білім министрлігі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жарияланғаннан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Оқу-ағарту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 2025 жылғы</w:t>
            </w:r>
            <w:r>
              <w:br/>
            </w:r>
            <w:r>
              <w:rPr>
                <w:rFonts w:ascii="Times New Roman"/>
                <w:b w:val="false"/>
                <w:i w:val="false"/>
                <w:color w:val="000000"/>
                <w:sz w:val="20"/>
              </w:rPr>
              <w:t>26 маусымдағы № 322</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7"/>
    <w:bookmarkStart w:name="z10" w:id="8"/>
    <w:p>
      <w:pPr>
        <w:spacing w:after="0"/>
        <w:ind w:left="0"/>
        <w:jc w:val="both"/>
      </w:pPr>
      <w:r>
        <w:rPr>
          <w:rFonts w:ascii="Times New Roman"/>
          <w:b w:val="false"/>
          <w:i w:val="false"/>
          <w:color w:val="000000"/>
          <w:sz w:val="28"/>
        </w:rPr>
        <w:t xml:space="preserve">
      1.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7613 болып тіркелген) мынадай өзгерістер мен толықтырулар енгізілсін: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7) тармақшамен толықтырылсын:</w:t>
      </w:r>
    </w:p>
    <w:bookmarkStart w:name="z13" w:id="9"/>
    <w:p>
      <w:pPr>
        <w:spacing w:after="0"/>
        <w:ind w:left="0"/>
        <w:jc w:val="both"/>
      </w:pPr>
      <w:r>
        <w:rPr>
          <w:rFonts w:ascii="Times New Roman"/>
          <w:b w:val="false"/>
          <w:i w:val="false"/>
          <w:color w:val="000000"/>
          <w:sz w:val="28"/>
        </w:rPr>
        <w:t>
      "7) осы бұйрыққа 8-қосымшаға сәйкес бакалавр дәрежесін алу үшін оқуды ұйымдастыруға арналған үлгілік шарттар бекітілсін.";</w:t>
      </w:r>
    </w:p>
    <w:bookmarkEnd w:id="9"/>
    <w:bookmarkStart w:name="z12" w:id="10"/>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бұйрыққа 8-қосымша толықтырылсын.</w:t>
      </w:r>
    </w:p>
    <w:bookmarkEnd w:id="10"/>
    <w:bookmarkStart w:name="z14" w:id="11"/>
    <w:p>
      <w:pPr>
        <w:spacing w:after="0"/>
        <w:ind w:left="0"/>
        <w:jc w:val="both"/>
      </w:pPr>
      <w:r>
        <w:rPr>
          <w:rFonts w:ascii="Times New Roman"/>
          <w:b w:val="false"/>
          <w:i w:val="false"/>
          <w:color w:val="000000"/>
          <w:sz w:val="28"/>
        </w:rPr>
        <w:t xml:space="preserve">
      2.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20730 болып тіркелген) мынадай өзгерістер енгізілсін: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"Болашақ" халықаралық стипендиясын тағайындау конкурсына қатысу үшін құжаттар қабылдау" мемлекеттік көрсетілетін қызметтер </w:t>
      </w:r>
      <w:r>
        <w:rPr>
          <w:rFonts w:ascii="Times New Roman"/>
          <w:b w:val="false"/>
          <w:i w:val="false"/>
          <w:color w:val="000000"/>
          <w:sz w:val="28"/>
        </w:rPr>
        <w:t>қағидаларына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8-тармақ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 xml:space="preserve">көрсетілетін қызметті алушы толтырған және порталда автоматты түрде қалыптастырылған "Болашақ" халықаралық стипендиясын тағайындау конкурсына қатысу үшін құжаттар қабылдау" мемлекеттік қызмет көрсету қағидаларына </w:t>
            </w:r>
            <w:r>
              <w:rPr>
                <w:rFonts w:ascii="Times New Roman"/>
                <w:b w:val="false"/>
                <w:i w:val="false"/>
                <w:color w:val="000000"/>
                <w:sz w:val="20"/>
              </w:rPr>
              <w:t xml:space="preserve">2-қосымшаға </w:t>
            </w:r>
            <w:r>
              <w:rPr>
                <w:rFonts w:ascii="Times New Roman"/>
                <w:b/>
                <w:i w:val="false"/>
                <w:color w:val="000000"/>
                <w:sz w:val="20"/>
              </w:rPr>
              <w:t xml:space="preserve"> сәйкес нысан бойынша "Болашақ" халықаралық стипендиясын тағайындау конкурсына қатысу үшін үміткердің сауалнамасы;</w:t>
            </w:r>
          </w:p>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xml:space="preserve">үміткерлер конкурсына қатысу үшін "Болашақ" халықаралық стипендиясын тағайындау конкурсына қатысу үшін құжаттар қабылдау" мемлекеттік қызмет көрсету қағидаларына </w:t>
            </w:r>
            <w:r>
              <w:rPr>
                <w:rFonts w:ascii="Times New Roman"/>
                <w:b w:val="false"/>
                <w:i w:val="false"/>
                <w:color w:val="000000"/>
                <w:sz w:val="20"/>
              </w:rPr>
              <w:t>3-қосымшаға</w:t>
            </w:r>
            <w:r>
              <w:rPr>
                <w:rFonts w:ascii="Times New Roman"/>
                <w:b/>
                <w:i w:val="false"/>
                <w:color w:val="000000"/>
                <w:sz w:val="20"/>
              </w:rPr>
              <w:t xml:space="preserve"> сәйкес нысан бойынша тағылымдамадан өтуге үміткерлер санаты бойынша қатысатын үміткерлер мен магистр дәрежесін алуға мемлекеттік қызметшілер (мемлекеттік саяси қызметшілерді қоспағанда) болып табылатын үміткерлер санаты бойынша қатысатын үміткерлер конкурсына қатысу үшін жұмыс орнын сақтап қалу шартымен жұмыс берушінің маман даярлауға арналған өтінімінің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бакалавр дәрежесін алуға үміткерлер үшін жалпы орта білім немесе техникалық және кәсіптік білім немесе орта білімнен кейінгі білім туралы қосымшасы бар мемлекеттік үлгідегі құжаттың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бакалавр дәрежесін алуға үміткерлер үшін таңдаған мамандықтары олимпиаданың немесе конкурстың пәніне сәйкес келген кезде тізбесін Шетелде кадрлар даярлау жөнiндегi республикалық комиссия айқындайтын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бірінші, екінші және үшінші дәрежелі соңғы 3 (үш) жылда алған дипломының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шетелге оқуға жіберілетін үміткердің заңды өкiлінің (Қазақстан Республикасының заңнамасына сәйкес балаға қамқорлық жасауды, бiлiм, тәрбие берудi, оның құқықтары мен мүдделерiн қорғауды жүзеге асыратын ата-аналар (ата-ана), бала асырап алушылар, қорғаншы немесе қамқоршы, баланы қабылдайтын ата-ана (баланы қабылдайтын ата-аналар), патронат тәрбиешi және оларды алмастырушы басқа да адамдар) нотариалдық келісімінің электрондық көшірмесі (18 жасқа толмаған тұлғалар үшін);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қосымшасы бар бакалавр немесе маман дипломының электрондық көшірмесі, сондай-ақ шетелдік білім беру ұйымында оқыған болса – білімі туралы құжатты тану және/немесе нострификациялау туралы куәлік не "Білім туралы" Қазақстан Республикасы Заңының 39-бабының </w:t>
            </w:r>
            <w:r>
              <w:rPr>
                <w:rFonts w:ascii="Times New Roman"/>
                <w:b w:val="false"/>
                <w:i w:val="false"/>
                <w:color w:val="000000"/>
                <w:sz w:val="20"/>
              </w:rPr>
              <w:t>8-тармағында</w:t>
            </w:r>
            <w:r>
              <w:rPr>
                <w:rFonts w:ascii="Times New Roman"/>
                <w:b/>
                <w:i w:val="false"/>
                <w:color w:val="000000"/>
                <w:sz w:val="20"/>
              </w:rPr>
              <w:t xml:space="preserve"> белгіленген ерекшеліктерді ескере отырып, білімі туралы құжатты тану туралы өзге де құжаттың электрондық көшірмесін не цифрлық құжаттар сервисінен алынған электрондық құжат;</w:t>
            </w:r>
          </w:p>
          <w:p>
            <w:pPr>
              <w:spacing w:after="20"/>
              <w:ind w:left="20"/>
              <w:jc w:val="both"/>
            </w:pPr>
            <w:r>
              <w:rPr>
                <w:rFonts w:ascii="Times New Roman"/>
                <w:b w:val="false"/>
                <w:i w:val="false"/>
                <w:color w:val="000000"/>
                <w:sz w:val="20"/>
              </w:rPr>
              <w:t>
</w:t>
            </w:r>
            <w:r>
              <w:rPr>
                <w:rFonts w:ascii="Times New Roman"/>
                <w:b/>
                <w:i w:val="false"/>
                <w:color w:val="000000"/>
                <w:sz w:val="20"/>
              </w:rPr>
              <w:t>7) үміткерлер конкурсқа қатысу үшін еңбек қызметін растайтын құжаттардың электрондық көшірмелері, сондай-ақ еңбек қызметінің талап етілетін кезеңі үшін аударылған міндетті зейнетақы жарналары туралы үзінді көшірме не цифрлық құжаттар сервисінен электрондық құжат:</w:t>
            </w:r>
          </w:p>
          <w:p>
            <w:pPr>
              <w:spacing w:after="20"/>
              <w:ind w:left="20"/>
              <w:jc w:val="both"/>
            </w:pPr>
            <w:r>
              <w:rPr>
                <w:rFonts w:ascii="Times New Roman"/>
                <w:b w:val="false"/>
                <w:i w:val="false"/>
                <w:color w:val="000000"/>
                <w:sz w:val="20"/>
              </w:rPr>
              <w:t>
</w:t>
            </w:r>
            <w:r>
              <w:rPr>
                <w:rFonts w:ascii="Times New Roman"/>
                <w:b/>
                <w:i w:val="false"/>
                <w:color w:val="000000"/>
                <w:sz w:val="20"/>
              </w:rPr>
              <w:t>магистр дәрежесін алуға ауылдық елді мекеннен шыққан үміткерлер, инженерлік-техникалық, медицина қызметкерлері үшін;</w:t>
            </w:r>
          </w:p>
          <w:p>
            <w:pPr>
              <w:spacing w:after="20"/>
              <w:ind w:left="20"/>
              <w:jc w:val="both"/>
            </w:pPr>
            <w:r>
              <w:rPr>
                <w:rFonts w:ascii="Times New Roman"/>
                <w:b w:val="false"/>
                <w:i w:val="false"/>
                <w:color w:val="000000"/>
                <w:sz w:val="20"/>
              </w:rPr>
              <w:t>
</w:t>
            </w:r>
            <w:r>
              <w:rPr>
                <w:rFonts w:ascii="Times New Roman"/>
                <w:b/>
                <w:i w:val="false"/>
                <w:color w:val="000000"/>
                <w:sz w:val="20"/>
              </w:rPr>
              <w:t>конкурстық іріктеуге қатысу үшін құжаттарды тапсыру сәтінде мемлекеттік қызметшілер (мемлекеттік саяси қызметшілерді қоспағанда) болып табылатын магистр дәрежесін алуға үміткерлер үшін;</w:t>
            </w:r>
          </w:p>
          <w:p>
            <w:pPr>
              <w:spacing w:after="20"/>
              <w:ind w:left="20"/>
              <w:jc w:val="both"/>
            </w:pPr>
            <w:r>
              <w:rPr>
                <w:rFonts w:ascii="Times New Roman"/>
                <w:b w:val="false"/>
                <w:i w:val="false"/>
                <w:color w:val="000000"/>
                <w:sz w:val="20"/>
              </w:rPr>
              <w:t>
</w:t>
            </w:r>
            <w:r>
              <w:rPr>
                <w:rFonts w:ascii="Times New Roman"/>
                <w:b/>
                <w:i w:val="false"/>
                <w:color w:val="000000"/>
                <w:sz w:val="20"/>
              </w:rPr>
              <w:t>тағылымдамадан өтуге үміткерлер санаты бойынша.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"Болашақ"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11258 болып тіркелген) (бұдан әрі – № 318 бұйрық) бекітілген белгіленген ең төменгі талаптарға сәйкес нәтижесі бар шет тілі бойынша емтихан тапсырғаны туралы белгіленген нысандағы жарамды ресми сертификатының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9)</w:t>
            </w:r>
            <w:r>
              <w:rPr>
                <w:rFonts w:ascii="Times New Roman"/>
                <w:b w:val="false"/>
                <w:i w:val="false"/>
                <w:color w:val="000000"/>
                <w:sz w:val="20"/>
              </w:rPr>
              <w:t xml:space="preserve"> </w:t>
            </w:r>
            <w:r>
              <w:rPr>
                <w:rFonts w:ascii="Times New Roman"/>
                <w:b/>
                <w:i w:val="false"/>
                <w:color w:val="000000"/>
                <w:sz w:val="20"/>
              </w:rPr>
              <w:t xml:space="preserve">№ 318 </w:t>
            </w:r>
            <w:r>
              <w:rPr>
                <w:rFonts w:ascii="Times New Roman"/>
                <w:b w:val="false"/>
                <w:i w:val="false"/>
                <w:color w:val="000000"/>
                <w:sz w:val="20"/>
              </w:rPr>
              <w:t>бұйрықпен</w:t>
            </w:r>
            <w:r>
              <w:rPr>
                <w:rFonts w:ascii="Times New Roman"/>
                <w:b/>
                <w:i w:val="false"/>
                <w:color w:val="000000"/>
                <w:sz w:val="20"/>
              </w:rPr>
              <w:t xml:space="preserve"> бекітілген белгіленген ең төменгі талаптарға сәйкес нәтижесі бар қазақ тіл бойынша емтихан тапсырғаны туралы белгіленген нысандағы жарамды ресми сертификаттың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10) шетелге шығатын тұлғалар үшін денсаулық сақтау саласындағы уәкілетті орган белгілеген нысан бойынша денсаулық жағдайы туралы медициналық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11) ауылдық елдi мекеннен шыққан үміткерлерді, инженерлік-техникалық және медицина қызметкерлері қатарынан үміткерлерді, конкурстық іріктеуге қатысу үшін құжаттарды тапсыру сәтінде мемлекеттік қызметшілер (мемлекеттік саяси қызметшілерді қоспағанда) болып табылатын магистр дәрежесін алуға үміткерлерді қоспағанда, оқу бағдарламасы, мамандығы және оқу кезеңі көрсетілген, мемлекеттік немесе орыс тілдеріне нотариалды куәландырылған аудармасы бар академиялық оқуға сөзсіз қабылданғанын растайтын құжаттардың (қаржылық шарттарды қоспағанда) электрондық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конкурс жеңімпаздарының оқуы, тілдік курстардан өтуі үшін ұсынылатын шетелдік жетекші жоғары оқу орындарының, шетелдік ұйымдардың тізіміне (бұдан әрі – Тізім) енгізілген жетекші шетелдік жоғары оқу орындарында академиялық оқуда оқитын тұлғалар үшін мемлекеттік немесе орыс тілдеріне нотариалды куәландырылған аудармасы бар шетелдік жоғары оқу орны берген үлгерімі туралы ресми құжатты/мамандығын, курсын (оқу жылын), оқу нысанын, осы </w:t>
            </w:r>
            <w:r>
              <w:rPr>
                <w:rFonts w:ascii="Times New Roman"/>
                <w:b/>
                <w:i w:val="false"/>
                <w:color w:val="000000"/>
                <w:sz w:val="20"/>
              </w:rPr>
              <w:t>оқу орнында пайдаланылатын бағалау жүйесі туралы ақпаратты, сондай-ақ осы оқу орнындағы ағымдағы үлгерімінің орташа балын көрсететін белгіленген үлгідегі анықтаманың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13)</w:t>
            </w:r>
            <w:r>
              <w:rPr>
                <w:rFonts w:ascii="Times New Roman"/>
                <w:b w:val="false"/>
                <w:i w:val="false"/>
                <w:color w:val="000000"/>
                <w:sz w:val="20"/>
              </w:rPr>
              <w:t xml:space="preserve"> </w:t>
            </w:r>
            <w:r>
              <w:rPr>
                <w:rFonts w:ascii="Times New Roman"/>
                <w:b/>
                <w:i w:val="false"/>
                <w:color w:val="000000"/>
                <w:sz w:val="20"/>
              </w:rPr>
              <w:t>Тізімге енгізілген жетекші шетелдік жоғары оқу орны, сондай-ақ өзге де шетелдік және/немесе қазақстандық ұйымдар ұсынатын, академиялық оқудың бүкіл кезеңі үшін академиялық оқу ақысын қамтитын шығыстарды толық өтей отырып, мемлекеттік немесе орыс тіліне нотариалды куәландырылған аудармалары бар (олар бар болса), академиялық оқуға үміткердің өтеусіз негізде қабылданғанын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i w:val="false"/>
                <w:color w:val="000000"/>
                <w:sz w:val="20"/>
              </w:rPr>
              <w:t>14) философия докторы (PhD), бейін бойынша доктор дәрежесін алу үшін Тізімге енгізілген және шетелдік жетекші жоғары оқу орны белгілеген мерзімдерден аспайтын шетелдік жетекші жоғары оқу орнымен келісілген мемлекеттік немесе орыс тілдеріне нотариалды куәландырылған аудармасы бар жеке оқу жоспарының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15) мотивациялық хаттың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16) тағылымдамаға үміткерлер санаты бойынша қатысатын адамдар тағылымдамаға қабылдаушы шетелдік ұйымдардың шартсыз шақыруын (қаржылық шарттарын қоспағанда) мемлекеттік немесе орыс тіліндегі нотариалды куәландырылған аудармалары бар, Тізбеден таңдалған мамандық, мерзімдері, құны (есептеулерді ашып жазумен) көрсетілген растайтын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 тағылымдамаға үміткерлер санаты бойынша қатысатын адамдар үшін № 318 </w:t>
            </w:r>
            <w:r>
              <w:rPr>
                <w:rFonts w:ascii="Times New Roman"/>
                <w:b w:val="false"/>
                <w:i w:val="false"/>
                <w:color w:val="000000"/>
                <w:sz w:val="20"/>
              </w:rPr>
              <w:t>бұйрықпен</w:t>
            </w:r>
            <w:r>
              <w:rPr>
                <w:rFonts w:ascii="Times New Roman"/>
                <w:b/>
                <w:i w:val="false"/>
                <w:color w:val="000000"/>
                <w:sz w:val="20"/>
              </w:rPr>
              <w:t xml:space="preserve"> бекітілген және тағылымдамаға жіберуші және қабылдаушы ұйымдар бекіткен талаптарға сәйкес жасалған тағылымдамадан өту бағдарламасының электрондық көшірмесі;</w:t>
            </w:r>
          </w:p>
          <w:p>
            <w:pPr>
              <w:spacing w:after="20"/>
              <w:ind w:left="20"/>
              <w:jc w:val="both"/>
            </w:pPr>
            <w:r>
              <w:rPr>
                <w:rFonts w:ascii="Times New Roman"/>
                <w:b w:val="false"/>
                <w:i w:val="false"/>
                <w:color w:val="000000"/>
                <w:sz w:val="20"/>
              </w:rPr>
              <w:t>
</w:t>
            </w:r>
            <w:r>
              <w:rPr>
                <w:rFonts w:ascii="Times New Roman"/>
                <w:b/>
                <w:i w:val="false"/>
                <w:color w:val="000000"/>
                <w:sz w:val="20"/>
              </w:rPr>
              <w:t>18) көрсетілетін қызметті беруші тиісті мемлекеттік ақпараттық жүйелерден және дерекқорлардан алған ауылдық елді мекеннен шыққан үміткердің тұрғылықты жері туралы мәліметтер.</w:t>
            </w:r>
          </w:p>
          <w:p>
            <w:pPr>
              <w:spacing w:after="20"/>
              <w:ind w:left="20"/>
              <w:jc w:val="both"/>
            </w:pPr>
            <w:r>
              <w:rPr>
                <w:rFonts w:ascii="Times New Roman"/>
                <w:b w:val="false"/>
                <w:i w:val="false"/>
                <w:color w:val="000000"/>
                <w:sz w:val="20"/>
              </w:rPr>
              <w:t>
</w:t>
            </w:r>
            <w:r>
              <w:rPr>
                <w:rFonts w:ascii="Times New Roman"/>
                <w:b/>
                <w:i w:val="false"/>
                <w:color w:val="000000"/>
                <w:sz w:val="20"/>
              </w:rPr>
              <w:t>Үміткердің жеке куәлік, еңбек қызметін растайтын құжаттар, аударылған міндетті зейнетақы жарналары туралы үзінді көшірме, ауылдық елді мекеннен үміткердің тұрғылықты жері туралы мәліметтерді көрсетілетін қызметті беруші тиісті мемлекеттік ақпараттық жүйелер "электрондық үкімет" шлюзі арқылы алады.</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бір реттік парольді беру арқылы немесе "электрондық үкімет" веб-порталының хабарламасына жауап ретінде қысқа мәтіндік хабарлама жіберу арқылы ұсынылған құжат иесінің келісімі болған жағдайда іске асырылған интеграция арқылы цифрлық құжаттар сервисінен алады.</w:t>
            </w:r>
          </w:p>
        </w:tc>
      </w:tr>
    </w:tbl>
    <w:p>
      <w:pPr>
        <w:spacing w:after="0"/>
        <w:ind w:left="0"/>
        <w:jc w:val="both"/>
      </w:pP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5"/>
    <w:bookmarkStart w:name="z19" w:id="16"/>
    <w:p>
      <w:pPr>
        <w:spacing w:after="0"/>
        <w:ind w:left="0"/>
        <w:jc w:val="both"/>
      </w:pPr>
      <w:r>
        <w:rPr>
          <w:rFonts w:ascii="Times New Roman"/>
          <w:b w:val="false"/>
          <w:i w:val="false"/>
          <w:color w:val="000000"/>
          <w:sz w:val="28"/>
        </w:rPr>
        <w:t xml:space="preserve">
      3. "Тәуелсіз сараптамалық комиссия жұмысын ұйымдастыруды бекіту туралы" Қазақстан Республикасы Білім және ғылым министрінің 2017 жылғы 9 маусымдағы № 268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15253 болып тіркелген) мынадай өзгерістер енгізілсін:</w:t>
      </w:r>
    </w:p>
    <w:bookmarkEnd w:id="16"/>
    <w:bookmarkStart w:name="z20" w:id="17"/>
    <w:p>
      <w:pPr>
        <w:spacing w:after="0"/>
        <w:ind w:left="0"/>
        <w:jc w:val="both"/>
      </w:pPr>
      <w:r>
        <w:rPr>
          <w:rFonts w:ascii="Times New Roman"/>
          <w:b w:val="false"/>
          <w:i w:val="false"/>
          <w:color w:val="000000"/>
          <w:sz w:val="28"/>
        </w:rPr>
        <w:t>
      көрсетілген бұйрықпен бекітілген Тәуелсіз сараптамалық комиссия жұмысын ұйымдастыруда: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22" w:id="18"/>
    <w:p>
      <w:pPr>
        <w:spacing w:after="0"/>
        <w:ind w:left="0"/>
        <w:jc w:val="both"/>
      </w:pPr>
      <w:r>
        <w:rPr>
          <w:rFonts w:ascii="Times New Roman"/>
          <w:b w:val="false"/>
          <w:i w:val="false"/>
          <w:color w:val="000000"/>
          <w:sz w:val="28"/>
        </w:rPr>
        <w:t>
      "1) бакалавр, магистр, философия докторы (PhD), бейін бойынша доктор дәрежесін алуға, резидентурада оқуға үміткерлермен анонимді жеке әңгімелесу өткізу;";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абзацы мынадай редакцияда жазылсын:</w:t>
      </w:r>
    </w:p>
    <w:bookmarkStart w:name="z24" w:id="19"/>
    <w:p>
      <w:pPr>
        <w:spacing w:after="0"/>
        <w:ind w:left="0"/>
        <w:jc w:val="both"/>
      </w:pPr>
      <w:r>
        <w:rPr>
          <w:rFonts w:ascii="Times New Roman"/>
          <w:b w:val="false"/>
          <w:i w:val="false"/>
          <w:color w:val="000000"/>
          <w:sz w:val="28"/>
        </w:rPr>
        <w:t>
      "9. Комиссия мүшелері деңгейді айқындау мақсатында бакалавр, магистр, философия докторы (PhD), бейіні бойынша доктор дәрежесін алуға, резидентурада оқуға, тағылымдамадан өтуге үміткерлермен жеке әңгімелесу өткізеді:".</w:t>
      </w:r>
    </w:p>
    <w:bookmarkEnd w:id="19"/>
    <w:bookmarkStart w:name="z25" w:id="20"/>
    <w:p>
      <w:pPr>
        <w:spacing w:after="0"/>
        <w:ind w:left="0"/>
        <w:jc w:val="both"/>
      </w:pPr>
      <w:r>
        <w:rPr>
          <w:rFonts w:ascii="Times New Roman"/>
          <w:b w:val="false"/>
          <w:i w:val="false"/>
          <w:color w:val="000000"/>
          <w:sz w:val="28"/>
        </w:rPr>
        <w:t xml:space="preserve">
      4. "Болашак" халықаралық стипендиясын іске асыру бойынша кейбір шаралар туралы" Қазақстан Республикасы Білім және ғылым министрінің міндетін атқарушының 2015 жылғы 22 мамырдағы № 318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11258 болып тіркелген) мынадай өзгерістер мен толықтырулар енгізілсін:</w:t>
      </w:r>
    </w:p>
    <w:bookmarkEnd w:id="20"/>
    <w:bookmarkStart w:name="z26" w:id="2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1-қосымша </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2012 жылғы 13 сәуірдегі</w:t>
            </w:r>
            <w:r>
              <w:br/>
            </w:r>
            <w:r>
              <w:rPr>
                <w:rFonts w:ascii="Times New Roman"/>
                <w:b w:val="false"/>
                <w:i w:val="false"/>
                <w:color w:val="000000"/>
                <w:sz w:val="20"/>
              </w:rPr>
              <w:t>№ 163 бұйрығына</w:t>
            </w:r>
            <w:r>
              <w:br/>
            </w:r>
            <w:r>
              <w:rPr>
                <w:rFonts w:ascii="Times New Roman"/>
                <w:b w:val="false"/>
                <w:i w:val="false"/>
                <w:color w:val="000000"/>
                <w:sz w:val="20"/>
              </w:rPr>
              <w:t>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Бакалавр дәрежесін алу үшін оқуды ұйымдастыруға арналған үлгілік шарт</w:t>
            </w:r>
          </w:p>
          <w:p>
            <w:pPr>
              <w:spacing w:after="20"/>
              <w:ind w:left="20"/>
              <w:jc w:val="both"/>
            </w:pPr>
            <w:r>
              <w:rPr>
                <w:rFonts w:ascii="Times New Roman"/>
                <w:b w:val="false"/>
                <w:i w:val="false"/>
                <w:color w:val="000000"/>
                <w:sz w:val="20"/>
              </w:rPr>
              <w:t>
</w:t>
            </w:r>
            <w:r>
              <w:rPr>
                <w:rFonts w:ascii="Times New Roman"/>
                <w:b/>
                <w:i w:val="false"/>
                <w:color w:val="000000"/>
                <w:sz w:val="20"/>
              </w:rPr>
              <w:t>Астана қ. 20 __ ж. "___" ____</w:t>
            </w:r>
          </w:p>
          <w:p>
            <w:pPr>
              <w:spacing w:after="20"/>
              <w:ind w:left="20"/>
              <w:jc w:val="both"/>
            </w:pPr>
            <w:r>
              <w:rPr>
                <w:rFonts w:ascii="Times New Roman"/>
                <w:b w:val="false"/>
                <w:i w:val="false"/>
                <w:color w:val="000000"/>
                <w:sz w:val="20"/>
              </w:rPr>
              <w:t>
</w:t>
            </w:r>
            <w:r>
              <w:rPr>
                <w:rFonts w:ascii="Times New Roman"/>
                <w:b/>
                <w:i w:val="false"/>
                <w:color w:val="000000"/>
                <w:sz w:val="20"/>
              </w:rPr>
              <w:t>"Халықаралық бағдарламалар орталығы" акционерлік қоғамы бұдан әрі "Орталық" деп аталатын, Жарғы негізінде әрекет ететін Басқарма төрағасы __________________________ бір тараптан, бұдан әрі "Стипендиат" деп аталатын, Қазақстан Республикасының азаматы(шасы) __________________________ (Т.А.Ә.(бар болса) екінші тараптан, бұдан әрі бірлесе "Тараптар", жеке-жеке "Тарап"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ШАРТТЫҢ НЫСАНЫ </w:t>
            </w:r>
          </w:p>
          <w:p>
            <w:pPr>
              <w:spacing w:after="20"/>
              <w:ind w:left="20"/>
              <w:jc w:val="both"/>
            </w:pPr>
            <w:r>
              <w:rPr>
                <w:rFonts w:ascii="Times New Roman"/>
                <w:b w:val="false"/>
                <w:i w:val="false"/>
                <w:color w:val="000000"/>
                <w:sz w:val="20"/>
              </w:rPr>
              <w:t>
</w:t>
            </w:r>
            <w:r>
              <w:rPr>
                <w:rFonts w:ascii="Times New Roman"/>
                <w:b/>
                <w:i w:val="false"/>
                <w:color w:val="000000"/>
                <w:sz w:val="20"/>
              </w:rPr>
              <w:t>1.1. Осы Шарттың мәні Стипендиаттың оқуын ұйымдастыру үшін "Болашақ" халықаралық стипендиясы (бұдан әрі – "Болашақ" стипендиясы) жөніндегі іс-шараларды іске асыру кезінде туындайтын Тараптардың өзара қарым-қатынасы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Шетелде кадрлар даярлау жөніндегі республикалық комиссия (бұдан әрі – Республикалық комиссия) отырысының 20 __ жылғы "__" ______________ хаттамасының негізінде Қазақстан Республикасы Үкіметінің 2008 жылғы 11 шілдедегі № 573 </w:t>
            </w:r>
            <w:r>
              <w:rPr>
                <w:rFonts w:ascii="Times New Roman"/>
                <w:b w:val="false"/>
                <w:i w:val="false"/>
                <w:color w:val="000000"/>
                <w:sz w:val="20"/>
              </w:rPr>
              <w:t>қаулысымен</w:t>
            </w:r>
            <w:r>
              <w:rPr>
                <w:rFonts w:ascii="Times New Roman"/>
                <w:b/>
                <w:i w:val="false"/>
                <w:color w:val="000000"/>
                <w:sz w:val="20"/>
              </w:rPr>
              <w:t xml:space="preserve"> бекітілген "Болашақ" халықаралық стипендиясын тағайындау үшін үміткерлерді іріктеу қағидаларына (бұдан әрі – Қағидалар) сәйкес жүргізілген "Болашақ" стипендиясын </w:t>
            </w:r>
            <w:r>
              <w:rPr>
                <w:rFonts w:ascii="Times New Roman"/>
                <w:b/>
                <w:i w:val="false"/>
                <w:color w:val="000000"/>
                <w:sz w:val="20"/>
              </w:rPr>
              <w:t>тағайындау үшін үміткерлерді іріктеу конкурсының нәтижесі бойынша Орталық Стипендиаттың __________________________ (оқу елінің, оқу орнының атауы) (бұдан әрі – Оқу орны) бакалавриат бағдарламасы бойынша _________________, мамандық бойынша "Болашақ" стипендиясы бойынша оқудың ______ семестр/триместр, жалпы _________ жыл мерзімімен Стипендиаттың Оқу орнындағы оқуын ұйымдастырады.</w:t>
            </w:r>
          </w:p>
          <w:p>
            <w:pPr>
              <w:spacing w:after="20"/>
              <w:ind w:left="20"/>
              <w:jc w:val="both"/>
            </w:pPr>
            <w:r>
              <w:rPr>
                <w:rFonts w:ascii="Times New Roman"/>
                <w:b w:val="false"/>
                <w:i w:val="false"/>
                <w:color w:val="000000"/>
                <w:sz w:val="20"/>
              </w:rPr>
              <w:t>
</w:t>
            </w:r>
            <w:r>
              <w:rPr>
                <w:rFonts w:ascii="Times New Roman"/>
                <w:b/>
                <w:i w:val="false"/>
                <w:color w:val="000000"/>
                <w:sz w:val="20"/>
              </w:rPr>
              <w:t>2. ТАРАПТАРДЫҢ МІНДЕТТЕРІ МЕН ҚҰҚЫҚТАРЫ</w:t>
            </w:r>
          </w:p>
          <w:p>
            <w:pPr>
              <w:spacing w:after="20"/>
              <w:ind w:left="20"/>
              <w:jc w:val="both"/>
            </w:pPr>
            <w:r>
              <w:rPr>
                <w:rFonts w:ascii="Times New Roman"/>
                <w:b w:val="false"/>
                <w:i w:val="false"/>
                <w:color w:val="000000"/>
                <w:sz w:val="20"/>
              </w:rPr>
              <w:t>
</w:t>
            </w:r>
            <w:r>
              <w:rPr>
                <w:rFonts w:ascii="Times New Roman"/>
                <w:b/>
                <w:i w:val="false"/>
                <w:color w:val="000000"/>
                <w:sz w:val="20"/>
              </w:rPr>
              <w:t>2.1. Орталық:</w:t>
            </w:r>
          </w:p>
          <w:p>
            <w:pPr>
              <w:spacing w:after="20"/>
              <w:ind w:left="20"/>
              <w:jc w:val="both"/>
            </w:pPr>
            <w:r>
              <w:rPr>
                <w:rFonts w:ascii="Times New Roman"/>
                <w:b w:val="false"/>
                <w:i w:val="false"/>
                <w:color w:val="000000"/>
                <w:sz w:val="20"/>
              </w:rPr>
              <w:t>
</w:t>
            </w:r>
            <w:r>
              <w:rPr>
                <w:rFonts w:ascii="Times New Roman"/>
                <w:b/>
                <w:i w:val="false"/>
                <w:color w:val="000000"/>
                <w:sz w:val="20"/>
              </w:rPr>
              <w:t>2.1.1. Бекітілген оқу жоспарына сәйкес Оқу орнындағы дайындық бағыты бойынша осы Шарттың 1.2.-тармағында көрсетілген Стипендиаттың оқуын ұйымдастыруға. Оқу орны Стипендиаттың оқуға қабылданғаны туралы шешім шығарады.</w:t>
            </w:r>
          </w:p>
          <w:p>
            <w:pPr>
              <w:spacing w:after="20"/>
              <w:ind w:left="20"/>
              <w:jc w:val="both"/>
            </w:pPr>
            <w:r>
              <w:rPr>
                <w:rFonts w:ascii="Times New Roman"/>
                <w:b w:val="false"/>
                <w:i w:val="false"/>
                <w:color w:val="000000"/>
                <w:sz w:val="20"/>
              </w:rPr>
              <w:t>
</w:t>
            </w:r>
            <w:r>
              <w:rPr>
                <w:rFonts w:ascii="Times New Roman"/>
                <w:b/>
                <w:i w:val="false"/>
                <w:color w:val="000000"/>
                <w:sz w:val="20"/>
              </w:rPr>
              <w:t>2.1.2. Орталық шығыстардың туындағанын растайтын құжаттардың түпнұсқаларын алған күннен бастап 30 (отыз) жұмыс күн ішінде Қағидалар негізінде және осы Шарттың талаптарына сәйкес Стипендиаттың оқуын ұйымдастыруға байланысты "Болашақ" стипендиясын тағайындау күнінен бастап туындайтын шығыстарды төлеуге.</w:t>
            </w:r>
          </w:p>
          <w:p>
            <w:pPr>
              <w:spacing w:after="20"/>
              <w:ind w:left="20"/>
              <w:jc w:val="both"/>
            </w:pPr>
            <w:r>
              <w:rPr>
                <w:rFonts w:ascii="Times New Roman"/>
                <w:b w:val="false"/>
                <w:i w:val="false"/>
                <w:color w:val="000000"/>
                <w:sz w:val="20"/>
              </w:rPr>
              <w:t>
</w:t>
            </w:r>
            <w:r>
              <w:rPr>
                <w:rFonts w:ascii="Times New Roman"/>
                <w:b/>
                <w:i w:val="false"/>
                <w:color w:val="000000"/>
                <w:sz w:val="20"/>
              </w:rPr>
              <w:t>2.1.3. Осы Шарттың 2.3.6) тармағына сәйкес Стипендиат ұсынған оқу жоспарын ескертулер болмаған жағдайда оны ұсынған күннен бастап күнтізбелік 30 (отыз) күн ішінде бекітуге.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2.1.4. Стипендиатқа Республикалық комиссияның және/немесе "Болашақ" халықаралық стипендиясы иегерлерінің өтініштерін қарау жөніндегі комиссияның хаттамалық шешімін алған күннен бастап 10 (он) жұмыс күні ішінде оған қатысты қабылданған шешімдер туралы хабарлауға. </w:t>
            </w:r>
          </w:p>
          <w:p>
            <w:pPr>
              <w:spacing w:after="20"/>
              <w:ind w:left="20"/>
              <w:jc w:val="both"/>
            </w:pPr>
            <w:r>
              <w:rPr>
                <w:rFonts w:ascii="Times New Roman"/>
                <w:b w:val="false"/>
                <w:i w:val="false"/>
                <w:color w:val="000000"/>
                <w:sz w:val="20"/>
              </w:rPr>
              <w:t>
</w:t>
            </w:r>
            <w:r>
              <w:rPr>
                <w:rFonts w:ascii="Times New Roman"/>
                <w:b/>
                <w:i w:val="false"/>
                <w:color w:val="000000"/>
                <w:sz w:val="20"/>
              </w:rPr>
              <w:t>2.1.5. Стипендиаттың сауалын алғаннан кейін 2 (екі) жұмыс күн ішінде Стипендиатты Оқу орнына тіркеу үшін, сондай-ақ оны визалық ресімдеу үшін кепілхат ұсынуға.</w:t>
            </w:r>
          </w:p>
          <w:p>
            <w:pPr>
              <w:spacing w:after="20"/>
              <w:ind w:left="20"/>
              <w:jc w:val="both"/>
            </w:pPr>
            <w:r>
              <w:rPr>
                <w:rFonts w:ascii="Times New Roman"/>
                <w:b w:val="false"/>
                <w:i w:val="false"/>
                <w:color w:val="000000"/>
                <w:sz w:val="20"/>
              </w:rPr>
              <w:t>
</w:t>
            </w:r>
            <w:r>
              <w:rPr>
                <w:rFonts w:ascii="Times New Roman"/>
                <w:b/>
                <w:i w:val="false"/>
                <w:color w:val="000000"/>
                <w:sz w:val="20"/>
              </w:rPr>
              <w:t>2.1.6. Стипендиаттың жазбаша өтініші негізінде осы Шарттың 2.3.24-тармағында белгіленген мерзімнің аяқталуы бойынша жұмыс іздеуге ықпал етуге міндетті.</w:t>
            </w:r>
          </w:p>
          <w:p>
            <w:pPr>
              <w:spacing w:after="20"/>
              <w:ind w:left="20"/>
              <w:jc w:val="both"/>
            </w:pPr>
            <w:r>
              <w:rPr>
                <w:rFonts w:ascii="Times New Roman"/>
                <w:b w:val="false"/>
                <w:i w:val="false"/>
                <w:color w:val="000000"/>
                <w:sz w:val="20"/>
              </w:rPr>
              <w:t>
</w:t>
            </w:r>
            <w:r>
              <w:rPr>
                <w:rFonts w:ascii="Times New Roman"/>
                <w:b/>
                <w:i w:val="false"/>
                <w:color w:val="000000"/>
                <w:sz w:val="20"/>
              </w:rPr>
              <w:t>2.2. Орталық:</w:t>
            </w:r>
          </w:p>
          <w:p>
            <w:pPr>
              <w:spacing w:after="20"/>
              <w:ind w:left="20"/>
              <w:jc w:val="both"/>
            </w:pPr>
            <w:r>
              <w:rPr>
                <w:rFonts w:ascii="Times New Roman"/>
                <w:b w:val="false"/>
                <w:i w:val="false"/>
                <w:color w:val="000000"/>
                <w:sz w:val="20"/>
              </w:rPr>
              <w:t>
</w:t>
            </w:r>
            <w:r>
              <w:rPr>
                <w:rFonts w:ascii="Times New Roman"/>
                <w:b/>
                <w:i w:val="false"/>
                <w:color w:val="000000"/>
                <w:sz w:val="20"/>
              </w:rPr>
              <w:t>2.2.1. Стипендиаттан оның Оқу орнында оқыған уақытында қабылдаушы Оқу орнының ережелері мен талаптарын сақтауын талап етуге.</w:t>
            </w:r>
          </w:p>
          <w:p>
            <w:pPr>
              <w:spacing w:after="20"/>
              <w:ind w:left="20"/>
              <w:jc w:val="both"/>
            </w:pPr>
            <w:r>
              <w:rPr>
                <w:rFonts w:ascii="Times New Roman"/>
                <w:b w:val="false"/>
                <w:i w:val="false"/>
                <w:color w:val="000000"/>
                <w:sz w:val="20"/>
              </w:rPr>
              <w:t>
</w:t>
            </w:r>
            <w:r>
              <w:rPr>
                <w:rFonts w:ascii="Times New Roman"/>
                <w:b/>
                <w:i w:val="false"/>
                <w:color w:val="000000"/>
                <w:sz w:val="20"/>
              </w:rPr>
              <w:t>2.2.2. Орталыққа стипендиаттарды оқытуды ұйымдастыру жөніндегі қызметтерді көрсетуші ұйымдардың (бұдан әрі – Әріптес) қызметтерін Орталық пен Әріптес арасында жасалған келісім негізінде пайдалануға.</w:t>
            </w:r>
          </w:p>
          <w:p>
            <w:pPr>
              <w:spacing w:after="20"/>
              <w:ind w:left="20"/>
              <w:jc w:val="both"/>
            </w:pPr>
            <w:r>
              <w:rPr>
                <w:rFonts w:ascii="Times New Roman"/>
                <w:b w:val="false"/>
                <w:i w:val="false"/>
                <w:color w:val="000000"/>
                <w:sz w:val="20"/>
              </w:rPr>
              <w:t>
</w:t>
            </w:r>
            <w:r>
              <w:rPr>
                <w:rFonts w:ascii="Times New Roman"/>
                <w:b/>
                <w:i w:val="false"/>
                <w:color w:val="000000"/>
                <w:sz w:val="20"/>
              </w:rPr>
              <w:t>2.2.3. Стипендиаттың оқуын ұйымдастыру бойынша жұмыс жүргізу үшін оның қажетті құжаттарды ұсынуының нақты мерзімін белгілеуге.</w:t>
            </w:r>
          </w:p>
          <w:p>
            <w:pPr>
              <w:spacing w:after="20"/>
              <w:ind w:left="20"/>
              <w:jc w:val="both"/>
            </w:pPr>
            <w:r>
              <w:rPr>
                <w:rFonts w:ascii="Times New Roman"/>
                <w:b w:val="false"/>
                <w:i w:val="false"/>
                <w:color w:val="000000"/>
                <w:sz w:val="20"/>
              </w:rPr>
              <w:t>
</w:t>
            </w:r>
            <w:r>
              <w:rPr>
                <w:rFonts w:ascii="Times New Roman"/>
                <w:b/>
                <w:i w:val="false"/>
                <w:color w:val="000000"/>
                <w:sz w:val="20"/>
              </w:rPr>
              <w:t>2.2.4. Стипендиаттан Стипендиаттың шарттық міндеттемелерді орындауын бақылау үшін құжаттар талап етуге, сондай-ақ оларды ұсынудың нақты мерзімін белгілеуге.</w:t>
            </w:r>
          </w:p>
          <w:p>
            <w:pPr>
              <w:spacing w:after="20"/>
              <w:ind w:left="20"/>
              <w:jc w:val="both"/>
            </w:pPr>
            <w:r>
              <w:rPr>
                <w:rFonts w:ascii="Times New Roman"/>
                <w:b w:val="false"/>
                <w:i w:val="false"/>
                <w:color w:val="000000"/>
                <w:sz w:val="20"/>
              </w:rPr>
              <w:t>
</w:t>
            </w:r>
            <w:r>
              <w:rPr>
                <w:rFonts w:ascii="Times New Roman"/>
                <w:b/>
                <w:i w:val="false"/>
                <w:color w:val="000000"/>
                <w:sz w:val="20"/>
              </w:rPr>
              <w:t>2.2.5. Орталықтың:</w:t>
            </w:r>
          </w:p>
          <w:p>
            <w:pPr>
              <w:spacing w:after="20"/>
              <w:ind w:left="20"/>
              <w:jc w:val="both"/>
            </w:pPr>
            <w:r>
              <w:rPr>
                <w:rFonts w:ascii="Times New Roman"/>
                <w:b w:val="false"/>
                <w:i w:val="false"/>
                <w:color w:val="000000"/>
                <w:sz w:val="20"/>
              </w:rPr>
              <w:t>
</w:t>
            </w:r>
            <w:r>
              <w:rPr>
                <w:rFonts w:ascii="Times New Roman"/>
                <w:b/>
                <w:i w:val="false"/>
                <w:color w:val="000000"/>
                <w:sz w:val="20"/>
              </w:rPr>
              <w:t>1) "Болашақ" стипендиясын тағайындауға арналған конкурстық іріктеуден оның өтуі;</w:t>
            </w:r>
          </w:p>
          <w:p>
            <w:pPr>
              <w:spacing w:after="20"/>
              <w:ind w:left="20"/>
              <w:jc w:val="both"/>
            </w:pPr>
            <w:r>
              <w:rPr>
                <w:rFonts w:ascii="Times New Roman"/>
                <w:b w:val="false"/>
                <w:i w:val="false"/>
                <w:color w:val="000000"/>
                <w:sz w:val="20"/>
              </w:rPr>
              <w:t>
</w:t>
            </w:r>
            <w:r>
              <w:rPr>
                <w:rFonts w:ascii="Times New Roman"/>
                <w:b/>
                <w:i w:val="false"/>
                <w:color w:val="000000"/>
                <w:sz w:val="20"/>
              </w:rPr>
              <w:t>2) Оқу орнында оның оқуын ұйымдастыру;</w:t>
            </w:r>
          </w:p>
          <w:p>
            <w:pPr>
              <w:spacing w:after="20"/>
              <w:ind w:left="20"/>
              <w:jc w:val="both"/>
            </w:pPr>
            <w:r>
              <w:rPr>
                <w:rFonts w:ascii="Times New Roman"/>
                <w:b w:val="false"/>
                <w:i w:val="false"/>
                <w:color w:val="000000"/>
                <w:sz w:val="20"/>
              </w:rPr>
              <w:t>
</w:t>
            </w:r>
            <w:r>
              <w:rPr>
                <w:rFonts w:ascii="Times New Roman"/>
                <w:b/>
                <w:i w:val="false"/>
                <w:color w:val="000000"/>
                <w:sz w:val="20"/>
              </w:rPr>
              <w:t>3) Оқу орнында оқуы;</w:t>
            </w:r>
          </w:p>
          <w:p>
            <w:pPr>
              <w:spacing w:after="20"/>
              <w:ind w:left="20"/>
              <w:jc w:val="both"/>
            </w:pPr>
            <w:r>
              <w:rPr>
                <w:rFonts w:ascii="Times New Roman"/>
                <w:b w:val="false"/>
                <w:i w:val="false"/>
                <w:color w:val="000000"/>
                <w:sz w:val="20"/>
              </w:rPr>
              <w:t>
</w:t>
            </w:r>
            <w:r>
              <w:rPr>
                <w:rFonts w:ascii="Times New Roman"/>
                <w:b/>
                <w:i w:val="false"/>
                <w:color w:val="000000"/>
                <w:sz w:val="20"/>
              </w:rPr>
              <w:t>4) осы Шарттың 2.3.26-тармағына сәйкес акциялары (жарғылық капиталындағы қатысу үлесі) Қазақстан Республикасына не ұлттық компанияларға тиесілі Қазақстан Республикасының ұйымдарындағы не Қазақстан Республикасынан тыс жерлердегі ұйымдардағы еңбек қызметі кезеңінде Стипендиат туралы алған мәліметті пайдалануға.</w:t>
            </w:r>
          </w:p>
          <w:p>
            <w:pPr>
              <w:spacing w:after="20"/>
              <w:ind w:left="20"/>
              <w:jc w:val="both"/>
            </w:pPr>
            <w:r>
              <w:rPr>
                <w:rFonts w:ascii="Times New Roman"/>
                <w:b w:val="false"/>
                <w:i w:val="false"/>
                <w:color w:val="000000"/>
                <w:sz w:val="20"/>
              </w:rPr>
              <w:t>
</w:t>
            </w:r>
            <w:r>
              <w:rPr>
                <w:rFonts w:ascii="Times New Roman"/>
                <w:b/>
                <w:i w:val="false"/>
                <w:color w:val="000000"/>
                <w:sz w:val="20"/>
              </w:rPr>
              <w:t>Көрсетілген мәліметтерді Орталық Республикалық комиссияға, "Болашақ" стипендиясы иегерлерінің өтініштерін қарау жөніндегі комиссияға, Әріптестерге, Оқу орнына, жұмыс берушіге және әлеуетті жұмыс берушілерге,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w:t>
            </w:r>
            <w:r>
              <w:rPr>
                <w:rFonts w:ascii="Times New Roman"/>
                <w:b/>
                <w:i w:val="false"/>
                <w:color w:val="000000"/>
                <w:sz w:val="20"/>
              </w:rPr>
              <w:t>2.2.6. Стипендиатты, кепіл берушіні (кепілдік берушіні), ата-аналарын (қорғаншыларына) және/немесе жұмыс берушіні Стипендиаттың осы Шарттың талаптарын орындамағаны немесе тиісінше орындамағаны туралы хабардар етуге, сондай-ақ Стипендиат осы Шарттың талаптарын орындамаған не тиісінше орындамаған жағдайда, Стипендиат және/немесе кепіл берушілер (кепілдік берушілер) ұсынған Стипендиаттың осы Шарт бойынша міндеттемелерін орындауын қамтамасыз етуді өндіріп алуға.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2.2.7. Стипендиат осы Шарт бойынша міндеттемелерін орындамаған немесе тиісінше орындамаған жағдайда, мұндай фактілер анықталған күннен бастап Стипендиатты қаржыландыруды тоқтатып, "Болашақ" </w:t>
            </w:r>
            <w:r>
              <w:rPr>
                <w:rFonts w:ascii="Times New Roman"/>
                <w:b/>
                <w:i w:val="false"/>
                <w:color w:val="000000"/>
                <w:sz w:val="20"/>
              </w:rPr>
              <w:t>халықаралық стипендиясынан Стипендиатты айыру, стипендия тағайындалған күннен бастап жұмсалған шығыстарды өтеу не өтеуден босату туралы мәселелерін Республикалық комиссияның қарауына бастамашылық жасауға.</w:t>
            </w:r>
          </w:p>
          <w:p>
            <w:pPr>
              <w:spacing w:after="20"/>
              <w:ind w:left="20"/>
              <w:jc w:val="both"/>
            </w:pPr>
            <w:r>
              <w:rPr>
                <w:rFonts w:ascii="Times New Roman"/>
                <w:b w:val="false"/>
                <w:i w:val="false"/>
                <w:color w:val="000000"/>
                <w:sz w:val="20"/>
              </w:rPr>
              <w:t>
</w:t>
            </w:r>
            <w:r>
              <w:rPr>
                <w:rFonts w:ascii="Times New Roman"/>
                <w:b/>
                <w:i w:val="false"/>
                <w:color w:val="000000"/>
                <w:sz w:val="20"/>
              </w:rPr>
              <w:t>2.2.8. Стипендиатта қаржылық берешек туындаған жағдайда тұруға, тамақтануға және/немесе оқу материалына есептелген стипендиядан қарыз сомасын ұстап қалуға не артық есептелген стипендияны өтеуді талап етуге құқылы.</w:t>
            </w:r>
          </w:p>
          <w:p>
            <w:pPr>
              <w:spacing w:after="20"/>
              <w:ind w:left="20"/>
              <w:jc w:val="both"/>
            </w:pPr>
            <w:r>
              <w:rPr>
                <w:rFonts w:ascii="Times New Roman"/>
                <w:b w:val="false"/>
                <w:i w:val="false"/>
                <w:color w:val="000000"/>
                <w:sz w:val="20"/>
              </w:rPr>
              <w:t>
</w:t>
            </w:r>
            <w:r>
              <w:rPr>
                <w:rFonts w:ascii="Times New Roman"/>
                <w:b/>
                <w:i w:val="false"/>
                <w:color w:val="000000"/>
                <w:sz w:val="20"/>
              </w:rPr>
              <w:t>2.3. Стипендиат:</w:t>
            </w:r>
          </w:p>
          <w:p>
            <w:pPr>
              <w:spacing w:after="20"/>
              <w:ind w:left="20"/>
              <w:jc w:val="both"/>
            </w:pPr>
            <w:r>
              <w:rPr>
                <w:rFonts w:ascii="Times New Roman"/>
                <w:b w:val="false"/>
                <w:i w:val="false"/>
                <w:color w:val="000000"/>
                <w:sz w:val="20"/>
              </w:rPr>
              <w:t>
</w:t>
            </w:r>
            <w:r>
              <w:rPr>
                <w:rFonts w:ascii="Times New Roman"/>
                <w:b/>
                <w:i w:val="false"/>
                <w:color w:val="000000"/>
                <w:sz w:val="20"/>
              </w:rPr>
              <w:t>2.3.1. Орталық белгілеген мерзімде оқуды ұйымдастыру және Стипендиаттың шарттағы міндеттемелерді орындауын бақылау үшін қажетті құжаттарды Орталыққа ұсынуға, сондай-ақ денсаулық жағдайы, үлгерімі, ата-анасы, тұратын жері, байланыс деректері туралы тек қана шынайы мәліметтерді ұсынуға.</w:t>
            </w:r>
          </w:p>
          <w:p>
            <w:pPr>
              <w:spacing w:after="20"/>
              <w:ind w:left="20"/>
              <w:jc w:val="both"/>
            </w:pPr>
            <w:r>
              <w:rPr>
                <w:rFonts w:ascii="Times New Roman"/>
                <w:b w:val="false"/>
                <w:i w:val="false"/>
                <w:color w:val="000000"/>
                <w:sz w:val="20"/>
              </w:rPr>
              <w:t>
</w:t>
            </w:r>
            <w:r>
              <w:rPr>
                <w:rFonts w:ascii="Times New Roman"/>
                <w:b/>
                <w:i w:val="false"/>
                <w:color w:val="000000"/>
                <w:sz w:val="20"/>
              </w:rPr>
              <w:t>2.3.2. Орталыққа виза алғаннан кейін 2 (екі) жұмыс күні ішінде және академиялық оқу аяқталғанға дейін күнтізбелік 30 (отыз) күннен кешіктірмей Қазақстан Республикасында тұратын жерінен академиялық оқудан өткен жеріне дейін және кері қайту жол жүру билетін сатып алуға өтініш беруге.</w:t>
            </w:r>
          </w:p>
          <w:p>
            <w:pPr>
              <w:spacing w:after="20"/>
              <w:ind w:left="20"/>
              <w:jc w:val="both"/>
            </w:pPr>
            <w:r>
              <w:rPr>
                <w:rFonts w:ascii="Times New Roman"/>
                <w:b w:val="false"/>
                <w:i w:val="false"/>
                <w:color w:val="000000"/>
                <w:sz w:val="20"/>
              </w:rPr>
              <w:t>
</w:t>
            </w:r>
            <w:r>
              <w:rPr>
                <w:rFonts w:ascii="Times New Roman"/>
                <w:b/>
                <w:i w:val="false"/>
                <w:color w:val="000000"/>
                <w:sz w:val="20"/>
              </w:rPr>
              <w:t>2.3.3. Виза алу үшін құжаттарды өз бетімен ресімдеуге, Оқу орны белгілеген және Оқу орнының шартсыз шақыруында көрсетілген мерзімде оқуға кетуге.</w:t>
            </w:r>
          </w:p>
          <w:p>
            <w:pPr>
              <w:spacing w:after="20"/>
              <w:ind w:left="20"/>
              <w:jc w:val="both"/>
            </w:pPr>
            <w:r>
              <w:rPr>
                <w:rFonts w:ascii="Times New Roman"/>
                <w:b w:val="false"/>
                <w:i w:val="false"/>
                <w:color w:val="000000"/>
                <w:sz w:val="20"/>
              </w:rPr>
              <w:t>
</w:t>
            </w:r>
            <w:r>
              <w:rPr>
                <w:rFonts w:ascii="Times New Roman"/>
                <w:b/>
                <w:i w:val="false"/>
                <w:color w:val="000000"/>
                <w:sz w:val="20"/>
              </w:rPr>
              <w:t>2.3.4. Оқу басталған күннен бастап 15 (он бес) күн ішінде оқу еліндегі Қазақстан Республикасының шетелдік мекемесінде есепке тұруға және бұл туралы шетелдік мекемеде тіркелген күннен бастап 7 (жеті) жұмыс күні ішінде Орталықты хабардар етуге.</w:t>
            </w:r>
          </w:p>
          <w:p>
            <w:pPr>
              <w:spacing w:after="20"/>
              <w:ind w:left="20"/>
              <w:jc w:val="both"/>
            </w:pPr>
            <w:r>
              <w:rPr>
                <w:rFonts w:ascii="Times New Roman"/>
                <w:b w:val="false"/>
                <w:i w:val="false"/>
                <w:color w:val="000000"/>
                <w:sz w:val="20"/>
              </w:rPr>
              <w:t>
</w:t>
            </w:r>
            <w:r>
              <w:rPr>
                <w:rFonts w:ascii="Times New Roman"/>
                <w:b/>
                <w:i w:val="false"/>
                <w:color w:val="000000"/>
                <w:sz w:val="20"/>
              </w:rPr>
              <w:t>2.3.5. Оқу орны белгілеген және Оқу орнының шартсыз шақыртуында көрсетілген мерзімде оқуға нақты кірісуге.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2.3.6. Стипендиаттың оқу орнында оқуы басталған күннен бастап күнтізбелік 60 (алпыс) күн ішінде Оқу орны белгілеген міндетті оқу практикасын және/немесе тағылымдамасын көрсете отырып, Орталыққа оқу жоспарын бекіту үшін ұсынуға.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жоспарын құру кезде оқу орны толық емес жүктемені жинауға рұқсат беретін соңғы семестрді қоспағанда, толық жүктемемен (full-time student-күндізгі бөлімнің студенті) дәрежесін алу және студент мәртебесін ұстап </w:t>
            </w:r>
            <w:r>
              <w:rPr>
                <w:rFonts w:ascii="Times New Roman"/>
                <w:b/>
                <w:i w:val="false"/>
                <w:color w:val="000000"/>
                <w:sz w:val="20"/>
              </w:rPr>
              <w:t xml:space="preserve">тұру үшін талап етілетін кредиттердің ең аз санын жинауға. </w:t>
            </w:r>
          </w:p>
          <w:p>
            <w:pPr>
              <w:spacing w:after="20"/>
              <w:ind w:left="20"/>
              <w:jc w:val="both"/>
            </w:pPr>
            <w:r>
              <w:rPr>
                <w:rFonts w:ascii="Times New Roman"/>
                <w:b w:val="false"/>
                <w:i w:val="false"/>
                <w:color w:val="000000"/>
                <w:sz w:val="20"/>
              </w:rPr>
              <w:t>
</w:t>
            </w:r>
            <w:r>
              <w:rPr>
                <w:rFonts w:ascii="Times New Roman"/>
                <w:b/>
                <w:i w:val="false"/>
                <w:color w:val="000000"/>
                <w:sz w:val="20"/>
              </w:rPr>
              <w:t>Орталықта ұсынылған оқу жоспарына ескертулер болған жағдайда оларды алған күннен бастап 10 (он) күн ішінде Орталыққа түзетілген оқу жоспарын қайта бекіту үшін ұсынуға.</w:t>
            </w:r>
          </w:p>
          <w:p>
            <w:pPr>
              <w:spacing w:after="20"/>
              <w:ind w:left="20"/>
              <w:jc w:val="both"/>
            </w:pPr>
            <w:r>
              <w:rPr>
                <w:rFonts w:ascii="Times New Roman"/>
                <w:b w:val="false"/>
                <w:i w:val="false"/>
                <w:color w:val="000000"/>
                <w:sz w:val="20"/>
              </w:rPr>
              <w:t>
</w:t>
            </w:r>
            <w:r>
              <w:rPr>
                <w:rFonts w:ascii="Times New Roman"/>
                <w:b/>
                <w:i w:val="false"/>
                <w:color w:val="000000"/>
                <w:sz w:val="20"/>
              </w:rPr>
              <w:t>Бекітілген оқу жоспарына 1.2.-тармағына сәйкес оқу мерзімін ұлғайтуды және қосымша қаржы шығындарын тудыратын өзгерістер мен толықтырулар енгізуге жол берілмейді.</w:t>
            </w:r>
          </w:p>
          <w:p>
            <w:pPr>
              <w:spacing w:after="20"/>
              <w:ind w:left="20"/>
              <w:jc w:val="both"/>
            </w:pPr>
            <w:r>
              <w:rPr>
                <w:rFonts w:ascii="Times New Roman"/>
                <w:b w:val="false"/>
                <w:i w:val="false"/>
                <w:color w:val="000000"/>
                <w:sz w:val="20"/>
              </w:rPr>
              <w:t>
</w:t>
            </w:r>
            <w:r>
              <w:rPr>
                <w:rFonts w:ascii="Times New Roman"/>
                <w:b/>
                <w:i w:val="false"/>
                <w:color w:val="000000"/>
                <w:sz w:val="20"/>
              </w:rPr>
              <w:t>Оқу жоспарына өзгерістер мен толықтырулар енгізілген күннен бастап күнтізбелік 10 (он) күн ішінде оқу мерзімін және қосымша қаржылық шығындарды ұлғайтуға әкеп соқпайтын өзгерістер туралы Орталыққа хабарлауға.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2.3.7. Стипендиаттың Оқу орнында оқуы басталғаннан кейінгі 15 (он бес) күн ішінде Орталыққа Оқу орнының әкімшілігі Орталыққа құпия ақпаратты (үлгерімі туралы мәлімет, академиялық мәртебесі, оқу мерзімі) беруге құқылы болатын қол қойылған рұқсатты ұсынуға.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орны белгілеген әрбір аралық оқу кезеңінің (семестр, триместр немесе оқу жылы) нәтижелері алынған күннен бастап күнтізбелік 10 (он) күн ішінде Оқу орнынан академиялық үлгерімі туралы, оның ішінде Оқу орнынан шығару туралы ресми бланктегі және академиялық куратордың қолы қойылған ресми жазбаны Орталыққа ұсынуға. </w:t>
            </w:r>
          </w:p>
          <w:p>
            <w:pPr>
              <w:spacing w:after="20"/>
              <w:ind w:left="20"/>
              <w:jc w:val="both"/>
            </w:pPr>
            <w:r>
              <w:rPr>
                <w:rFonts w:ascii="Times New Roman"/>
                <w:b w:val="false"/>
                <w:i w:val="false"/>
                <w:color w:val="000000"/>
                <w:sz w:val="20"/>
              </w:rPr>
              <w:t>
</w:t>
            </w:r>
            <w:r>
              <w:rPr>
                <w:rFonts w:ascii="Times New Roman"/>
                <w:b/>
                <w:i w:val="false"/>
                <w:color w:val="000000"/>
                <w:sz w:val="20"/>
              </w:rPr>
              <w:t>2.3.8. Оқу орнының студенттік порталы болған кезде Оқу орнында тіркелген күннен бастап 10 (он) күн ішінде Орталыққа Стипендиаттың академиялық, тәртіптік есептерін алу үшін есепке порталда авторлану (кіру/жүйеге кіру) үшін пайдаланушының есеп жазбасын/атын (Log in/username) және құпия сөзді (пароль) ұсынуға міндетті. Пароль мен есеп жазбасын өзгерткен жағдайда бұл туралы Орталыққа олар өзгерген күннен бастап 24 (жиырма төрт) сағат ішінде электрондық пошта арқылы хабардар етуге.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2.3.9. Оқу сабақтарына қатысуға, Оқу орны белгілеген мерзімде тапсырмалардың барлық түрлерін орындауға, бекітілген оқу жоспарында көзделген сынақтарды, емтихандарды және бақылаудың өзге де түрлерін уақтылы тапсыруға, Шарттың 1.2-тармағына сәйкес дәреже алу үшін Оқу орнының бағалау жүйесінде белгіленген </w:t>
            </w:r>
            <w:r>
              <w:rPr>
                <w:rFonts w:ascii="Times New Roman"/>
                <w:b/>
                <w:i w:val="false"/>
                <w:color w:val="000000"/>
                <w:sz w:val="20"/>
              </w:rPr>
              <w:t xml:space="preserve">талаптарға сәйкес келетін Оқу орны белгілеген әрбір аралық оқу кезеңінің (семестрдің, триместрдің немесе оқу жылының) қорытындысы бойынша академиялық үлгерімді қамтамасыз етуге. </w:t>
            </w:r>
          </w:p>
          <w:p>
            <w:pPr>
              <w:spacing w:after="20"/>
              <w:ind w:left="20"/>
              <w:jc w:val="both"/>
            </w:pPr>
            <w:r>
              <w:rPr>
                <w:rFonts w:ascii="Times New Roman"/>
                <w:b w:val="false"/>
                <w:i w:val="false"/>
                <w:color w:val="000000"/>
                <w:sz w:val="20"/>
              </w:rPr>
              <w:t>
</w:t>
            </w:r>
            <w:r>
              <w:rPr>
                <w:rFonts w:ascii="Times New Roman"/>
                <w:b/>
                <w:i w:val="false"/>
                <w:color w:val="000000"/>
                <w:sz w:val="20"/>
              </w:rPr>
              <w:t>2.3.10. Бекітілген оқу жоспарына сәйкес оқу орнының күндізгі бөлімінде мамандығы не оның баламасы бойынша оқудың толық курсын өтуге және уақытылы аяқтауға, осы Шарттың 1.2-тармағында көрсетілген дәрежені алуға. Бекітілген оқу жоспарында белгіленген мерзімде диссертация қорғауға.</w:t>
            </w:r>
          </w:p>
          <w:p>
            <w:pPr>
              <w:spacing w:after="20"/>
              <w:ind w:left="20"/>
              <w:jc w:val="both"/>
            </w:pPr>
            <w:r>
              <w:rPr>
                <w:rFonts w:ascii="Times New Roman"/>
                <w:b w:val="false"/>
                <w:i w:val="false"/>
                <w:color w:val="000000"/>
                <w:sz w:val="20"/>
              </w:rPr>
              <w:t>
</w:t>
            </w:r>
            <w:r>
              <w:rPr>
                <w:rFonts w:ascii="Times New Roman"/>
                <w:b/>
                <w:i w:val="false"/>
                <w:color w:val="000000"/>
                <w:sz w:val="20"/>
              </w:rPr>
              <w:t>2.3.11. Бекітілген оқу жоспарындағы мерзімде Шарттың 1.2-тармағына сәйкес бакалавр дәрежесін тағайындау туралы құжатты алуға.</w:t>
            </w:r>
          </w:p>
          <w:p>
            <w:pPr>
              <w:spacing w:after="20"/>
              <w:ind w:left="20"/>
              <w:jc w:val="both"/>
            </w:pPr>
            <w:r>
              <w:rPr>
                <w:rFonts w:ascii="Times New Roman"/>
                <w:b w:val="false"/>
                <w:i w:val="false"/>
                <w:color w:val="000000"/>
                <w:sz w:val="20"/>
              </w:rPr>
              <w:t>
</w:t>
            </w:r>
            <w:r>
              <w:rPr>
                <w:rFonts w:ascii="Times New Roman"/>
                <w:b/>
                <w:i w:val="false"/>
                <w:color w:val="000000"/>
                <w:sz w:val="20"/>
              </w:rPr>
              <w:t>2.3.12. Қазақстан Республикасының және оқуда болатын елдің заңнамасын, жалпы қабылданған мінез-құлық нормалары мен моральді, сондай-ақ Оқу орны белгілеген ережелер мен талаптарды бұзбауға.</w:t>
            </w:r>
          </w:p>
          <w:p>
            <w:pPr>
              <w:spacing w:after="20"/>
              <w:ind w:left="20"/>
              <w:jc w:val="both"/>
            </w:pPr>
            <w:r>
              <w:rPr>
                <w:rFonts w:ascii="Times New Roman"/>
                <w:b w:val="false"/>
                <w:i w:val="false"/>
                <w:color w:val="000000"/>
                <w:sz w:val="20"/>
              </w:rPr>
              <w:t>
</w:t>
            </w:r>
            <w:r>
              <w:rPr>
                <w:rFonts w:ascii="Times New Roman"/>
                <w:b/>
                <w:i w:val="false"/>
                <w:color w:val="000000"/>
                <w:sz w:val="20"/>
              </w:rPr>
              <w:t>2.3.13. Оқу орнының профессорлар-оқытушылар, оқу-көмекшілік және өзге де персоналына, Орталық қызметкерлеріне және өзге де білім алушыларға құрмет көрсетуге, олардың ар-намысы мен қадір-қасиетіне нұқсан келтірмеуге.</w:t>
            </w:r>
          </w:p>
          <w:p>
            <w:pPr>
              <w:spacing w:after="20"/>
              <w:ind w:left="20"/>
              <w:jc w:val="both"/>
            </w:pPr>
            <w:r>
              <w:rPr>
                <w:rFonts w:ascii="Times New Roman"/>
                <w:b w:val="false"/>
                <w:i w:val="false"/>
                <w:color w:val="000000"/>
                <w:sz w:val="20"/>
              </w:rPr>
              <w:t>
</w:t>
            </w:r>
            <w:r>
              <w:rPr>
                <w:rFonts w:ascii="Times New Roman"/>
                <w:b/>
                <w:i w:val="false"/>
                <w:color w:val="000000"/>
                <w:sz w:val="20"/>
              </w:rPr>
              <w:t>2.3.14. Өзінің әрекеті арқылы Оқу орнына, Орталыққа, үшінші тұлғаларға материалдық зиян келтірген жағдайда, Қазақстан Республикасының немесе оқуда болатын елдің заңнамасына сәйкес келтірілген залалдарды өз есебінен уақытылы өтеуге.</w:t>
            </w:r>
          </w:p>
          <w:p>
            <w:pPr>
              <w:spacing w:after="20"/>
              <w:ind w:left="20"/>
              <w:jc w:val="both"/>
            </w:pPr>
            <w:r>
              <w:rPr>
                <w:rFonts w:ascii="Times New Roman"/>
                <w:b w:val="false"/>
                <w:i w:val="false"/>
                <w:color w:val="000000"/>
                <w:sz w:val="20"/>
              </w:rPr>
              <w:t>
</w:t>
            </w:r>
            <w:r>
              <w:rPr>
                <w:rFonts w:ascii="Times New Roman"/>
                <w:b/>
                <w:i w:val="false"/>
                <w:color w:val="000000"/>
                <w:sz w:val="20"/>
              </w:rPr>
              <w:t>2.3.15. Орталыққа артық есептелген стипендияны (тұру, тамақтану не оқу материалына) қабылдау туралы хабарлауға, қаржы берешегін өтеуге, академиялық оқу аяқталған сәттен бастап күнтізбелік 30 (отыз) күн ішінде жүргізілген шығыстар туралы Орталықпен өзара есеп айырысуды салыстыру актісіне қол қоюға.</w:t>
            </w:r>
          </w:p>
          <w:p>
            <w:pPr>
              <w:spacing w:after="20"/>
              <w:ind w:left="20"/>
              <w:jc w:val="both"/>
            </w:pPr>
            <w:r>
              <w:rPr>
                <w:rFonts w:ascii="Times New Roman"/>
                <w:b w:val="false"/>
                <w:i w:val="false"/>
                <w:color w:val="000000"/>
                <w:sz w:val="20"/>
              </w:rPr>
              <w:t>
</w:t>
            </w:r>
            <w:r>
              <w:rPr>
                <w:rFonts w:ascii="Times New Roman"/>
                <w:b/>
                <w:i w:val="false"/>
                <w:color w:val="000000"/>
                <w:sz w:val="20"/>
              </w:rPr>
              <w:t>2.3.16.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2.3.17 Бекітілген оқу жоспарында көзделген практика/тағылымдама басталғанға дейін күнтізбелік 40 (қырық) күн ішінде Орталыққа практиканың/тағылымдаманың басталу және аяқталу мерзімін көрсете отырып не Стипендиаттың, ол Қазақстан Республикасының аумағында өтетін болса, практикадан/тағылымдамадан өтуі туралы қажетті құжаттарды </w:t>
            </w:r>
            <w:r>
              <w:rPr>
                <w:rFonts w:ascii="Times New Roman"/>
                <w:b/>
                <w:i w:val="false"/>
                <w:color w:val="000000"/>
                <w:sz w:val="20"/>
              </w:rPr>
              <w:t>практикадан/тағылымдамадан өту орнынан ресми хатты ұсынуға.</w:t>
            </w:r>
          </w:p>
          <w:p>
            <w:pPr>
              <w:spacing w:after="20"/>
              <w:ind w:left="20"/>
              <w:jc w:val="both"/>
            </w:pPr>
            <w:r>
              <w:rPr>
                <w:rFonts w:ascii="Times New Roman"/>
                <w:b w:val="false"/>
                <w:i w:val="false"/>
                <w:color w:val="000000"/>
                <w:sz w:val="20"/>
              </w:rPr>
              <w:t>
</w:t>
            </w:r>
            <w:r>
              <w:rPr>
                <w:rFonts w:ascii="Times New Roman"/>
                <w:b/>
                <w:i w:val="false"/>
                <w:color w:val="000000"/>
                <w:sz w:val="20"/>
              </w:rPr>
              <w:t>2.3.18 Бекітілген оқу жоспарында белгіленген мерзімге сәйкес практикадан/тағылымдамадан өтуге.</w:t>
            </w:r>
          </w:p>
          <w:p>
            <w:pPr>
              <w:spacing w:after="20"/>
              <w:ind w:left="20"/>
              <w:jc w:val="both"/>
            </w:pPr>
            <w:r>
              <w:rPr>
                <w:rFonts w:ascii="Times New Roman"/>
                <w:b w:val="false"/>
                <w:i w:val="false"/>
                <w:color w:val="000000"/>
                <w:sz w:val="20"/>
              </w:rPr>
              <w:t>
</w:t>
            </w:r>
            <w:r>
              <w:rPr>
                <w:rFonts w:ascii="Times New Roman"/>
                <w:b/>
                <w:i w:val="false"/>
                <w:color w:val="000000"/>
                <w:sz w:val="20"/>
              </w:rPr>
              <w:t>2.3.19 Оқу орны белгілеген мерзімде практикадан/тағылымдамадан өту бағдарламасында көзделген барлық тапсырмаларды орындауға.</w:t>
            </w:r>
          </w:p>
          <w:p>
            <w:pPr>
              <w:spacing w:after="20"/>
              <w:ind w:left="20"/>
              <w:jc w:val="both"/>
            </w:pPr>
            <w:r>
              <w:rPr>
                <w:rFonts w:ascii="Times New Roman"/>
                <w:b w:val="false"/>
                <w:i w:val="false"/>
                <w:color w:val="000000"/>
                <w:sz w:val="20"/>
              </w:rPr>
              <w:t>
</w:t>
            </w:r>
            <w:r>
              <w:rPr>
                <w:rFonts w:ascii="Times New Roman"/>
                <w:b/>
                <w:i w:val="false"/>
                <w:color w:val="000000"/>
                <w:sz w:val="20"/>
              </w:rPr>
              <w:t>2.3.20. Практикадан/тағылымдамадан өту басталғаннан кейін күнтізбелік 15 (он бес) күн ішінде Орталыққа практикадан/тағылымдамадан өту бағдарламасын ұсынуға.</w:t>
            </w:r>
          </w:p>
          <w:p>
            <w:pPr>
              <w:spacing w:after="20"/>
              <w:ind w:left="20"/>
              <w:jc w:val="both"/>
            </w:pPr>
            <w:r>
              <w:rPr>
                <w:rFonts w:ascii="Times New Roman"/>
                <w:b w:val="false"/>
                <w:i w:val="false"/>
                <w:color w:val="000000"/>
                <w:sz w:val="20"/>
              </w:rPr>
              <w:t>
</w:t>
            </w:r>
            <w:r>
              <w:rPr>
                <w:rFonts w:ascii="Times New Roman"/>
                <w:b/>
                <w:i w:val="false"/>
                <w:color w:val="000000"/>
                <w:sz w:val="20"/>
              </w:rPr>
              <w:t>2.3.21. Бекітілген оқу жоспарында көзделген оқудың толық курсы аяқталған күннен бастап күнтізбелік 30 (отыз) күн ішінде Қазақстан Республикасына келуге, Орталыққа Қазақстан Республикасына кіргені туралы белгісі қойылған паспорт көшірмесін ұсынуға.</w:t>
            </w:r>
          </w:p>
          <w:p>
            <w:pPr>
              <w:spacing w:after="20"/>
              <w:ind w:left="20"/>
              <w:jc w:val="both"/>
            </w:pPr>
            <w:r>
              <w:rPr>
                <w:rFonts w:ascii="Times New Roman"/>
                <w:b w:val="false"/>
                <w:i w:val="false"/>
                <w:color w:val="000000"/>
                <w:sz w:val="20"/>
              </w:rPr>
              <w:t>
</w:t>
            </w:r>
            <w:r>
              <w:rPr>
                <w:rFonts w:ascii="Times New Roman"/>
                <w:b/>
                <w:i w:val="false"/>
                <w:color w:val="000000"/>
                <w:sz w:val="20"/>
              </w:rPr>
              <w:t>2.3.22. Бекітілген оқу жоспарына сәйкес оқудың толық курсын аяқталғаннан кейін Қазақстан Республикасына оралған күннен бастап күнтізбелік 10 (он) күн ішінде Орталыққа: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оқуын аяқтағаны туралы өтінішті; </w:t>
            </w:r>
          </w:p>
          <w:p>
            <w:pPr>
              <w:spacing w:after="20"/>
              <w:ind w:left="20"/>
              <w:jc w:val="both"/>
            </w:pPr>
            <w:r>
              <w:rPr>
                <w:rFonts w:ascii="Times New Roman"/>
                <w:b w:val="false"/>
                <w:i w:val="false"/>
                <w:color w:val="000000"/>
                <w:sz w:val="20"/>
              </w:rPr>
              <w:t>
</w:t>
            </w:r>
            <w:r>
              <w:rPr>
                <w:rFonts w:ascii="Times New Roman"/>
                <w:b/>
                <w:i w:val="false"/>
                <w:color w:val="000000"/>
                <w:sz w:val="20"/>
              </w:rPr>
              <w:t>Оқу орны белгілеген үлгі бойынша осы Шарттың 1.2-тармағында көрсетілген мамандық бойынша бакалавр дәрежесі тағайындалғаны туралы құжаттың қазақ немесе орыс тілдеріндегі нотариус растаған аудармаларын;</w:t>
            </w:r>
          </w:p>
          <w:p>
            <w:pPr>
              <w:spacing w:after="20"/>
              <w:ind w:left="20"/>
              <w:jc w:val="both"/>
            </w:pPr>
            <w:r>
              <w:rPr>
                <w:rFonts w:ascii="Times New Roman"/>
                <w:b w:val="false"/>
                <w:i w:val="false"/>
                <w:color w:val="000000"/>
                <w:sz w:val="20"/>
              </w:rPr>
              <w:t>
</w:t>
            </w:r>
            <w:r>
              <w:rPr>
                <w:rFonts w:ascii="Times New Roman"/>
                <w:b/>
                <w:i w:val="false"/>
                <w:color w:val="000000"/>
                <w:sz w:val="20"/>
              </w:rPr>
              <w:t>диссертациялық/дипломдық жұмыстың бағаларын көрсете отырып, қорытындысын қоса алғанда, оқудың барлық кезеңі үшін транскриптті;</w:t>
            </w:r>
          </w:p>
          <w:p>
            <w:pPr>
              <w:spacing w:after="20"/>
              <w:ind w:left="20"/>
              <w:jc w:val="both"/>
            </w:pPr>
            <w:r>
              <w:rPr>
                <w:rFonts w:ascii="Times New Roman"/>
                <w:b w:val="false"/>
                <w:i w:val="false"/>
                <w:color w:val="000000"/>
                <w:sz w:val="20"/>
              </w:rPr>
              <w:t>
</w:t>
            </w:r>
            <w:r>
              <w:rPr>
                <w:rFonts w:ascii="Times New Roman"/>
                <w:b/>
                <w:i w:val="false"/>
                <w:color w:val="000000"/>
                <w:sz w:val="20"/>
              </w:rPr>
              <w:t>диссертациялық/дипломдық жұмыстың электрондық нұсқасын ұсынуға.</w:t>
            </w:r>
          </w:p>
          <w:p>
            <w:pPr>
              <w:spacing w:after="20"/>
              <w:ind w:left="20"/>
              <w:jc w:val="both"/>
            </w:pPr>
            <w:r>
              <w:rPr>
                <w:rFonts w:ascii="Times New Roman"/>
                <w:b w:val="false"/>
                <w:i w:val="false"/>
                <w:color w:val="000000"/>
                <w:sz w:val="20"/>
              </w:rPr>
              <w:t>
</w:t>
            </w:r>
            <w:r>
              <w:rPr>
                <w:rFonts w:ascii="Times New Roman"/>
                <w:b/>
                <w:i w:val="false"/>
                <w:color w:val="000000"/>
                <w:sz w:val="20"/>
              </w:rPr>
              <w:t>Оқу орнында белгіленген беру шарттары бойынша көрсетілген құжатты ұсыну мүмкін болмаған жағдайда, тиісті құжат академиялық куратордың қолы қойылған куәландырылған оқу орнының растау хатымен уақытында ұсынбаған себептері мен мерзімін көрсете отырып, Орталыққа жазбаша өтініш беру қажет.</w:t>
            </w:r>
          </w:p>
          <w:p>
            <w:pPr>
              <w:spacing w:after="20"/>
              <w:ind w:left="20"/>
              <w:jc w:val="both"/>
            </w:pPr>
            <w:r>
              <w:rPr>
                <w:rFonts w:ascii="Times New Roman"/>
                <w:b w:val="false"/>
                <w:i w:val="false"/>
                <w:color w:val="000000"/>
                <w:sz w:val="20"/>
              </w:rPr>
              <w:t>
</w:t>
            </w:r>
            <w:r>
              <w:rPr>
                <w:rFonts w:ascii="Times New Roman"/>
                <w:b/>
                <w:i w:val="false"/>
                <w:color w:val="000000"/>
                <w:sz w:val="20"/>
              </w:rPr>
              <w:t>2.3.23 Осы Шарттың 2.3.22-тармағында көрсетілген диссертациялық/дипломдық жұмысты жариялаған кезде "Болашақ" бағдарламасы шеңберінде осы жұмыстың жазылуын көрсетуге және оған сілтеме жасауға.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2.3.24. Бекітілген жеке оқу жоспарында көзделген оқу мерзімі аяқтағаннан соң Қазақстан Республикасына қайтып оралған күннен бастап 6 (алты) ай ішінде өз бетінше жұмыс іздеуге. </w:t>
            </w:r>
          </w:p>
          <w:p>
            <w:pPr>
              <w:spacing w:after="20"/>
              <w:ind w:left="20"/>
              <w:jc w:val="both"/>
            </w:pPr>
            <w:r>
              <w:rPr>
                <w:rFonts w:ascii="Times New Roman"/>
                <w:b w:val="false"/>
                <w:i w:val="false"/>
                <w:color w:val="000000"/>
                <w:sz w:val="20"/>
              </w:rPr>
              <w:t>
</w:t>
            </w:r>
            <w:r>
              <w:rPr>
                <w:rFonts w:ascii="Times New Roman"/>
                <w:b/>
                <w:i w:val="false"/>
                <w:color w:val="000000"/>
                <w:sz w:val="20"/>
              </w:rPr>
              <w:t>2.3.25. Осы Шарттың 2.3.24-тармағында көрсетілген мерзімде жұмысқа орналаса алмаған жағдайда, жұмысқа орналаспау себептерін және Стипендиат жұмысқа мақсатында жүгінген ұйымдарды көрсете отырып, жұмыс іздеу бойынша жәрдем көрсету үшін Орталыққа жазбаша нысанда жүгінуге.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2.3.26. Қағидалардың 24-тармағы 5) тармақшасында белгіленген жағдайларға сәйкес Қазақстан Республикасының аумағында бола отырып, алған мамандығы бойынша үзіліссіз еңбек қызметін жүзеге асыруға. </w:t>
            </w:r>
          </w:p>
          <w:p>
            <w:pPr>
              <w:spacing w:after="20"/>
              <w:ind w:left="20"/>
              <w:jc w:val="both"/>
            </w:pPr>
            <w:r>
              <w:rPr>
                <w:rFonts w:ascii="Times New Roman"/>
                <w:b w:val="false"/>
                <w:i w:val="false"/>
                <w:color w:val="000000"/>
                <w:sz w:val="20"/>
              </w:rPr>
              <w:t>
</w:t>
            </w:r>
            <w:r>
              <w:rPr>
                <w:rFonts w:ascii="Times New Roman"/>
                <w:b/>
                <w:i w:val="false"/>
                <w:color w:val="000000"/>
                <w:sz w:val="20"/>
              </w:rPr>
              <w:t>2.3.27. Жұмысқа орналасқан күннен бастап күнтізбелік 10 (он) күн ішінде бұл туралы растайтын құжатты қоса бере отырып және ұйымның толық атауы мен атқаратын лауазымын, сондай-ақ еңбек қызметінің басталу күнін көрсетіп, Орталықты хабардар етуге. Орталыққа жұмысқа орналасқаны туралы өзекті мәліметті, оның ішінде жұмыс берушіні ауыстырған жағдайда (жұмыс орнынан анықтама) (түпнұсқасы немесе сканерленген құжатты электрондық пошта арқылы), осы Шарттың 2.3.26-тармағына сәйкес еңбекпен өтеу бойынша міндеттемелердің орындалуын растау үшін зейнетақы қорынан үзінді көшірмені, сондай-ақ өзгерген жағдайда байланыс ақпаратын (тұратын мекенжайы, телефон нөмірлері (үй, жұмыс, ұяды), электрондық пошта) ұсынуға. Осы Шарттың 2.3.25-тармағына сәйкес Стипендиат Орталықтың көмегінен бас тартқан жағдайда, сондай-ақ ұзақ уақыт бойы жұмыс істемегенде (Қазақстан Республикасына оралған кезден бастап Қағидалардың 24-тармағының 5-тармақшасына сәйкес қажетті еңбекпен өтеу мерзімінің 30 %-нан аса), Орталық осы Шарттың 2.2.7-тармағында көзделген шараларды жүзеге асыруға.</w:t>
            </w:r>
          </w:p>
          <w:p>
            <w:pPr>
              <w:spacing w:after="20"/>
              <w:ind w:left="20"/>
              <w:jc w:val="both"/>
            </w:pPr>
            <w:r>
              <w:rPr>
                <w:rFonts w:ascii="Times New Roman"/>
                <w:b w:val="false"/>
                <w:i w:val="false"/>
                <w:color w:val="000000"/>
                <w:sz w:val="20"/>
              </w:rPr>
              <w:t>
</w:t>
            </w:r>
            <w:r>
              <w:rPr>
                <w:rFonts w:ascii="Times New Roman"/>
                <w:b/>
                <w:i w:val="false"/>
                <w:color w:val="000000"/>
                <w:sz w:val="20"/>
              </w:rPr>
              <w:t>2.3.28 Оқуда болатын елі мен Қазақстан Республикасында өзінің тегін, байланыс ақпаратын (үй, жұмыс, ұялы телефондары, электрондық мекенжайын) өзгерткен жағдайда күнтізбелік 10 (он) күн ішінде бұл туралы Орталыққа хабарлауға.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2.3.29. Республикалық комиссияның және/немесе "Болашақ" халықаралық </w:t>
            </w:r>
            <w:r>
              <w:rPr>
                <w:rFonts w:ascii="Times New Roman"/>
                <w:b/>
                <w:i w:val="false"/>
                <w:color w:val="000000"/>
                <w:sz w:val="20"/>
              </w:rPr>
              <w:t>стипендиясы иегерлерінің өтініштерін қарау жөніндегі комиссияның хаттамалық шешімінде көрсетілген шығыстардың қажетті сомасын өтеу жөніндегі барлық талаптарды осы Шартқа қосымша келісім және қажет болған жағдайда шешім қабылданған күннен бастап 20 (жиырма) жұмыс күні ішінде өтеу туралы келісім жасасу арқылы дербес орындауға.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Жоғарыда көрсетілген комиссиялардың шешімдері орындалмаған жағдайда, Стипендиатты "Болашақ" стипендиясынан айыру туралы мәселелерді стипендия тағайындалған күннен бастап шеккен шығыстарды өтей отырып, Республикалық комиссияның қарауына бастамашылық жасауға. </w:t>
            </w:r>
          </w:p>
          <w:p>
            <w:pPr>
              <w:spacing w:after="20"/>
              <w:ind w:left="20"/>
              <w:jc w:val="both"/>
            </w:pPr>
            <w:r>
              <w:rPr>
                <w:rFonts w:ascii="Times New Roman"/>
                <w:b w:val="false"/>
                <w:i w:val="false"/>
                <w:color w:val="000000"/>
                <w:sz w:val="20"/>
              </w:rPr>
              <w:t>
</w:t>
            </w:r>
            <w:r>
              <w:rPr>
                <w:rFonts w:ascii="Times New Roman"/>
                <w:b/>
                <w:i w:val="false"/>
                <w:color w:val="000000"/>
                <w:sz w:val="20"/>
              </w:rPr>
              <w:t>2.3.30 Осы Шарт бойынша міндеттемелерін тиісінше орындауға қиындық тудыратын жағдайлар туындаған жағдайда, Орталыққа тиісті жағдайлар туындаған сәттен бастап күнтізбелік 20 (жиырма) күн ішінде осы Шарттың талаптарын орындау мүмкін емес екені туралы жазбаша ресми түрде хабарлауға.</w:t>
            </w:r>
          </w:p>
          <w:p>
            <w:pPr>
              <w:spacing w:after="20"/>
              <w:ind w:left="20"/>
              <w:jc w:val="both"/>
            </w:pPr>
            <w:r>
              <w:rPr>
                <w:rFonts w:ascii="Times New Roman"/>
                <w:b w:val="false"/>
                <w:i w:val="false"/>
                <w:color w:val="000000"/>
                <w:sz w:val="20"/>
              </w:rPr>
              <w:t>
</w:t>
            </w:r>
            <w:r>
              <w:rPr>
                <w:rFonts w:ascii="Times New Roman"/>
                <w:b/>
                <w:i w:val="false"/>
                <w:color w:val="000000"/>
                <w:sz w:val="20"/>
              </w:rPr>
              <w:t>2.3.31. Орталыққа Жұмыс берушіден есептерді, медициналық және Стипендиатқа қатысты өзге де ақпараттарды алу мүмкіндігін ұсынуға міндетті, осыған сәйкес Жұмыс беруші Стипендиат туралы құпия ақпаратқа қол жеткізетін және оны Орталыққа беруге құқығы бар ақпаратты шығаруға және беруге арналған рұқсатқа қол қояды.</w:t>
            </w:r>
          </w:p>
          <w:p>
            <w:pPr>
              <w:spacing w:after="20"/>
              <w:ind w:left="20"/>
              <w:jc w:val="both"/>
            </w:pPr>
            <w:r>
              <w:rPr>
                <w:rFonts w:ascii="Times New Roman"/>
                <w:b w:val="false"/>
                <w:i w:val="false"/>
                <w:color w:val="000000"/>
                <w:sz w:val="20"/>
              </w:rPr>
              <w:t>
</w:t>
            </w:r>
            <w:r>
              <w:rPr>
                <w:rFonts w:ascii="Times New Roman"/>
                <w:b/>
                <w:i w:val="false"/>
                <w:color w:val="000000"/>
                <w:sz w:val="20"/>
              </w:rPr>
              <w:t>2.4. Стипендиат:</w:t>
            </w:r>
          </w:p>
          <w:p>
            <w:pPr>
              <w:spacing w:after="20"/>
              <w:ind w:left="20"/>
              <w:jc w:val="both"/>
            </w:pPr>
            <w:r>
              <w:rPr>
                <w:rFonts w:ascii="Times New Roman"/>
                <w:b w:val="false"/>
                <w:i w:val="false"/>
                <w:color w:val="000000"/>
                <w:sz w:val="20"/>
              </w:rPr>
              <w:t>
</w:t>
            </w:r>
            <w:r>
              <w:rPr>
                <w:rFonts w:ascii="Times New Roman"/>
                <w:b/>
                <w:i w:val="false"/>
                <w:color w:val="000000"/>
                <w:sz w:val="20"/>
              </w:rPr>
              <w:t>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w:t>
            </w:r>
            <w:r>
              <w:rPr>
                <w:rFonts w:ascii="Times New Roman"/>
                <w:b/>
                <w:i w:val="false"/>
                <w:color w:val="000000"/>
                <w:sz w:val="20"/>
              </w:rPr>
              <w:t>2.4.2. Орталыққа "Болашақ" стипендиясы иегерлерінің өтініштерін қарау жөніндегі комиссия тиісті шешім қабылдау үшін білім процесіне қатысты мәселелерді қарау үшін өтініш беруге құқылы.</w:t>
            </w:r>
          </w:p>
          <w:p>
            <w:pPr>
              <w:spacing w:after="20"/>
              <w:ind w:left="20"/>
              <w:jc w:val="both"/>
            </w:pPr>
            <w:r>
              <w:rPr>
                <w:rFonts w:ascii="Times New Roman"/>
                <w:b w:val="false"/>
                <w:i w:val="false"/>
                <w:color w:val="000000"/>
                <w:sz w:val="20"/>
              </w:rPr>
              <w:t>
</w:t>
            </w:r>
            <w:r>
              <w:rPr>
                <w:rFonts w:ascii="Times New Roman"/>
                <w:b/>
                <w:i w:val="false"/>
                <w:color w:val="000000"/>
                <w:sz w:val="20"/>
              </w:rPr>
              <w:t>3. ШАРТТЫҢ ЖАЛПЫ СОМАСЫ ЖӘНЕ АҚЫ ТӨЛЕУ ТӘРТІБІ</w:t>
            </w:r>
          </w:p>
          <w:p>
            <w:pPr>
              <w:spacing w:after="20"/>
              <w:ind w:left="20"/>
              <w:jc w:val="both"/>
            </w:pPr>
            <w:r>
              <w:rPr>
                <w:rFonts w:ascii="Times New Roman"/>
                <w:b w:val="false"/>
                <w:i w:val="false"/>
                <w:color w:val="000000"/>
                <w:sz w:val="20"/>
              </w:rPr>
              <w:t>
</w:t>
            </w:r>
            <w:r>
              <w:rPr>
                <w:rFonts w:ascii="Times New Roman"/>
                <w:b/>
                <w:i w:val="false"/>
                <w:color w:val="000000"/>
                <w:sz w:val="20"/>
              </w:rPr>
              <w:t>3.1. Осы Шарттың жалпы сомасы _________ жыл үшін ____________________________ (___________________________) теңгені құрайды. Бұл сома осы Шарттың 3.3-тармағында көрсетілген нормаларға сәйкес шығыстар сомасын есепке алып Тараптар анықтаған және оны анықтау Орталыққа нақты осы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3.2. Осы Шарттың жалпы сомасы түпкілікті емес және Орталықтың Стипендиатты оқытуға </w:t>
            </w:r>
            <w:r>
              <w:rPr>
                <w:rFonts w:ascii="Times New Roman"/>
                <w:b/>
                <w:i w:val="false"/>
                <w:color w:val="000000"/>
                <w:sz w:val="20"/>
              </w:rPr>
              <w:t>жұмсаған нақты шығыстарына сүйене отырып, инфляциялық шығындар мен оқудың барлық кезеңіндегі валютаның бағамдық айырмасын ескере отырып өзгертілуі мүмкін.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3.3. Қажеттi төлемдер көлемі "Болашақ" халықаралық стипендиясы бойынша шығыс нормаларын, оқуға және тағылымдамадан өтуге арналған үлгілік шарттарды бекіту туралы" Қазақстан Республикасы Білім және ғылым министрінің 2012 жылғы 13 сәуірдегі № 163 </w:t>
            </w:r>
            <w:r>
              <w:rPr>
                <w:rFonts w:ascii="Times New Roman"/>
                <w:b w:val="false"/>
                <w:i w:val="false"/>
                <w:color w:val="000000"/>
                <w:sz w:val="20"/>
              </w:rPr>
              <w:t>бұйрығымен</w:t>
            </w:r>
            <w:r>
              <w:rPr>
                <w:rFonts w:ascii="Times New Roman"/>
                <w:b/>
                <w:i w:val="false"/>
                <w:color w:val="000000"/>
                <w:sz w:val="20"/>
              </w:rPr>
              <w:t xml:space="preserve"> (Нормативтік құқықтық актілерді мемлекеттік тіркеу тізілімінде № 7613 болып тіркелген) бекiтілген шығыстар нормаларының негiзiнде айқындалады және Стипендиаттарды оқытуды ұйымдастыруға арналған шығыстар нормаларын реттейтiн Қазақстан Республикасының заңнамасындағы өзгерiстер салдарынан Орталық бiржақты тәртiппен өзгертуi мүмкiн.</w:t>
            </w:r>
          </w:p>
          <w:p>
            <w:pPr>
              <w:spacing w:after="20"/>
              <w:ind w:left="20"/>
              <w:jc w:val="both"/>
            </w:pPr>
            <w:r>
              <w:rPr>
                <w:rFonts w:ascii="Times New Roman"/>
                <w:b w:val="false"/>
                <w:i w:val="false"/>
                <w:color w:val="000000"/>
                <w:sz w:val="20"/>
              </w:rPr>
              <w:t>
</w:t>
            </w:r>
            <w:r>
              <w:rPr>
                <w:rFonts w:ascii="Times New Roman"/>
                <w:b/>
                <w:i w:val="false"/>
                <w:color w:val="000000"/>
                <w:sz w:val="20"/>
              </w:rPr>
              <w:t>3.4. Осы Шарттың 4-тарауына сәйкес шарттық міндеттемелерді орындау қамтамасыз етілген жағдайда, Қағидаларға сәйкес Стипендиаттың оқуын ұйымдастыру бойынша "Болашақ" стипендиясы тағайындалған күннен бастап туындаған барлық шығыстарын төлеуге байланысты ақшаны аудару үшін негіз болып табылады.</w:t>
            </w:r>
          </w:p>
          <w:p>
            <w:pPr>
              <w:spacing w:after="20"/>
              <w:ind w:left="20"/>
              <w:jc w:val="both"/>
            </w:pPr>
            <w:r>
              <w:rPr>
                <w:rFonts w:ascii="Times New Roman"/>
                <w:b w:val="false"/>
                <w:i w:val="false"/>
                <w:color w:val="000000"/>
                <w:sz w:val="20"/>
              </w:rPr>
              <w:t>
</w:t>
            </w:r>
            <w:r>
              <w:rPr>
                <w:rFonts w:ascii="Times New Roman"/>
                <w:b/>
                <w:i w:val="false"/>
                <w:color w:val="000000"/>
                <w:sz w:val="20"/>
              </w:rPr>
              <w:t>3.5. Уағдаластық болған жағдайда, Орталық тиісті уағдаластықпен көзделген шығыстар төлемдерін Оқу орнының/Әріптестің есеп шотына төлеуді жүзеге асырады.</w:t>
            </w:r>
          </w:p>
          <w:p>
            <w:pPr>
              <w:spacing w:after="20"/>
              <w:ind w:left="20"/>
              <w:jc w:val="both"/>
            </w:pPr>
            <w:r>
              <w:rPr>
                <w:rFonts w:ascii="Times New Roman"/>
                <w:b w:val="false"/>
                <w:i w:val="false"/>
                <w:color w:val="000000"/>
                <w:sz w:val="20"/>
              </w:rPr>
              <w:t>
</w:t>
            </w:r>
            <w:r>
              <w:rPr>
                <w:rFonts w:ascii="Times New Roman"/>
                <w:b/>
                <w:i w:val="false"/>
                <w:color w:val="000000"/>
                <w:sz w:val="20"/>
              </w:rPr>
              <w:t>3.6. Төлем бойынша Орталық пен Оқу орны/Әріптес арасында уағдаластық болмаған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3.6.1. Орталық тамақтану, тұру және оқу әдебиетіне арналған шығыстардың ақысын Стипендиаттың төлем карточкасына аударады;</w:t>
            </w:r>
          </w:p>
          <w:p>
            <w:pPr>
              <w:spacing w:after="20"/>
              <w:ind w:left="20"/>
              <w:jc w:val="both"/>
            </w:pPr>
            <w:r>
              <w:rPr>
                <w:rFonts w:ascii="Times New Roman"/>
                <w:b w:val="false"/>
                <w:i w:val="false"/>
                <w:color w:val="000000"/>
                <w:sz w:val="20"/>
              </w:rPr>
              <w:t>
</w:t>
            </w:r>
            <w:r>
              <w:rPr>
                <w:rFonts w:ascii="Times New Roman"/>
                <w:b/>
                <w:i w:val="false"/>
                <w:color w:val="000000"/>
                <w:sz w:val="20"/>
              </w:rPr>
              <w:t>3.6.2. Қағидаларда көзделген өзге де шығыстарды төлеуді Орталық:</w:t>
            </w:r>
          </w:p>
          <w:p>
            <w:pPr>
              <w:spacing w:after="20"/>
              <w:ind w:left="20"/>
              <w:jc w:val="both"/>
            </w:pPr>
            <w:r>
              <w:rPr>
                <w:rFonts w:ascii="Times New Roman"/>
                <w:b w:val="false"/>
                <w:i w:val="false"/>
                <w:color w:val="000000"/>
                <w:sz w:val="20"/>
              </w:rPr>
              <w:t>
</w:t>
            </w:r>
            <w:r>
              <w:rPr>
                <w:rFonts w:ascii="Times New Roman"/>
                <w:b/>
                <w:i w:val="false"/>
                <w:color w:val="000000"/>
                <w:sz w:val="20"/>
              </w:rPr>
              <w:t>1) Орталықпен жасалған шарт негізінде тиісті қызметті (билеттер ресімдеу)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көрсетілген шарттар және төлем шоттар (инвойстар) болмаған жағдайда, төлем Стипендиат ұсынған қызмет көрсетілетін елдің заңнамасына сәйкес ресімделген төлем құжаттары (төлем шоты, түбіртек, фискальді чектер, отырғызу талондары және т.б.) негізінде Стипендиаттың төлем карточкасына жүзеге асырылады. Стипендиаттың төлем құжаттарын ұсынуға мүмкіндігі болмаған кезде </w:t>
            </w:r>
            <w:r>
              <w:rPr>
                <w:rFonts w:ascii="Times New Roman"/>
                <w:b/>
                <w:i w:val="false"/>
                <w:color w:val="000000"/>
                <w:sz w:val="20"/>
              </w:rPr>
              <w:t>Стипендияттың төленген фактісін растайтын құжаттарды кейіннен ұсыну шартымен Орталықтың шешімі бойынша және Стипендиаттың жазбаша өтініші негізінде Қағидаларда көзделген және "Болашақ" стипендиясы тағайындалған күннен бастап туындаған шығыстардың жекелеген түрлері бойынша алдын ала ақы төленеді. Стипендиат алдын ала ақы алған күннен бастап 2 (екі) ай өткеннен кейін төлем фактісін растайтын құжаттар алынбаған жағдайда, Орталық жүргізілген алдын ала төлемнің сомасын кейінгі төлемдерден ұстап қалуға құқылы. Бұл ретте кейінгі төлемдер болмаған жағдайда, аванс сомасын Стипендиат Орталыққа аванс аударылған күннен бастап 5 (бес) ай ішінде өтеуге тиіс.</w:t>
            </w:r>
          </w:p>
          <w:p>
            <w:pPr>
              <w:spacing w:after="20"/>
              <w:ind w:left="20"/>
              <w:jc w:val="both"/>
            </w:pPr>
            <w:r>
              <w:rPr>
                <w:rFonts w:ascii="Times New Roman"/>
                <w:b w:val="false"/>
                <w:i w:val="false"/>
                <w:color w:val="000000"/>
                <w:sz w:val="20"/>
              </w:rPr>
              <w:t>
</w:t>
            </w:r>
            <w:r>
              <w:rPr>
                <w:rFonts w:ascii="Times New Roman"/>
                <w:b/>
                <w:i w:val="false"/>
                <w:color w:val="000000"/>
                <w:sz w:val="20"/>
              </w:rPr>
              <w:t>3.7. Стипендиат Қағидаларда көзделген және "Болашақ" стипендиясы тағайындалған күннен бастап туындаған шығыстарға өз бетімен ақы төлеген жағдайда, Орталық "Болашақ" халықаралық стипендиясын іске асыру бойынша кейбір шаралар туралы" Қазақстан Республикасы Білім және ғылым министрінің 2013 жылғы 7 қазандағы 413-</w:t>
            </w:r>
            <w:r>
              <w:rPr>
                <w:rFonts w:ascii="Times New Roman"/>
                <w:b w:val="false"/>
                <w:i w:val="false"/>
                <w:color w:val="000000"/>
                <w:sz w:val="20"/>
              </w:rPr>
              <w:t>бұйрығына</w:t>
            </w:r>
            <w:r>
              <w:rPr>
                <w:rFonts w:ascii="Times New Roman"/>
                <w:b/>
                <w:i w:val="false"/>
                <w:color w:val="000000"/>
                <w:sz w:val="20"/>
              </w:rPr>
              <w:t xml:space="preserve"> (Нормативтік құқықтық актілерді тіркеу мемлекеттік тізілімінде № 8880 болып тіркелген) сәйкес Стипендиаттың шығыстар төлемін растайтын құжаттардың түпнұсқалары қосымша берілген жазбаша өтінішінің негізінде Стипендиатқа келтірілген шығыстарды өтейді.</w:t>
            </w:r>
          </w:p>
          <w:p>
            <w:pPr>
              <w:spacing w:after="20"/>
              <w:ind w:left="20"/>
              <w:jc w:val="both"/>
            </w:pPr>
            <w:r>
              <w:rPr>
                <w:rFonts w:ascii="Times New Roman"/>
                <w:b w:val="false"/>
                <w:i w:val="false"/>
                <w:color w:val="000000"/>
                <w:sz w:val="20"/>
              </w:rPr>
              <w:t>
</w:t>
            </w:r>
            <w:r>
              <w:rPr>
                <w:rFonts w:ascii="Times New Roman"/>
                <w:b/>
                <w:i w:val="false"/>
                <w:color w:val="000000"/>
                <w:sz w:val="20"/>
              </w:rPr>
              <w:t>3.8. Орталық осы Шарт бойынша төлемдері академиялық оқу, бақылау (сынақтар, емтихандар) тапсыру, бекітілген оқу жоспарында көзделген міндетті оқу практикасын және/немесе тағылымдамадан өту кезеңдері үшін ғана жүргізеді. Оқуды, міндетті оқу практикасын және/немесе тағылымдаманы мерзімінен бұрын аяқтаған жағдайда стипендия төлеу нақты деректер бойынша жүргізіледі.</w:t>
            </w:r>
          </w:p>
          <w:p>
            <w:pPr>
              <w:spacing w:after="20"/>
              <w:ind w:left="20"/>
              <w:jc w:val="both"/>
            </w:pPr>
            <w:r>
              <w:rPr>
                <w:rFonts w:ascii="Times New Roman"/>
                <w:b w:val="false"/>
                <w:i w:val="false"/>
                <w:color w:val="000000"/>
                <w:sz w:val="20"/>
              </w:rPr>
              <w:t>
</w:t>
            </w:r>
            <w:r>
              <w:rPr>
                <w:rFonts w:ascii="Times New Roman"/>
                <w:b/>
                <w:i w:val="false"/>
                <w:color w:val="000000"/>
                <w:sz w:val="20"/>
              </w:rPr>
              <w:t>4. ШАРТТЫ ҚАМТАМАСЫЗ ЕТУ ТАЛАПТАРЫ МЕН ТҮРЛЕРІ</w:t>
            </w:r>
          </w:p>
          <w:p>
            <w:pPr>
              <w:spacing w:after="20"/>
              <w:ind w:left="20"/>
              <w:jc w:val="both"/>
            </w:pPr>
            <w:r>
              <w:rPr>
                <w:rFonts w:ascii="Times New Roman"/>
                <w:b w:val="false"/>
                <w:i w:val="false"/>
                <w:color w:val="000000"/>
                <w:sz w:val="20"/>
              </w:rPr>
              <w:t>
</w:t>
            </w:r>
            <w:r>
              <w:rPr>
                <w:rFonts w:ascii="Times New Roman"/>
                <w:b/>
                <w:i w:val="false"/>
                <w:color w:val="000000"/>
                <w:sz w:val="20"/>
              </w:rPr>
              <w:t>4.1. Осы Шарт бойынша Стипендиат міндеттемелерінің орындалуын қамтамасыз ету үшін осы Шартты рәсімдеумен бір мезгілде бағалау құны осы Шарттың жалпы сомасынан кем емес жылжымайтын мүлік кепіл шарты жасалады.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4.2. Жылжымайтын мүлік кепілі шартының бағалау құны Шарттың жалпы сомасынан </w:t>
            </w:r>
            <w:r>
              <w:rPr>
                <w:rFonts w:ascii="Times New Roman"/>
                <w:b/>
                <w:i w:val="false"/>
                <w:color w:val="000000"/>
                <w:sz w:val="20"/>
              </w:rPr>
              <w:t>төмен болса, қосымша кепілгерлік шарт(тар)ы шарты жасалады.</w:t>
            </w:r>
          </w:p>
          <w:p>
            <w:pPr>
              <w:spacing w:after="20"/>
              <w:ind w:left="20"/>
              <w:jc w:val="both"/>
            </w:pPr>
            <w:r>
              <w:rPr>
                <w:rFonts w:ascii="Times New Roman"/>
                <w:b w:val="false"/>
                <w:i w:val="false"/>
                <w:color w:val="000000"/>
                <w:sz w:val="20"/>
              </w:rPr>
              <w:t>
</w:t>
            </w:r>
            <w:r>
              <w:rPr>
                <w:rFonts w:ascii="Times New Roman"/>
                <w:b/>
                <w:i w:val="false"/>
                <w:color w:val="000000"/>
                <w:sz w:val="20"/>
              </w:rPr>
              <w:t>5. ТАРАПТАРДЫҢ ЖАУАПКЕРШІЛІГІ</w:t>
            </w:r>
          </w:p>
          <w:p>
            <w:pPr>
              <w:spacing w:after="20"/>
              <w:ind w:left="20"/>
              <w:jc w:val="both"/>
            </w:pPr>
            <w:r>
              <w:rPr>
                <w:rFonts w:ascii="Times New Roman"/>
                <w:b w:val="false"/>
                <w:i w:val="false"/>
                <w:color w:val="000000"/>
                <w:sz w:val="20"/>
              </w:rPr>
              <w:t>
</w:t>
            </w:r>
            <w:r>
              <w:rPr>
                <w:rFonts w:ascii="Times New Roman"/>
                <w:b/>
                <w:i w:val="false"/>
                <w:color w:val="000000"/>
                <w:sz w:val="20"/>
              </w:rPr>
              <w:t>5.1. Стипендиат осы Шарт бойынша міндеттемелерді орындамаған не тиісінше орындамаған жағдайда, Орталық Стипендиатты қаржыландыруды тоқтатуға және "Болашақ" стипендиясынан Стипендиатты айыру, стипендия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 құқылы.</w:t>
            </w:r>
          </w:p>
          <w:p>
            <w:pPr>
              <w:spacing w:after="20"/>
              <w:ind w:left="20"/>
              <w:jc w:val="both"/>
            </w:pPr>
            <w:r>
              <w:rPr>
                <w:rFonts w:ascii="Times New Roman"/>
                <w:b w:val="false"/>
                <w:i w:val="false"/>
                <w:color w:val="000000"/>
                <w:sz w:val="20"/>
              </w:rPr>
              <w:t>
</w:t>
            </w:r>
            <w:r>
              <w:rPr>
                <w:rFonts w:ascii="Times New Roman"/>
                <w:b/>
                <w:i w:val="false"/>
                <w:color w:val="000000"/>
                <w:sz w:val="20"/>
              </w:rPr>
              <w:t>5.2 Республикалық комиссия "Болашақ" стипендиясынан айыруға әкеп соққан осы Шарт бойынша міндеттемелерді орындамаған немесе тиісінше орындамаған жағдайда, шығыстарды өтеу туралы шешім қабылдаған кезде не Стипендиат "Болашақ" стипендиясынан бас тартқан жағдайда Стипендиат Орталықтың нақты шығыстарының барлық сомасын міндетті түрде төлейді.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Орталықтың нақты келтірілген шығыстары Республикалық комиссия "Болашақ" стипендиясын тағайындау туралы шешім қабылдаған күннен бастап Республикалық комиссия "Болашақ" стипендиясынан айыру туралы шешім қабылдаған күнге дейін не "Болашақ" халықаралық стипендиясы иегерлерінің өтініштерін қарау жөніндегі комиссия "Болашақ" стипендиясының бас тартқаны туралы шешім қабылдаған күнге дейін осы Шарт бойынша Стипендиатқа жұмсалған ақша қаражатын қамтиды.</w:t>
            </w:r>
          </w:p>
          <w:p>
            <w:pPr>
              <w:spacing w:after="20"/>
              <w:ind w:left="20"/>
              <w:jc w:val="both"/>
            </w:pPr>
            <w:r>
              <w:rPr>
                <w:rFonts w:ascii="Times New Roman"/>
                <w:b w:val="false"/>
                <w:i w:val="false"/>
                <w:color w:val="000000"/>
                <w:sz w:val="20"/>
              </w:rPr>
              <w:t>
</w:t>
            </w:r>
            <w:r>
              <w:rPr>
                <w:rFonts w:ascii="Times New Roman"/>
                <w:b/>
                <w:i w:val="false"/>
                <w:color w:val="000000"/>
                <w:sz w:val="20"/>
              </w:rPr>
              <w:t>5.3.Республикалық комиссия осы Шарт бойынша міндеттемелерді орындамаған немесе тиісті орындамаған кезде "Болашақ" стипендиясынан айыруға әкеп соққан шығыстарды өтеу туралы шешім қабылдаған жағдайда Стипендиатқа іс жүзінде келтірілген шығыстар сомасының 10% (он пайызы) мөлшерінде айыппұл салынады.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Стипендиат "Болашақ" стипендиясынан бас тартқан жағдайда, "Болашақ" халықаралық стипендиясы иегерлерінің өтініштерін қарау жөніндегі комиссияның шешімі бойынша Республикалық комиссия "Болашақ" стипендиясын тағайындау туралы шешім шығарған күннен бастап тұрақсыздық айыбы </w:t>
            </w:r>
            <w:r>
              <w:rPr>
                <w:rFonts w:ascii="Times New Roman"/>
                <w:b/>
                <w:i w:val="false"/>
                <w:color w:val="000000"/>
                <w:sz w:val="20"/>
              </w:rPr>
              <w:t>төлемін (айыппұлды) қоспағанда, оған жұмсалған нақты шығыстарды өтейді.</w:t>
            </w:r>
          </w:p>
          <w:p>
            <w:pPr>
              <w:spacing w:after="20"/>
              <w:ind w:left="20"/>
              <w:jc w:val="both"/>
            </w:pPr>
            <w:r>
              <w:rPr>
                <w:rFonts w:ascii="Times New Roman"/>
                <w:b w:val="false"/>
                <w:i w:val="false"/>
                <w:color w:val="000000"/>
                <w:sz w:val="20"/>
              </w:rPr>
              <w:t>
</w:t>
            </w:r>
            <w:r>
              <w:rPr>
                <w:rFonts w:ascii="Times New Roman"/>
                <w:b/>
                <w:i w:val="false"/>
                <w:color w:val="000000"/>
                <w:sz w:val="20"/>
              </w:rPr>
              <w:t>5.4. Стипендиат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банктік 30 (отыз) күн ішінде төлеуге міндеттеледі. Өтеудің өзге мерзімдерін Тараптар Осы Шарттың 2.3.29-тармағында көзделген мерзімде тиісті келісімге қол қою арқылы келісуі мүмкін.</w:t>
            </w:r>
          </w:p>
          <w:p>
            <w:pPr>
              <w:spacing w:after="20"/>
              <w:ind w:left="20"/>
              <w:jc w:val="both"/>
            </w:pPr>
            <w:r>
              <w:rPr>
                <w:rFonts w:ascii="Times New Roman"/>
                <w:b w:val="false"/>
                <w:i w:val="false"/>
                <w:color w:val="000000"/>
                <w:sz w:val="20"/>
              </w:rPr>
              <w:t>
</w:t>
            </w:r>
            <w:r>
              <w:rPr>
                <w:rFonts w:ascii="Times New Roman"/>
                <w:b/>
                <w:i w:val="false"/>
                <w:color w:val="000000"/>
                <w:sz w:val="20"/>
              </w:rPr>
              <w:t>5.5. Осы Шарттың 7-бөліміне сәйкес еңсерілмес күш жағдайының туындауы салдарынан осы Шарт бұзылған жағдайда, Стипендиат Республикалық комиссия шешімінің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w:t>
            </w:r>
            <w:r>
              <w:rPr>
                <w:rFonts w:ascii="Times New Roman"/>
                <w:b/>
                <w:i w:val="false"/>
                <w:color w:val="000000"/>
                <w:sz w:val="20"/>
              </w:rPr>
              <w:t>5.6. Орталық егер осы Шарт бойынша өз міндеттемелерін үшінші тараптың әрекеті салдарынан орындамаса, орындамағаны үшін жауапты алмайды.</w:t>
            </w:r>
          </w:p>
          <w:p>
            <w:pPr>
              <w:spacing w:after="20"/>
              <w:ind w:left="20"/>
              <w:jc w:val="both"/>
            </w:pPr>
            <w:r>
              <w:rPr>
                <w:rFonts w:ascii="Times New Roman"/>
                <w:b w:val="false"/>
                <w:i w:val="false"/>
                <w:color w:val="000000"/>
                <w:sz w:val="20"/>
              </w:rPr>
              <w:t>
</w:t>
            </w:r>
            <w:r>
              <w:rPr>
                <w:rFonts w:ascii="Times New Roman"/>
                <w:b/>
                <w:i w:val="false"/>
                <w:color w:val="000000"/>
                <w:sz w:val="20"/>
              </w:rPr>
              <w:t>5.7. Осы Шартта көзделмеген өзге де жағдайларда, Тараптар осы Шарт бойынша өз міндеттемелерін орындамағаны немесе тиісінше орындамағаны үшін Қазақстан Республикасының заңнамасына сәйкес жауапты болады.</w:t>
            </w:r>
          </w:p>
          <w:p>
            <w:pPr>
              <w:spacing w:after="20"/>
              <w:ind w:left="20"/>
              <w:jc w:val="both"/>
            </w:pPr>
            <w:r>
              <w:rPr>
                <w:rFonts w:ascii="Times New Roman"/>
                <w:b w:val="false"/>
                <w:i w:val="false"/>
                <w:color w:val="000000"/>
                <w:sz w:val="20"/>
              </w:rPr>
              <w:t>
</w:t>
            </w:r>
            <w:r>
              <w:rPr>
                <w:rFonts w:ascii="Times New Roman"/>
                <w:b/>
                <w:i w:val="false"/>
                <w:color w:val="000000"/>
                <w:sz w:val="20"/>
              </w:rPr>
              <w:t>6. ШАРТТЫ БҰЗУ ТАЛАПТАРЫ</w:t>
            </w:r>
          </w:p>
          <w:p>
            <w:pPr>
              <w:spacing w:after="20"/>
              <w:ind w:left="20"/>
              <w:jc w:val="both"/>
            </w:pPr>
            <w:r>
              <w:rPr>
                <w:rFonts w:ascii="Times New Roman"/>
                <w:b w:val="false"/>
                <w:i w:val="false"/>
                <w:color w:val="000000"/>
                <w:sz w:val="20"/>
              </w:rPr>
              <w:t>
</w:t>
            </w:r>
            <w:r>
              <w:rPr>
                <w:rFonts w:ascii="Times New Roman"/>
                <w:b/>
                <w:i w:val="false"/>
                <w:color w:val="000000"/>
                <w:sz w:val="20"/>
              </w:rPr>
              <w:t>6.1. Стипендиат осы Шарттың 5.2-тармағына сәйкес "Болашақ" стипендиясынан бас тартқан кезде осы Шарт бұзылған жағдайда, Орталықтың мекенжайына бұзу үшін негізді растайтын құжаттарды қосымша бере отырып, жазбаша хабарлама жібереді. Хабарлама адресаттың пошта жөнелтілімін алғаны туралы хабарламасы бар тапсырысты пошта жөнелтілімі түрінде жіберіледі. Бұл ретте Орталық хабарлама алған күннен бастап Стипендиатты қаржыландыруды тоқтатуға құқылы.</w:t>
            </w:r>
          </w:p>
          <w:p>
            <w:pPr>
              <w:spacing w:after="20"/>
              <w:ind w:left="20"/>
              <w:jc w:val="both"/>
            </w:pPr>
            <w:r>
              <w:rPr>
                <w:rFonts w:ascii="Times New Roman"/>
                <w:b w:val="false"/>
                <w:i w:val="false"/>
                <w:color w:val="000000"/>
                <w:sz w:val="20"/>
              </w:rPr>
              <w:t>
</w:t>
            </w:r>
            <w:r>
              <w:rPr>
                <w:rFonts w:ascii="Times New Roman"/>
                <w:b/>
                <w:i w:val="false"/>
                <w:color w:val="000000"/>
                <w:sz w:val="20"/>
              </w:rPr>
              <w:t>6.2. Осы Шарт Стипендиат нақты келтірілген шығыстарды және осы Шарттың 5-бөліміне сәйкес айыппұл сомасын төлеген күннен бастап бұзылған болып есептеледі.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Орталықтың нақты келтірілген шығыстары болмаған немесе ол осы Шарттың 7-бөлімінде көзделген жағдайларда, осы Шарт бойынша қаражатты өтеуден босатылған кезде осы Шарт Республикалық комиссия "Болашақ" стипендиясынан Стипендиатты айырғаны немесе "Болашақ" халықаралық стипендиясы </w:t>
            </w:r>
            <w:r>
              <w:rPr>
                <w:rFonts w:ascii="Times New Roman"/>
                <w:b/>
                <w:i w:val="false"/>
                <w:color w:val="000000"/>
                <w:sz w:val="20"/>
              </w:rPr>
              <w:t>иегерлерінің өтініштерін қарау жөніндегі комиссия "Болашақ" стипендиясынан стипендиаттың бас тартқаны туралы шешім қабылдаған күннен бастап күнтізбелік 10 (он) күн ішінде бұзылған болып есептеледі.</w:t>
            </w:r>
          </w:p>
          <w:p>
            <w:pPr>
              <w:spacing w:after="20"/>
              <w:ind w:left="20"/>
              <w:jc w:val="both"/>
            </w:pPr>
            <w:r>
              <w:rPr>
                <w:rFonts w:ascii="Times New Roman"/>
                <w:b w:val="false"/>
                <w:i w:val="false"/>
                <w:color w:val="000000"/>
                <w:sz w:val="20"/>
              </w:rPr>
              <w:t>
</w:t>
            </w:r>
            <w:r>
              <w:rPr>
                <w:rFonts w:ascii="Times New Roman"/>
                <w:b/>
                <w:i w:val="false"/>
                <w:color w:val="000000"/>
                <w:sz w:val="20"/>
              </w:rPr>
              <w:t>7. ЕҢСЕРІЛМЕС КҮШ ЖАҒДАЙЛАРЫ</w:t>
            </w:r>
          </w:p>
          <w:p>
            <w:pPr>
              <w:spacing w:after="20"/>
              <w:ind w:left="20"/>
              <w:jc w:val="both"/>
            </w:pPr>
            <w:r>
              <w:rPr>
                <w:rFonts w:ascii="Times New Roman"/>
                <w:b w:val="false"/>
                <w:i w:val="false"/>
                <w:color w:val="000000"/>
                <w:sz w:val="20"/>
              </w:rPr>
              <w:t>
</w:t>
            </w:r>
            <w:r>
              <w:rPr>
                <w:rFonts w:ascii="Times New Roman"/>
                <w:b/>
                <w:i w:val="false"/>
                <w:color w:val="000000"/>
                <w:sz w:val="20"/>
              </w:rPr>
              <w:t>7.1. Егер міндеттемелерді орындамау еңсерілмес күш жағдайы салдарынан болса, осы Шарт бойынша міндеттемелерді орындамағаны үшін Тараптар жауапкершіліктен босатылады.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 өрт, су тасқыны, жер сілкінісі, соғыс қимылдары, блокадалар, Стипендиаттың МӘСК (Медициналық-әлеуметтік сараптама комиссиясы)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w:t>
            </w:r>
            <w:r>
              <w:rPr>
                <w:rFonts w:ascii="Times New Roman"/>
                <w:b/>
                <w:i w:val="false"/>
                <w:color w:val="000000"/>
                <w:sz w:val="20"/>
              </w:rPr>
              <w:t>7.2. Еңсерілмес күш жағдайына сүйенетін Тарап:</w:t>
            </w:r>
          </w:p>
          <w:p>
            <w:pPr>
              <w:spacing w:after="20"/>
              <w:ind w:left="20"/>
              <w:jc w:val="both"/>
            </w:pPr>
            <w:r>
              <w:rPr>
                <w:rFonts w:ascii="Times New Roman"/>
                <w:b w:val="false"/>
                <w:i w:val="false"/>
                <w:color w:val="000000"/>
                <w:sz w:val="20"/>
              </w:rPr>
              <w:t>
</w:t>
            </w:r>
            <w:r>
              <w:rPr>
                <w:rFonts w:ascii="Times New Roman"/>
                <w:b/>
                <w:i w:val="false"/>
                <w:color w:val="000000"/>
                <w:sz w:val="20"/>
              </w:rPr>
              <w:t>7.2.1. Еңсерілмес күш туындаған сәттен бастап күнтізбелік 15 (он бес)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 Хабарламада мән-жайлардың сипаты туралы деректер, сондай-ақ мүмкіндігінше олардың Тараптардың осы Шарт бойынша өз міндеттемелерін орындауына және міндеттемелерді орындау мерзіміне әсерін бағалау қамтылуға тиіс;</w:t>
            </w:r>
          </w:p>
          <w:p>
            <w:pPr>
              <w:spacing w:after="20"/>
              <w:ind w:left="20"/>
              <w:jc w:val="both"/>
            </w:pPr>
            <w:r>
              <w:rPr>
                <w:rFonts w:ascii="Times New Roman"/>
                <w:b w:val="false"/>
                <w:i w:val="false"/>
                <w:color w:val="000000"/>
                <w:sz w:val="20"/>
              </w:rPr>
              <w:t>
</w:t>
            </w:r>
            <w:r>
              <w:rPr>
                <w:rFonts w:ascii="Times New Roman"/>
                <w:b/>
                <w:i w:val="false"/>
                <w:color w:val="000000"/>
                <w:sz w:val="20"/>
              </w:rPr>
              <w:t>7.2.2. Көрсетілген мән-жайлардың қолданылуы тоқталғаннан кейін бұл туралы басқа Тараптарға жазбаша түрде хабарлауға міндетті. Бұл ретте осы Шарт бойынша міндеттемелерді орындаудың болжамды мерзімі көрсетілуге тиіс. Егер хабарлама жіберілмесе немесе уақтылы жіберілмесе, онда хабарламаудан немесе уақтылы хабарламаудан келтірілген залалдарды оларды келтірген Тарап өтеуге міндетті.</w:t>
            </w:r>
          </w:p>
          <w:p>
            <w:pPr>
              <w:spacing w:after="20"/>
              <w:ind w:left="20"/>
              <w:jc w:val="both"/>
            </w:pPr>
            <w:r>
              <w:rPr>
                <w:rFonts w:ascii="Times New Roman"/>
                <w:b w:val="false"/>
                <w:i w:val="false"/>
                <w:color w:val="000000"/>
                <w:sz w:val="20"/>
              </w:rPr>
              <w:t>
</w:t>
            </w:r>
            <w:r>
              <w:rPr>
                <w:rFonts w:ascii="Times New Roman"/>
                <w:b/>
                <w:i w:val="false"/>
                <w:color w:val="000000"/>
                <w:sz w:val="20"/>
              </w:rPr>
              <w:t>7.3. Еңсерілмес күш әрекеттері немесе хабарлама мерзімдері туралы хабарламаны құру бойынша жоғарыда көрсетілген шарттар сақталмаған жағдайда, Тараптар мән-</w:t>
            </w:r>
            <w:r>
              <w:rPr>
                <w:rFonts w:ascii="Times New Roman"/>
                <w:b/>
                <w:i w:val="false"/>
                <w:color w:val="000000"/>
                <w:sz w:val="20"/>
              </w:rPr>
              <w:t>жайлардың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w:t>
            </w:r>
            <w:r>
              <w:rPr>
                <w:rFonts w:ascii="Times New Roman"/>
                <w:b/>
                <w:i w:val="false"/>
                <w:color w:val="000000"/>
                <w:sz w:val="20"/>
              </w:rPr>
              <w:t>7.4. Осы Шарт бойынша міндеттемелерді орындау мерзімі еңсерілмейтін күш мән-жайлары әрекет еткен уақытқа, сондай-ақ осы мән-жайлардан туындаған салдарларға мөлшерлес кейінге шегеріледі. Егер еңсерілмес күш жағдайы 2 (екі) айдан асатын болса, Тараптардың кез келгені сотқа жүгінбестен, осы Шарттың шарттарына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w:t>
            </w:r>
            <w:r>
              <w:rPr>
                <w:rFonts w:ascii="Times New Roman"/>
                <w:b/>
                <w:i w:val="false"/>
                <w:color w:val="000000"/>
                <w:sz w:val="20"/>
              </w:rPr>
              <w:t>8. ӨЗГЕ ДЕ ТАЛАПТАР</w:t>
            </w:r>
          </w:p>
          <w:p>
            <w:pPr>
              <w:spacing w:after="20"/>
              <w:ind w:left="20"/>
              <w:jc w:val="both"/>
            </w:pPr>
            <w:r>
              <w:rPr>
                <w:rFonts w:ascii="Times New Roman"/>
                <w:b w:val="false"/>
                <w:i w:val="false"/>
                <w:color w:val="000000"/>
                <w:sz w:val="20"/>
              </w:rPr>
              <w:t>
</w:t>
            </w:r>
            <w:r>
              <w:rPr>
                <w:rFonts w:ascii="Times New Roman"/>
                <w:b/>
                <w:i w:val="false"/>
                <w:color w:val="000000"/>
                <w:sz w:val="20"/>
              </w:rPr>
              <w:t>8.1. Осы Шарт оған Тараптар қол қойған және осы Шарттың 4-бөлімінде белгіленген ережелер негізінде жасалған Жылжымайтын мүлік кепіл шарты мемлекеттік тіркелген күннен бастап күшіне енеді және Тараптар барлық міндеттемелерді, оның ішінде осы Шарттың 2.3.26-тармағына сәйкес бес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w:t>
            </w:r>
            <w:r>
              <w:rPr>
                <w:rFonts w:ascii="Times New Roman"/>
                <w:b/>
                <w:i w:val="false"/>
                <w:color w:val="000000"/>
                <w:sz w:val="20"/>
              </w:rPr>
              <w:t>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w:t>
            </w:r>
            <w:r>
              <w:rPr>
                <w:rFonts w:ascii="Times New Roman"/>
                <w:b/>
                <w:i w:val="false"/>
                <w:color w:val="000000"/>
                <w:sz w:val="20"/>
              </w:rPr>
              <w:t>8.3. Осы Шарт Стипендиат қайтыс болған жағдайда өзінің қолданысын тоқтатады.</w:t>
            </w:r>
          </w:p>
          <w:p>
            <w:pPr>
              <w:spacing w:after="20"/>
              <w:ind w:left="20"/>
              <w:jc w:val="both"/>
            </w:pPr>
            <w:r>
              <w:rPr>
                <w:rFonts w:ascii="Times New Roman"/>
                <w:b w:val="false"/>
                <w:i w:val="false"/>
                <w:color w:val="000000"/>
                <w:sz w:val="20"/>
              </w:rPr>
              <w:t>
</w:t>
            </w:r>
            <w:r>
              <w:rPr>
                <w:rFonts w:ascii="Times New Roman"/>
                <w:b/>
                <w:i w:val="false"/>
                <w:color w:val="000000"/>
                <w:sz w:val="20"/>
              </w:rPr>
              <w:t>8.4. Осы Шарттан немесе оған байланысты уағдаласушы Тараптар арасында туындауы мүмкін барлық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w:t>
            </w:r>
            <w:r>
              <w:rPr>
                <w:rFonts w:ascii="Times New Roman"/>
                <w:b/>
                <w:i w:val="false"/>
                <w:color w:val="000000"/>
                <w:sz w:val="20"/>
              </w:rPr>
              <w:t>8.5. Келіссөздер арқылы келісімге келу мүмкін болмаған жағдайда, бірінші келіссөз басталған сәттен бастап күнтізбелік 30 (отыз)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w:t>
            </w:r>
            <w:r>
              <w:rPr>
                <w:rFonts w:ascii="Times New Roman"/>
                <w:b/>
                <w:i w:val="false"/>
                <w:color w:val="000000"/>
                <w:sz w:val="20"/>
              </w:rPr>
              <w:t>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w:t>
            </w:r>
            <w:r>
              <w:rPr>
                <w:rFonts w:ascii="Times New Roman"/>
                <w:b/>
                <w:i w:val="false"/>
                <w:color w:val="000000"/>
                <w:sz w:val="20"/>
              </w:rPr>
              <w:t>8.7. Осы Шарт заңдық күші бар қазақ және орыс тілдеріндегі 2 (екі) данада жасалды. Осы Шарттың бір данасы Стипендиатқа, екінші данасы Орталыққа беріледі.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Типовой договор на организацию обучения для получения степени бакалавра</w:t>
            </w:r>
          </w:p>
          <w:p>
            <w:pPr>
              <w:spacing w:after="20"/>
              <w:ind w:left="20"/>
              <w:jc w:val="both"/>
            </w:pPr>
            <w:r>
              <w:rPr>
                <w:rFonts w:ascii="Times New Roman"/>
                <w:b w:val="false"/>
                <w:i w:val="false"/>
                <w:color w:val="000000"/>
                <w:sz w:val="20"/>
              </w:rPr>
              <w:t>
</w:t>
            </w:r>
            <w:r>
              <w:rPr>
                <w:rFonts w:ascii="Times New Roman"/>
                <w:b/>
                <w:i w:val="false"/>
                <w:color w:val="000000"/>
                <w:sz w:val="20"/>
              </w:rPr>
              <w:t>г.Астана "___"______ 20 __ г.</w:t>
            </w:r>
          </w:p>
          <w:p>
            <w:pPr>
              <w:spacing w:after="20"/>
              <w:ind w:left="20"/>
              <w:jc w:val="both"/>
            </w:pPr>
            <w:r>
              <w:rPr>
                <w:rFonts w:ascii="Times New Roman"/>
                <w:b w:val="false"/>
                <w:i w:val="false"/>
                <w:color w:val="000000"/>
                <w:sz w:val="20"/>
              </w:rPr>
              <w:t>
</w:t>
            </w:r>
            <w:r>
              <w:rPr>
                <w:rFonts w:ascii="Times New Roman"/>
                <w:b/>
                <w:i w:val="false"/>
                <w:color w:val="000000"/>
                <w:sz w:val="20"/>
              </w:rPr>
              <w:t>Акционерное общество "Центр международных программ", именуемое в дальнейшем "Центр", в лице председателя Правления__________________, действующего на основании Устава, с одной стороны, и гражданин (-ка) Республики Казахстан ___________________________, (Ф.И.О. (при его наличии) именуемый (-ая) в дальнейшем "Стипендиат", с другой стороны, далее совместно именуемые "Стороны", а по отдельности "Сторона", заключили настоящий Договор о нижеследующем:</w:t>
            </w:r>
          </w:p>
          <w:p>
            <w:pPr>
              <w:spacing w:after="20"/>
              <w:ind w:left="20"/>
              <w:jc w:val="both"/>
            </w:pPr>
            <w:r>
              <w:rPr>
                <w:rFonts w:ascii="Times New Roman"/>
                <w:b w:val="false"/>
                <w:i w:val="false"/>
                <w:color w:val="000000"/>
                <w:sz w:val="20"/>
              </w:rPr>
              <w:t>
</w:t>
            </w:r>
            <w:r>
              <w:rPr>
                <w:rFonts w:ascii="Times New Roman"/>
                <w:b/>
                <w:i w:val="false"/>
                <w:color w:val="000000"/>
                <w:sz w:val="20"/>
              </w:rPr>
              <w:t>1. ПРЕДМЕТ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1.1. Предметом настоящего Договора являются взаимоотношения Сторон, возникающие при реализации мероприятий по международной стипендии "Болашак" (далее – стипендия "Болашак") для организации обучения Стипендиата.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 По результатам конкурса по отбору претендентов на присуждение стипендии "Болашак", проведенному в соответствии с Правилами отбора претендентов для присуждения </w:t>
            </w:r>
            <w:r>
              <w:rPr>
                <w:rFonts w:ascii="Times New Roman"/>
                <w:b/>
                <w:i w:val="false"/>
                <w:color w:val="000000"/>
                <w:sz w:val="20"/>
              </w:rPr>
              <w:t>международной стипендии "Болашак", утвержденными постановлением Правительства Республики Казахстан от 11 июня 2008 года № 573 (далее – Правила), на основании протокола заседания Республиканской комиссии по подготовке кадров за рубежом (далее – Республиканская комиссия) от "___" _________ 20 __ года Центр организует обучение Стипендиата в ____________________________ (далее – Учебное заведение), страна обучения _____________________, по программе бакалавриата, по специальности _____________________________, ____ семестра/триместра, с общим сроком обучения по стипендии "Болашак" ________ года/лет, _________ месяцев.</w:t>
            </w:r>
          </w:p>
          <w:p>
            <w:pPr>
              <w:spacing w:after="20"/>
              <w:ind w:left="20"/>
              <w:jc w:val="both"/>
            </w:pPr>
            <w:r>
              <w:rPr>
                <w:rFonts w:ascii="Times New Roman"/>
                <w:b w:val="false"/>
                <w:i w:val="false"/>
                <w:color w:val="000000"/>
                <w:sz w:val="20"/>
              </w:rPr>
              <w:t>
</w:t>
            </w:r>
            <w:r>
              <w:rPr>
                <w:rFonts w:ascii="Times New Roman"/>
                <w:b/>
                <w:i w:val="false"/>
                <w:color w:val="000000"/>
                <w:sz w:val="20"/>
              </w:rPr>
              <w:t>2. ОБЯЗАННОСТИ И ПРАВА СТОРОН</w:t>
            </w:r>
          </w:p>
          <w:p>
            <w:pPr>
              <w:spacing w:after="20"/>
              <w:ind w:left="20"/>
              <w:jc w:val="both"/>
            </w:pPr>
            <w:r>
              <w:rPr>
                <w:rFonts w:ascii="Times New Roman"/>
                <w:b w:val="false"/>
                <w:i w:val="false"/>
                <w:color w:val="000000"/>
                <w:sz w:val="20"/>
              </w:rPr>
              <w:t>
</w:t>
            </w:r>
            <w:r>
              <w:rPr>
                <w:rFonts w:ascii="Times New Roman"/>
                <w:b/>
                <w:i w:val="false"/>
                <w:color w:val="000000"/>
                <w:sz w:val="20"/>
              </w:rPr>
              <w:t>2.1. Центр обязан:</w:t>
            </w:r>
          </w:p>
          <w:p>
            <w:pPr>
              <w:spacing w:after="20"/>
              <w:ind w:left="20"/>
              <w:jc w:val="both"/>
            </w:pPr>
            <w:r>
              <w:rPr>
                <w:rFonts w:ascii="Times New Roman"/>
                <w:b w:val="false"/>
                <w:i w:val="false"/>
                <w:color w:val="000000"/>
                <w:sz w:val="20"/>
              </w:rPr>
              <w:t>
</w:t>
            </w:r>
            <w:r>
              <w:rPr>
                <w:rFonts w:ascii="Times New Roman"/>
                <w:b/>
                <w:i w:val="false"/>
                <w:color w:val="000000"/>
                <w:sz w:val="20"/>
              </w:rPr>
              <w:t>2.1.1. Организовать обучение Стипендиата по указанному в пункте 1.2. настоящего Договора направлению подготовки в Учебном заведении в соответствии с утвержденным учебным планом. Решение о зачислении Стипендиата на обучение принимается Учебным заведением.</w:t>
            </w:r>
          </w:p>
          <w:p>
            <w:pPr>
              <w:spacing w:after="20"/>
              <w:ind w:left="20"/>
              <w:jc w:val="both"/>
            </w:pPr>
            <w:r>
              <w:rPr>
                <w:rFonts w:ascii="Times New Roman"/>
                <w:b w:val="false"/>
                <w:i w:val="false"/>
                <w:color w:val="000000"/>
                <w:sz w:val="20"/>
              </w:rPr>
              <w:t>
</w:t>
            </w:r>
            <w:r>
              <w:rPr>
                <w:rFonts w:ascii="Times New Roman"/>
                <w:b/>
                <w:i w:val="false"/>
                <w:color w:val="000000"/>
                <w:sz w:val="20"/>
              </w:rPr>
              <w:t>2.1.2. Произвести оплату расходов, возникающих со дня присуждения стипендии "Болашак", связанных с организацией обучения Стипендиата,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2.1.3. Утверждать представленный Стипендиатом в соответствии с пунктом 2.3.6. настоящего Договора учебный план в течение 30 (тридцати) календарных дней со дня его представления в случае отсутствия замечаний.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2.1.4. Уведомлять Стипендиата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w:t>
            </w:r>
            <w:r>
              <w:rPr>
                <w:rFonts w:ascii="Times New Roman"/>
                <w:b/>
                <w:i w:val="false"/>
                <w:color w:val="000000"/>
                <w:sz w:val="20"/>
              </w:rPr>
              <w:t>обращений обладателей международной стипендии "Болашак".</w:t>
            </w:r>
          </w:p>
          <w:p>
            <w:pPr>
              <w:spacing w:after="20"/>
              <w:ind w:left="20"/>
              <w:jc w:val="both"/>
            </w:pPr>
            <w:r>
              <w:rPr>
                <w:rFonts w:ascii="Times New Roman"/>
                <w:b w:val="false"/>
                <w:i w:val="false"/>
                <w:color w:val="000000"/>
                <w:sz w:val="20"/>
              </w:rPr>
              <w:t>
</w:t>
            </w:r>
            <w:r>
              <w:rPr>
                <w:rFonts w:ascii="Times New Roman"/>
                <w:b/>
                <w:i w:val="false"/>
                <w:color w:val="000000"/>
                <w:sz w:val="20"/>
              </w:rPr>
              <w:t>2.1.5. Предоставлять в течение 2 (двух) рабочих дней после получения запроса Стипендиата гарантийные письма для регистрации Стипендиата в Учебном заведении, а также для его визового оформления.</w:t>
            </w:r>
          </w:p>
          <w:p>
            <w:pPr>
              <w:spacing w:after="20"/>
              <w:ind w:left="20"/>
              <w:jc w:val="both"/>
            </w:pPr>
            <w:r>
              <w:rPr>
                <w:rFonts w:ascii="Times New Roman"/>
                <w:b w:val="false"/>
                <w:i w:val="false"/>
                <w:color w:val="000000"/>
                <w:sz w:val="20"/>
              </w:rPr>
              <w:t>
</w:t>
            </w:r>
            <w:r>
              <w:rPr>
                <w:rFonts w:ascii="Times New Roman"/>
                <w:b/>
                <w:i w:val="false"/>
                <w:color w:val="000000"/>
                <w:sz w:val="20"/>
              </w:rPr>
              <w:t>2.1.6. На основании письменного обращения Стипендиата по истечении срока, установленного пунктом 2.3.24. настоящего Договора, оказать содействие в поиске работы.</w:t>
            </w:r>
          </w:p>
          <w:p>
            <w:pPr>
              <w:spacing w:after="20"/>
              <w:ind w:left="20"/>
              <w:jc w:val="both"/>
            </w:pPr>
            <w:r>
              <w:rPr>
                <w:rFonts w:ascii="Times New Roman"/>
                <w:b w:val="false"/>
                <w:i w:val="false"/>
                <w:color w:val="000000"/>
                <w:sz w:val="20"/>
              </w:rPr>
              <w:t>
</w:t>
            </w:r>
            <w:r>
              <w:rPr>
                <w:rFonts w:ascii="Times New Roman"/>
                <w:b/>
                <w:i w:val="false"/>
                <w:color w:val="000000"/>
                <w:sz w:val="20"/>
              </w:rPr>
              <w:t>2.2. Центр имеет право:</w:t>
            </w:r>
          </w:p>
          <w:p>
            <w:pPr>
              <w:spacing w:after="20"/>
              <w:ind w:left="20"/>
              <w:jc w:val="both"/>
            </w:pPr>
            <w:r>
              <w:rPr>
                <w:rFonts w:ascii="Times New Roman"/>
                <w:b w:val="false"/>
                <w:i w:val="false"/>
                <w:color w:val="000000"/>
                <w:sz w:val="20"/>
              </w:rPr>
              <w:t>
</w:t>
            </w:r>
            <w:r>
              <w:rPr>
                <w:rFonts w:ascii="Times New Roman"/>
                <w:b/>
                <w:i w:val="false"/>
                <w:color w:val="000000"/>
                <w:sz w:val="20"/>
              </w:rPr>
              <w:t>2.2.1. Требовать от Стипендиата во время его обучения в Учебном заведении соблюдения правил и требований принимающего Учебного заведения.</w:t>
            </w:r>
          </w:p>
          <w:p>
            <w:pPr>
              <w:spacing w:after="20"/>
              <w:ind w:left="20"/>
              <w:jc w:val="both"/>
            </w:pPr>
            <w:r>
              <w:rPr>
                <w:rFonts w:ascii="Times New Roman"/>
                <w:b w:val="false"/>
                <w:i w:val="false"/>
                <w:color w:val="000000"/>
                <w:sz w:val="20"/>
              </w:rPr>
              <w:t>
</w:t>
            </w:r>
            <w:r>
              <w:rPr>
                <w:rFonts w:ascii="Times New Roman"/>
                <w:b/>
                <w:i w:val="false"/>
                <w:color w:val="000000"/>
                <w:sz w:val="20"/>
              </w:rPr>
              <w:t>2.2.2. Пользоваться услугами организации, оказывающей услуги Центру по организации обучения стипендиатов (далее – Партнер), на основании заключенного соглашения между Центром и Партнером.</w:t>
            </w:r>
          </w:p>
          <w:p>
            <w:pPr>
              <w:spacing w:after="20"/>
              <w:ind w:left="20"/>
              <w:jc w:val="both"/>
            </w:pPr>
            <w:r>
              <w:rPr>
                <w:rFonts w:ascii="Times New Roman"/>
                <w:b w:val="false"/>
                <w:i w:val="false"/>
                <w:color w:val="000000"/>
                <w:sz w:val="20"/>
              </w:rPr>
              <w:t>
</w:t>
            </w:r>
            <w:r>
              <w:rPr>
                <w:rFonts w:ascii="Times New Roman"/>
                <w:b/>
                <w:i w:val="false"/>
                <w:color w:val="000000"/>
                <w:sz w:val="20"/>
              </w:rPr>
              <w:t>2.2.3. Устанавливать разумные сроки предоставления Стипендиатом необходимых документов для проведения работы по организации его обучения.</w:t>
            </w:r>
          </w:p>
          <w:p>
            <w:pPr>
              <w:spacing w:after="20"/>
              <w:ind w:left="20"/>
              <w:jc w:val="both"/>
            </w:pPr>
            <w:r>
              <w:rPr>
                <w:rFonts w:ascii="Times New Roman"/>
                <w:b w:val="false"/>
                <w:i w:val="false"/>
                <w:color w:val="000000"/>
                <w:sz w:val="20"/>
              </w:rPr>
              <w:t>
</w:t>
            </w:r>
            <w:r>
              <w:rPr>
                <w:rFonts w:ascii="Times New Roman"/>
                <w:b/>
                <w:i w:val="false"/>
                <w:color w:val="000000"/>
                <w:sz w:val="20"/>
              </w:rPr>
              <w:t>2.2.4. Требовать от Стипендиата документы для контроля за выполнением Стипендиатом договорных обязательств, а также устанавливать разумные сроки их предоставления.</w:t>
            </w:r>
          </w:p>
          <w:p>
            <w:pPr>
              <w:spacing w:after="20"/>
              <w:ind w:left="20"/>
              <w:jc w:val="both"/>
            </w:pPr>
            <w:r>
              <w:rPr>
                <w:rFonts w:ascii="Times New Roman"/>
                <w:b w:val="false"/>
                <w:i w:val="false"/>
                <w:color w:val="000000"/>
                <w:sz w:val="20"/>
              </w:rPr>
              <w:t>
</w:t>
            </w:r>
            <w:r>
              <w:rPr>
                <w:rFonts w:ascii="Times New Roman"/>
                <w:b/>
                <w:i w:val="false"/>
                <w:color w:val="000000"/>
                <w:sz w:val="20"/>
              </w:rPr>
              <w:t>2.2.5. Пользоваться сведениями о Стипендиате, полученными Центром, в период:</w:t>
            </w:r>
          </w:p>
          <w:p>
            <w:pPr>
              <w:spacing w:after="20"/>
              <w:ind w:left="20"/>
              <w:jc w:val="both"/>
            </w:pPr>
            <w:r>
              <w:rPr>
                <w:rFonts w:ascii="Times New Roman"/>
                <w:b w:val="false"/>
                <w:i w:val="false"/>
                <w:color w:val="000000"/>
                <w:sz w:val="20"/>
              </w:rPr>
              <w:t>
</w:t>
            </w:r>
            <w:r>
              <w:rPr>
                <w:rFonts w:ascii="Times New Roman"/>
                <w:b/>
                <w:i w:val="false"/>
                <w:color w:val="000000"/>
                <w:sz w:val="20"/>
              </w:rPr>
              <w:t>1) прохождения им конкурсного отбора на присуждение стипендии "Болашак";</w:t>
            </w:r>
          </w:p>
          <w:p>
            <w:pPr>
              <w:spacing w:after="20"/>
              <w:ind w:left="20"/>
              <w:jc w:val="both"/>
            </w:pPr>
            <w:r>
              <w:rPr>
                <w:rFonts w:ascii="Times New Roman"/>
                <w:b w:val="false"/>
                <w:i w:val="false"/>
                <w:color w:val="000000"/>
                <w:sz w:val="20"/>
              </w:rPr>
              <w:t>
</w:t>
            </w:r>
            <w:r>
              <w:rPr>
                <w:rFonts w:ascii="Times New Roman"/>
                <w:b/>
                <w:i w:val="false"/>
                <w:color w:val="000000"/>
                <w:sz w:val="20"/>
              </w:rPr>
              <w:t>2) организации его обучения в Учебном заведении;</w:t>
            </w:r>
          </w:p>
          <w:p>
            <w:pPr>
              <w:spacing w:after="20"/>
              <w:ind w:left="20"/>
              <w:jc w:val="both"/>
            </w:pPr>
            <w:r>
              <w:rPr>
                <w:rFonts w:ascii="Times New Roman"/>
                <w:b w:val="false"/>
                <w:i w:val="false"/>
                <w:color w:val="000000"/>
                <w:sz w:val="20"/>
              </w:rPr>
              <w:t>
</w:t>
            </w:r>
            <w:r>
              <w:rPr>
                <w:rFonts w:ascii="Times New Roman"/>
                <w:b/>
                <w:i w:val="false"/>
                <w:color w:val="000000"/>
                <w:sz w:val="20"/>
              </w:rPr>
              <w:t>3) обучения в Учебном заведении;</w:t>
            </w:r>
          </w:p>
          <w:p>
            <w:pPr>
              <w:spacing w:after="20"/>
              <w:ind w:left="20"/>
              <w:jc w:val="both"/>
            </w:pPr>
            <w:r>
              <w:rPr>
                <w:rFonts w:ascii="Times New Roman"/>
                <w:b w:val="false"/>
                <w:i w:val="false"/>
                <w:color w:val="000000"/>
                <w:sz w:val="20"/>
              </w:rPr>
              <w:t>
</w:t>
            </w:r>
            <w:r>
              <w:rPr>
                <w:rFonts w:ascii="Times New Roman"/>
                <w:b/>
                <w:i w:val="false"/>
                <w:color w:val="000000"/>
                <w:sz w:val="20"/>
              </w:rPr>
              <w:t>4) трудовой деятельности в организациях Республики Казахстан либо организациях, находящихся за пределами Республики Казахстан, акции (доли участия в уставном капитале) которых принадлежат Республике Казахстан либо национальным компаниям в соответствии с пунктом 2.3.26.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Указанные сведения в случае необходимости представляются Центром Республиканской комиссии, Комиссии по рассмотрению обращений обладателей международной стипендии "Болашак", Партнерам, Учебному заведению, работодателю и потенциальным работодателям,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2.2.6. Информировать Стипендиата, залогодателя (гаранта), родителей (опекунов) и/или Работодателя о невыполнении или ненадлежащем исполнении Стипендиатом условий настоящего Договора, а также в случае неисполнения или ненадлежащего исполнения Стипендиатом условий настоящего Договора обратить взыскание на предоставленное Стипендиатом и/или залогодателями (гарантами) обеспечение исполнения Стипендиатом обязательств по настоящему Договору.</w:t>
            </w:r>
          </w:p>
          <w:p>
            <w:pPr>
              <w:spacing w:after="20"/>
              <w:ind w:left="20"/>
              <w:jc w:val="both"/>
            </w:pPr>
            <w:r>
              <w:rPr>
                <w:rFonts w:ascii="Times New Roman"/>
                <w:b w:val="false"/>
                <w:i w:val="false"/>
                <w:color w:val="000000"/>
                <w:sz w:val="20"/>
              </w:rPr>
              <w:t>
</w:t>
            </w:r>
            <w:r>
              <w:rPr>
                <w:rFonts w:ascii="Times New Roman"/>
                <w:b/>
                <w:i w:val="false"/>
                <w:color w:val="000000"/>
                <w:sz w:val="20"/>
              </w:rPr>
              <w:t>2.2.7. В случае неисполнения либо ненадлежащего исполнения Стипендиатом обязательств по настоящему Договору приостанавливать финансирование Стипендиата со дня установления таких фактов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w:t>
            </w:r>
            <w:r>
              <w:rPr>
                <w:rFonts w:ascii="Times New Roman"/>
                <w:b/>
                <w:i w:val="false"/>
                <w:color w:val="000000"/>
                <w:sz w:val="20"/>
              </w:rPr>
              <w:t>2.2.8. В случае возникновения финансовой задолженности Стипендиата удерживать сумму долга с начисленной стипендии за проживание, питание и/или учебный материал либо требовать возмещения излишне начисленной стипендии.</w:t>
            </w:r>
          </w:p>
          <w:p>
            <w:pPr>
              <w:spacing w:after="20"/>
              <w:ind w:left="20"/>
              <w:jc w:val="both"/>
            </w:pPr>
            <w:r>
              <w:rPr>
                <w:rFonts w:ascii="Times New Roman"/>
                <w:b w:val="false"/>
                <w:i w:val="false"/>
                <w:color w:val="000000"/>
                <w:sz w:val="20"/>
              </w:rPr>
              <w:t>
</w:t>
            </w:r>
            <w:r>
              <w:rPr>
                <w:rFonts w:ascii="Times New Roman"/>
                <w:b/>
                <w:i w:val="false"/>
                <w:color w:val="000000"/>
                <w:sz w:val="20"/>
              </w:rPr>
              <w:t>2.3. Стипендиат обязан: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2.3.1. В сроки, установленные Центром, предоставлять Центру необходимые документы для организации обучения и контроля исполнения договорных обязательств Стипендиата, а также предоставлять только достоверные </w:t>
            </w:r>
            <w:r>
              <w:rPr>
                <w:rFonts w:ascii="Times New Roman"/>
                <w:b/>
                <w:i w:val="false"/>
                <w:color w:val="000000"/>
                <w:sz w:val="20"/>
              </w:rPr>
              <w:t>сведения о состоянии здоровья, успеваемости, родителях, месте проживания, контактных данных.</w:t>
            </w:r>
          </w:p>
          <w:p>
            <w:pPr>
              <w:spacing w:after="20"/>
              <w:ind w:left="20"/>
              <w:jc w:val="both"/>
            </w:pPr>
            <w:r>
              <w:rPr>
                <w:rFonts w:ascii="Times New Roman"/>
                <w:b w:val="false"/>
                <w:i w:val="false"/>
                <w:color w:val="000000"/>
                <w:sz w:val="20"/>
              </w:rPr>
              <w:t>
</w:t>
            </w:r>
            <w:r>
              <w:rPr>
                <w:rFonts w:ascii="Times New Roman"/>
                <w:b/>
                <w:i w:val="false"/>
                <w:color w:val="000000"/>
                <w:sz w:val="20"/>
              </w:rPr>
              <w:t>2.3.2. Подать заявление в Центр на приобретение билета по проезду от места проживания в Республике Казахстан до места прохождения академического обучения в течение 2 (двух) рабочих дней после получения визы и обратно не позднее 30 (тридцати) календарных дней до окончания академического обучения.</w:t>
            </w:r>
          </w:p>
          <w:p>
            <w:pPr>
              <w:spacing w:after="20"/>
              <w:ind w:left="20"/>
              <w:jc w:val="both"/>
            </w:pPr>
            <w:r>
              <w:rPr>
                <w:rFonts w:ascii="Times New Roman"/>
                <w:b w:val="false"/>
                <w:i w:val="false"/>
                <w:color w:val="000000"/>
                <w:sz w:val="20"/>
              </w:rPr>
              <w:t>
</w:t>
            </w:r>
            <w:r>
              <w:rPr>
                <w:rFonts w:ascii="Times New Roman"/>
                <w:b/>
                <w:i w:val="false"/>
                <w:color w:val="000000"/>
                <w:sz w:val="20"/>
              </w:rPr>
              <w:t>2.3.3. Самостоятельно оформлять документы для получения визы, выехать на обучение к срокам, установленным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w:t>
            </w:r>
            <w:r>
              <w:rPr>
                <w:rFonts w:ascii="Times New Roman"/>
                <w:b/>
                <w:i w:val="false"/>
                <w:color w:val="000000"/>
                <w:sz w:val="20"/>
              </w:rPr>
              <w:t>2.3.4. В течение 15 (пятнадцати) календарных дней со дня начала обучения встать на учет в загранучреждение Республики Казахстан в стране обучения и уведомить об этом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w:t>
            </w:r>
            <w:r>
              <w:rPr>
                <w:rFonts w:ascii="Times New Roman"/>
                <w:b/>
                <w:i w:val="false"/>
                <w:color w:val="000000"/>
                <w:sz w:val="20"/>
              </w:rPr>
              <w:t>2.3.5. Фактически приступить к обучению в сроки, установленные Учебным заведением и указанным в безусловном приглашении Учебного заведения.</w:t>
            </w:r>
          </w:p>
          <w:p>
            <w:pPr>
              <w:spacing w:after="20"/>
              <w:ind w:left="20"/>
              <w:jc w:val="both"/>
            </w:pPr>
            <w:r>
              <w:rPr>
                <w:rFonts w:ascii="Times New Roman"/>
                <w:b w:val="false"/>
                <w:i w:val="false"/>
                <w:color w:val="000000"/>
                <w:sz w:val="20"/>
              </w:rPr>
              <w:t>
</w:t>
            </w:r>
            <w:r>
              <w:rPr>
                <w:rFonts w:ascii="Times New Roman"/>
                <w:b/>
                <w:i w:val="false"/>
                <w:color w:val="000000"/>
                <w:sz w:val="20"/>
              </w:rPr>
              <w:t>2.3.6. В течение 60 (шестидесяти) календарных дней со дня начала обучения Стипендиата в Учебном заведении предоставить Центру для утверждения учебный план с указанием обязательной практики и/или стажировки, установленной Учебным заведением.</w:t>
            </w:r>
          </w:p>
          <w:p>
            <w:pPr>
              <w:spacing w:after="20"/>
              <w:ind w:left="20"/>
              <w:jc w:val="both"/>
            </w:pPr>
            <w:r>
              <w:rPr>
                <w:rFonts w:ascii="Times New Roman"/>
                <w:b w:val="false"/>
                <w:i w:val="false"/>
                <w:color w:val="000000"/>
                <w:sz w:val="20"/>
              </w:rPr>
              <w:t>
</w:t>
            </w:r>
            <w:r>
              <w:rPr>
                <w:rFonts w:ascii="Times New Roman"/>
                <w:b/>
                <w:i w:val="false"/>
                <w:color w:val="000000"/>
                <w:sz w:val="20"/>
              </w:rPr>
              <w:t>При составлении учебного плана набирать минимальное количество кредитов, требуемых для получения степени и поддержания статуса с полной нагрузкой (full-time student – студент очного отделения), за исключением последнего семестра, в котором разрешается учебным заведением набор неполной нагрузки.</w:t>
            </w:r>
          </w:p>
          <w:p>
            <w:pPr>
              <w:spacing w:after="20"/>
              <w:ind w:left="20"/>
              <w:jc w:val="both"/>
            </w:pPr>
            <w:r>
              <w:rPr>
                <w:rFonts w:ascii="Times New Roman"/>
                <w:b w:val="false"/>
                <w:i w:val="false"/>
                <w:color w:val="000000"/>
                <w:sz w:val="20"/>
              </w:rPr>
              <w:t>
</w:t>
            </w:r>
            <w:r>
              <w:rPr>
                <w:rFonts w:ascii="Times New Roman"/>
                <w:b/>
                <w:i w:val="false"/>
                <w:color w:val="000000"/>
                <w:sz w:val="20"/>
              </w:rPr>
              <w:t>В случае наличия у Центра замечаний к предоставленному учебному плану в течение 10 (десяти) календарных дней со дня их получения предоставить Центру на повторное утверждение откорректированный учебный план.</w:t>
            </w:r>
          </w:p>
          <w:p>
            <w:pPr>
              <w:spacing w:after="20"/>
              <w:ind w:left="20"/>
              <w:jc w:val="both"/>
            </w:pPr>
            <w:r>
              <w:rPr>
                <w:rFonts w:ascii="Times New Roman"/>
                <w:b w:val="false"/>
                <w:i w:val="false"/>
                <w:color w:val="000000"/>
                <w:sz w:val="20"/>
              </w:rPr>
              <w:t>
</w:t>
            </w:r>
            <w:r>
              <w:rPr>
                <w:rFonts w:ascii="Times New Roman"/>
                <w:b/>
                <w:i w:val="false"/>
                <w:color w:val="000000"/>
                <w:sz w:val="20"/>
              </w:rPr>
              <w:t>Не допускается внесение изменений и дополнений в утвержденный учебный план, влекущих увеличение сроков обучения согласно пункту 1.2. и дополнительных финансовых затрат.</w:t>
            </w:r>
          </w:p>
          <w:p>
            <w:pPr>
              <w:spacing w:after="20"/>
              <w:ind w:left="20"/>
              <w:jc w:val="both"/>
            </w:pPr>
            <w:r>
              <w:rPr>
                <w:rFonts w:ascii="Times New Roman"/>
                <w:b w:val="false"/>
                <w:i w:val="false"/>
                <w:color w:val="000000"/>
                <w:sz w:val="20"/>
              </w:rPr>
              <w:t>
</w:t>
            </w:r>
            <w:r>
              <w:rPr>
                <w:rFonts w:ascii="Times New Roman"/>
                <w:b/>
                <w:i w:val="false"/>
                <w:color w:val="000000"/>
                <w:sz w:val="20"/>
              </w:rPr>
              <w:t>Извещать Центр об изменениях учебного плана, не влекущих увеличение сроков обучения и дополнительных финансовых затрат, в течение 10 (десяти) календарных дней со дня внесения в него изменений и дополнений.</w:t>
            </w:r>
          </w:p>
          <w:p>
            <w:pPr>
              <w:spacing w:after="20"/>
              <w:ind w:left="20"/>
              <w:jc w:val="both"/>
            </w:pPr>
            <w:r>
              <w:rPr>
                <w:rFonts w:ascii="Times New Roman"/>
                <w:b w:val="false"/>
                <w:i w:val="false"/>
                <w:color w:val="000000"/>
                <w:sz w:val="20"/>
              </w:rPr>
              <w:t>
</w:t>
            </w:r>
            <w:r>
              <w:rPr>
                <w:rFonts w:ascii="Times New Roman"/>
                <w:b/>
                <w:i w:val="false"/>
                <w:color w:val="000000"/>
                <w:sz w:val="20"/>
              </w:rPr>
              <w:t>2.3.7. В течение 15 (пятнадцати) календарных дней после начала обучения Стипендиата в Учебном заведении предоставить Центру подписанное разрешение, в соответствии с которым администрация Учебного заведения имеет право передавать конфиденциальную информацию (сведения об успеваемости, академический статус, сроки обучения) Центру.</w:t>
            </w:r>
          </w:p>
          <w:p>
            <w:pPr>
              <w:spacing w:after="20"/>
              <w:ind w:left="20"/>
              <w:jc w:val="both"/>
            </w:pPr>
            <w:r>
              <w:rPr>
                <w:rFonts w:ascii="Times New Roman"/>
                <w:b w:val="false"/>
                <w:i w:val="false"/>
                <w:color w:val="000000"/>
                <w:sz w:val="20"/>
              </w:rPr>
              <w:t>
</w:t>
            </w:r>
            <w:r>
              <w:rPr>
                <w:rFonts w:ascii="Times New Roman"/>
                <w:b/>
                <w:i w:val="false"/>
                <w:color w:val="000000"/>
                <w:sz w:val="20"/>
              </w:rPr>
              <w:t>Предоставлять Центру в течение 10 (десяти) календарных дней со дня получения результатов каждого установленного Учебным заведением промежуточного учебного периода (семестра, триместра или учебного года) официальную выписку от Учебного заведения об академической успеваемости, в том числе об отчислении из Учебного заведения на официальном бланке и подписью академического куратора.</w:t>
            </w:r>
          </w:p>
          <w:p>
            <w:pPr>
              <w:spacing w:after="20"/>
              <w:ind w:left="20"/>
              <w:jc w:val="both"/>
            </w:pPr>
            <w:r>
              <w:rPr>
                <w:rFonts w:ascii="Times New Roman"/>
                <w:b w:val="false"/>
                <w:i w:val="false"/>
                <w:color w:val="000000"/>
                <w:sz w:val="20"/>
              </w:rPr>
              <w:t>
</w:t>
            </w:r>
            <w:r>
              <w:rPr>
                <w:rFonts w:ascii="Times New Roman"/>
                <w:b/>
                <w:i w:val="false"/>
                <w:color w:val="000000"/>
                <w:sz w:val="20"/>
              </w:rPr>
              <w:t>2.3.8. При наличии студенческого портала Учебного заведения в течение 10 (десяти) календарных дней со дня регистрации в Учебном заведении предоставить Центру учетную запись/имя пользователя (Login/username) и пароль для авторизации (вход/доступ в систему) на портале для получения академических, дисциплинарных отчетов Стипендиата. В случае изменения пароля и учетной записи уведомлять об этом Центр посредством электронной почты в течение 24 (двадцати четырех) часов со дня их изменения.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2.3.9. Посещать учебные занятия, выполнять в установленные Учебным заведением сроки все виды заданий, </w:t>
            </w:r>
            <w:r>
              <w:rPr>
                <w:rFonts w:ascii="Times New Roman"/>
                <w:b/>
                <w:i w:val="false"/>
                <w:color w:val="000000"/>
                <w:sz w:val="20"/>
              </w:rPr>
              <w:t>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которая соответствует требованиям, установленным оценочной системой Учебного заведения, для получения степени в соответствии с пунктом 1.2.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2.3.10. Пройти и своевременно закончить полный курс обучения в соответствии с утвержденным учебным планом на дневном отделении Учебного заведения по специальности либо ее эквиваленту, образовательной программе, получения степени, указанных в пункте 1.2. настоящего Договора. Защитить дипломную работу в установленные в утвержденном учебном плане сроки.</w:t>
            </w:r>
          </w:p>
          <w:p>
            <w:pPr>
              <w:spacing w:after="20"/>
              <w:ind w:left="20"/>
              <w:jc w:val="both"/>
            </w:pPr>
            <w:r>
              <w:rPr>
                <w:rFonts w:ascii="Times New Roman"/>
                <w:b w:val="false"/>
                <w:i w:val="false"/>
                <w:color w:val="000000"/>
                <w:sz w:val="20"/>
              </w:rPr>
              <w:t>
</w:t>
            </w:r>
            <w:r>
              <w:rPr>
                <w:rFonts w:ascii="Times New Roman"/>
                <w:b/>
                <w:i w:val="false"/>
                <w:color w:val="000000"/>
                <w:sz w:val="20"/>
              </w:rPr>
              <w:t>2.3.11. Получить документ о присуждении степени бакалавр в соответствии с пунктом 1.2. Договора, в сроки, утвержденные учебным планом.</w:t>
            </w:r>
          </w:p>
          <w:p>
            <w:pPr>
              <w:spacing w:after="20"/>
              <w:ind w:left="20"/>
              <w:jc w:val="both"/>
            </w:pPr>
            <w:r>
              <w:rPr>
                <w:rFonts w:ascii="Times New Roman"/>
                <w:b w:val="false"/>
                <w:i w:val="false"/>
                <w:color w:val="000000"/>
                <w:sz w:val="20"/>
              </w:rPr>
              <w:t>
</w:t>
            </w:r>
            <w:r>
              <w:rPr>
                <w:rFonts w:ascii="Times New Roman"/>
                <w:b/>
                <w:i w:val="false"/>
                <w:color w:val="000000"/>
                <w:sz w:val="20"/>
              </w:rPr>
              <w:t>2.3.12. Не нарушать законодательства Республики Казахстан и страны пребывания, общепринятые нормы поведения и морали, а также правила и требования, установленные Учебным заведением.</w:t>
            </w:r>
          </w:p>
          <w:p>
            <w:pPr>
              <w:spacing w:after="20"/>
              <w:ind w:left="20"/>
              <w:jc w:val="both"/>
            </w:pPr>
            <w:r>
              <w:rPr>
                <w:rFonts w:ascii="Times New Roman"/>
                <w:b w:val="false"/>
                <w:i w:val="false"/>
                <w:color w:val="000000"/>
                <w:sz w:val="20"/>
              </w:rPr>
              <w:t>
</w:t>
            </w:r>
            <w:r>
              <w:rPr>
                <w:rFonts w:ascii="Times New Roman"/>
                <w:b/>
                <w:i w:val="false"/>
                <w:color w:val="000000"/>
                <w:sz w:val="20"/>
              </w:rPr>
              <w:t>2.3.13. Проявлять уважение к профессорско-преподавательскому, учебно-вспомогательному и иному персоналу Учебного заведения, сотрудникам Центра и к другим обучающимся, не посягать на их честь и достоинство.</w:t>
            </w:r>
          </w:p>
          <w:p>
            <w:pPr>
              <w:spacing w:after="20"/>
              <w:ind w:left="20"/>
              <w:jc w:val="both"/>
            </w:pPr>
            <w:r>
              <w:rPr>
                <w:rFonts w:ascii="Times New Roman"/>
                <w:b w:val="false"/>
                <w:i w:val="false"/>
                <w:color w:val="000000"/>
                <w:sz w:val="20"/>
              </w:rPr>
              <w:t>
</w:t>
            </w:r>
            <w:r>
              <w:rPr>
                <w:rFonts w:ascii="Times New Roman"/>
                <w:b/>
                <w:i w:val="false"/>
                <w:color w:val="000000"/>
                <w:sz w:val="20"/>
              </w:rPr>
              <w:t>2.3.14. В случае причинения своими действиями материального ущерба Учебному заведению,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2.3.15. Уведомить Центр о принятии излишне начисленной стипендии (проживание, питание либо учебный материал), возмещать финансовую </w:t>
            </w:r>
            <w:r>
              <w:rPr>
                <w:rFonts w:ascii="Times New Roman"/>
                <w:b/>
                <w:i w:val="false"/>
                <w:color w:val="000000"/>
                <w:sz w:val="20"/>
              </w:rPr>
              <w:t>задолженность, подписать акт сверки взаиморасчетов с Центром о проведенных расходах в течение 30 (тридцати) календарных дней с момента завершения академического обучения.</w:t>
            </w:r>
          </w:p>
          <w:p>
            <w:pPr>
              <w:spacing w:after="20"/>
              <w:ind w:left="20"/>
              <w:jc w:val="both"/>
            </w:pPr>
            <w:r>
              <w:rPr>
                <w:rFonts w:ascii="Times New Roman"/>
                <w:b w:val="false"/>
                <w:i w:val="false"/>
                <w:color w:val="000000"/>
                <w:sz w:val="20"/>
              </w:rPr>
              <w:t>
</w:t>
            </w:r>
            <w:r>
              <w:rPr>
                <w:rFonts w:ascii="Times New Roman"/>
                <w:b/>
                <w:i w:val="false"/>
                <w:color w:val="000000"/>
                <w:sz w:val="20"/>
              </w:rPr>
              <w:t>2.3.16.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2.3.17. За 40 (сорок) календарных дней до начала прохождения практики/стажировки, предусмотренной утвержденным учебным планом, предоставить Центру официальное письмо с места прохождения практики/стажировки с указанием сроков начала и завершения практики/ стажировки либо необходимые документы о прохождении практики/ стажировки Стипендиата, в случае ее прохождения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2.3.18. Пройти практику/ стажировку согласно срокам, установленным утвержденным учебным планом.</w:t>
            </w:r>
          </w:p>
          <w:p>
            <w:pPr>
              <w:spacing w:after="20"/>
              <w:ind w:left="20"/>
              <w:jc w:val="both"/>
            </w:pPr>
            <w:r>
              <w:rPr>
                <w:rFonts w:ascii="Times New Roman"/>
                <w:b w:val="false"/>
                <w:i w:val="false"/>
                <w:color w:val="000000"/>
                <w:sz w:val="20"/>
              </w:rPr>
              <w:t>
</w:t>
            </w:r>
            <w:r>
              <w:rPr>
                <w:rFonts w:ascii="Times New Roman"/>
                <w:b/>
                <w:i w:val="false"/>
                <w:color w:val="000000"/>
                <w:sz w:val="20"/>
              </w:rPr>
              <w:t>2.3.19. Выполнять в установленные Учебным заведением сроки все виды заданий, предусмотренные программой прохождения практики/стажировки.</w:t>
            </w:r>
          </w:p>
          <w:p>
            <w:pPr>
              <w:spacing w:after="20"/>
              <w:ind w:left="20"/>
              <w:jc w:val="both"/>
            </w:pPr>
            <w:r>
              <w:rPr>
                <w:rFonts w:ascii="Times New Roman"/>
                <w:b w:val="false"/>
                <w:i w:val="false"/>
                <w:color w:val="000000"/>
                <w:sz w:val="20"/>
              </w:rPr>
              <w:t>
</w:t>
            </w:r>
            <w:r>
              <w:rPr>
                <w:rFonts w:ascii="Times New Roman"/>
                <w:b/>
                <w:i w:val="false"/>
                <w:color w:val="000000"/>
                <w:sz w:val="20"/>
              </w:rPr>
              <w:t>2.3.20. В течение 15 (пятнадцати) календарных дней после начала прохождения практики/стажировки предоставить Центру программу прохождения практики/стажировки.</w:t>
            </w:r>
          </w:p>
          <w:p>
            <w:pPr>
              <w:spacing w:after="20"/>
              <w:ind w:left="20"/>
              <w:jc w:val="both"/>
            </w:pPr>
            <w:r>
              <w:rPr>
                <w:rFonts w:ascii="Times New Roman"/>
                <w:b w:val="false"/>
                <w:i w:val="false"/>
                <w:color w:val="000000"/>
                <w:sz w:val="20"/>
              </w:rPr>
              <w:t>
</w:t>
            </w:r>
            <w:r>
              <w:rPr>
                <w:rFonts w:ascii="Times New Roman"/>
                <w:b/>
                <w:i w:val="false"/>
                <w:color w:val="000000"/>
                <w:sz w:val="20"/>
              </w:rPr>
              <w:t>2.3.21. В течение 30 (тридцати) календарных дней со дня окончания полного курса обучения, предусмотренных утвержденным учебным планом, возвратиться в Республику Казахстан, предоставить Центру копию паспорта с отметкой о въезде в Республику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2.3.22. В течение 10 (десяти) календарных дней со дня прибытия в Республику Казахстан после завершения полного курса обучения согласно утвержденному учебному плану предоставить Центру:</w:t>
            </w:r>
          </w:p>
          <w:p>
            <w:pPr>
              <w:spacing w:after="20"/>
              <w:ind w:left="20"/>
              <w:jc w:val="both"/>
            </w:pPr>
            <w:r>
              <w:rPr>
                <w:rFonts w:ascii="Times New Roman"/>
                <w:b w:val="false"/>
                <w:i w:val="false"/>
                <w:color w:val="000000"/>
                <w:sz w:val="20"/>
              </w:rPr>
              <w:t>
</w:t>
            </w:r>
            <w:r>
              <w:rPr>
                <w:rFonts w:ascii="Times New Roman"/>
                <w:b/>
                <w:i w:val="false"/>
                <w:color w:val="000000"/>
                <w:sz w:val="20"/>
              </w:rPr>
              <w:t>заявление о завершении обучения;</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нотариально заверенные переводы на казахский или русский языки документа о присуждении степени бакалавра, по </w:t>
            </w:r>
            <w:r>
              <w:rPr>
                <w:rFonts w:ascii="Times New Roman"/>
                <w:b/>
                <w:i w:val="false"/>
                <w:color w:val="000000"/>
                <w:sz w:val="20"/>
              </w:rPr>
              <w:t>специальности, указанной в пункте 1.2. настоящего Договора, по установленному Учебным заведением образцу;</w:t>
            </w:r>
          </w:p>
          <w:p>
            <w:pPr>
              <w:spacing w:after="20"/>
              <w:ind w:left="20"/>
              <w:jc w:val="both"/>
            </w:pPr>
            <w:r>
              <w:rPr>
                <w:rFonts w:ascii="Times New Roman"/>
                <w:b w:val="false"/>
                <w:i w:val="false"/>
                <w:color w:val="000000"/>
                <w:sz w:val="20"/>
              </w:rPr>
              <w:t>
</w:t>
            </w:r>
            <w:r>
              <w:rPr>
                <w:rFonts w:ascii="Times New Roman"/>
                <w:b/>
                <w:i w:val="false"/>
                <w:color w:val="000000"/>
                <w:sz w:val="20"/>
              </w:rPr>
              <w:t>транскрипт за весь период обучения, включая итоговый, с указанием оценки за диссертационную/дипломную работу;</w:t>
            </w:r>
          </w:p>
          <w:p>
            <w:pPr>
              <w:spacing w:after="20"/>
              <w:ind w:left="20"/>
              <w:jc w:val="both"/>
            </w:pPr>
            <w:r>
              <w:rPr>
                <w:rFonts w:ascii="Times New Roman"/>
                <w:b w:val="false"/>
                <w:i w:val="false"/>
                <w:color w:val="000000"/>
                <w:sz w:val="20"/>
              </w:rPr>
              <w:t>
</w:t>
            </w:r>
            <w:r>
              <w:rPr>
                <w:rFonts w:ascii="Times New Roman"/>
                <w:b/>
                <w:i w:val="false"/>
                <w:color w:val="000000"/>
                <w:sz w:val="20"/>
              </w:rPr>
              <w:t>электронную версию диссертационной/дипломной работы.</w:t>
            </w:r>
          </w:p>
          <w:p>
            <w:pPr>
              <w:spacing w:after="20"/>
              <w:ind w:left="20"/>
              <w:jc w:val="both"/>
            </w:pPr>
            <w:r>
              <w:rPr>
                <w:rFonts w:ascii="Times New Roman"/>
                <w:b w:val="false"/>
                <w:i w:val="false"/>
                <w:color w:val="000000"/>
                <w:sz w:val="20"/>
              </w:rPr>
              <w:t>
</w:t>
            </w:r>
            <w:r>
              <w:rPr>
                <w:rFonts w:ascii="Times New Roman"/>
                <w:b/>
                <w:i w:val="false"/>
                <w:color w:val="000000"/>
                <w:sz w:val="20"/>
              </w:rPr>
              <w:t>В случае невозможности представления указанных документов по условиям их выдачи, установленным в Учебном заведении,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письмом-подтверждением Учебного заведения, заверенным печатью и подписью академического куратора.</w:t>
            </w:r>
          </w:p>
          <w:p>
            <w:pPr>
              <w:spacing w:after="20"/>
              <w:ind w:left="20"/>
              <w:jc w:val="both"/>
            </w:pPr>
            <w:r>
              <w:rPr>
                <w:rFonts w:ascii="Times New Roman"/>
                <w:b w:val="false"/>
                <w:i w:val="false"/>
                <w:color w:val="000000"/>
                <w:sz w:val="20"/>
              </w:rPr>
              <w:t>
</w:t>
            </w:r>
            <w:r>
              <w:rPr>
                <w:rFonts w:ascii="Times New Roman"/>
                <w:b/>
                <w:i w:val="false"/>
                <w:color w:val="000000"/>
                <w:sz w:val="20"/>
              </w:rPr>
              <w:t>2.3.23. При опубликовании диссертационной/дипломной работы, указанной в пункте 2.3.22. настоящего Договора, отражать и ссылаться на написание данной работы в рамках программы "Болашак".</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2.3.24. В течение 6 (шести) месяцев со дня возвращения в Республику Казахстан по завершению срока обучения, предусмотренного утвержденным учебным планом осуществить самостоятельный поиск работы. </w:t>
            </w:r>
          </w:p>
          <w:p>
            <w:pPr>
              <w:spacing w:after="20"/>
              <w:ind w:left="20"/>
              <w:jc w:val="both"/>
            </w:pPr>
            <w:r>
              <w:rPr>
                <w:rFonts w:ascii="Times New Roman"/>
                <w:b w:val="false"/>
                <w:i w:val="false"/>
                <w:color w:val="000000"/>
                <w:sz w:val="20"/>
              </w:rPr>
              <w:t>
</w:t>
            </w:r>
            <w:r>
              <w:rPr>
                <w:rFonts w:ascii="Times New Roman"/>
                <w:b/>
                <w:i w:val="false"/>
                <w:color w:val="000000"/>
                <w:sz w:val="20"/>
              </w:rPr>
              <w:t>2.3.25. В случае невозможности трудоустройства в указанный пунктом 2.3.24 настоящего Договора срок, обратиться в Центр в письменной форме для оказания содействия по поиску работы, указав причины нетрудоустроенности и организации в которые Стипендиат обращался с целью трудоустройства.</w:t>
            </w:r>
          </w:p>
          <w:p>
            <w:pPr>
              <w:spacing w:after="20"/>
              <w:ind w:left="20"/>
              <w:jc w:val="both"/>
            </w:pPr>
            <w:r>
              <w:rPr>
                <w:rFonts w:ascii="Times New Roman"/>
                <w:b w:val="false"/>
                <w:i w:val="false"/>
                <w:color w:val="000000"/>
                <w:sz w:val="20"/>
              </w:rPr>
              <w:t>
</w:t>
            </w:r>
            <w:r>
              <w:rPr>
                <w:rFonts w:ascii="Times New Roman"/>
                <w:b/>
                <w:i w:val="false"/>
                <w:color w:val="000000"/>
                <w:sz w:val="20"/>
              </w:rPr>
              <w:t>2.3.26. Осуществлять трудовую деятельность по полученной специальности непрерывно с нахождением на территории Республики Казахстан в соответствии с условиями, установленными подпунктом 5) пункта 24 Правил.</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2.3.27. В течение 10 (десяти) календарных дней со дня трудоустройства уведомлять об этом </w:t>
            </w:r>
            <w:r>
              <w:rPr>
                <w:rFonts w:ascii="Times New Roman"/>
                <w:b/>
                <w:i w:val="false"/>
                <w:color w:val="000000"/>
                <w:sz w:val="20"/>
              </w:rPr>
              <w:t>Центр с приложением подтверждающих документов и указанием полного наименования организации и занимаемой должности, а также даты начала трудовой деятельности. Ежеквартально представлять Центру актуальные сведения о трудоустройстве, в том числе при смене работодателя (справку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2.3.26. настоящего Договора, а также в случае изменения контактную информацию (адрес места жительства, номера телефонов (домашний, рабочий, мобильный), электронный адрес). В случае отказа Стипендиата от помощи Центра в соответствии с пунктом 2.3.25. настоящего Договора, а также длительного периода трудовой незанятости (более 30 % от необходимого срока отработки в соответствии с подпунктом 5) пункта 24 Правил с момента возвращения в Республику Казахстан), Центр осуществляет меры, предусмотренные в пункте 2.2.7.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2.3.28. В случае изменения фамилии, своей контактной информации (адрес места жительства, номера телефонов (домашний, рабочий, мобильный), электронный адрес)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w:t>
            </w:r>
            <w:r>
              <w:rPr>
                <w:rFonts w:ascii="Times New Roman"/>
                <w:b/>
                <w:i w:val="false"/>
                <w:color w:val="000000"/>
                <w:sz w:val="20"/>
              </w:rPr>
              <w:t>2.3.29.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по рассмотрению обращений обладателей международной стипендии "Болашак", касательно его персонально, путем заключения дополнительного соглашения к настоящему Договору и, в случае необходимости, соглашения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w:t>
            </w:r>
            <w:r>
              <w:rPr>
                <w:rFonts w:ascii="Times New Roman"/>
                <w:b/>
                <w:i w:val="false"/>
                <w:color w:val="000000"/>
                <w:sz w:val="20"/>
              </w:rPr>
              <w:t>В случае невыполнения решений вышеуказанных комиссий инициировать рассмотрение Республиканской комиссией вопросов о лишении Стипендиата стипендии "Болашак" с возмещением расходов, понесенных со дня присуждения стипендии.</w:t>
            </w:r>
          </w:p>
          <w:p>
            <w:pPr>
              <w:spacing w:after="20"/>
              <w:ind w:left="20"/>
              <w:jc w:val="both"/>
            </w:pPr>
            <w:r>
              <w:rPr>
                <w:rFonts w:ascii="Times New Roman"/>
                <w:b w:val="false"/>
                <w:i w:val="false"/>
                <w:color w:val="000000"/>
                <w:sz w:val="20"/>
              </w:rPr>
              <w:t>
</w:t>
            </w:r>
            <w:r>
              <w:rPr>
                <w:rFonts w:ascii="Times New Roman"/>
                <w:b/>
                <w:i w:val="false"/>
                <w:color w:val="000000"/>
                <w:sz w:val="20"/>
              </w:rPr>
              <w:t>2.3.30. В случае наступления обстоятельств, затрудняющих надлежащее исполнение обязательств по настоящему Договору, в письменной официальной форме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w:t>
            </w:r>
            <w:r>
              <w:rPr>
                <w:rFonts w:ascii="Times New Roman"/>
                <w:b/>
                <w:i w:val="false"/>
                <w:color w:val="000000"/>
                <w:sz w:val="20"/>
              </w:rPr>
              <w:t>2.3.31. Предоставить Центру возможность получать от работодателя отчеты, информацию о медицинских и иных событиях, касающихся Стипендиата, в целях чего Стипендиат подписывает разрешение на выпуск и передачу информации, в соответствии с которым работодатель получает доступ к конфиденциальной информации о Стипендиате и имеет право передавать ее Центру.</w:t>
            </w:r>
          </w:p>
          <w:p>
            <w:pPr>
              <w:spacing w:after="20"/>
              <w:ind w:left="20"/>
              <w:jc w:val="both"/>
            </w:pPr>
            <w:r>
              <w:rPr>
                <w:rFonts w:ascii="Times New Roman"/>
                <w:b w:val="false"/>
                <w:i w:val="false"/>
                <w:color w:val="000000"/>
                <w:sz w:val="20"/>
              </w:rPr>
              <w:t>
</w:t>
            </w:r>
            <w:r>
              <w:rPr>
                <w:rFonts w:ascii="Times New Roman"/>
                <w:b/>
                <w:i w:val="false"/>
                <w:color w:val="000000"/>
                <w:sz w:val="20"/>
              </w:rPr>
              <w:t>2.4 Стипендиат имеет право:</w:t>
            </w:r>
          </w:p>
          <w:p>
            <w:pPr>
              <w:spacing w:after="20"/>
              <w:ind w:left="20"/>
              <w:jc w:val="both"/>
            </w:pPr>
            <w:r>
              <w:rPr>
                <w:rFonts w:ascii="Times New Roman"/>
                <w:b w:val="false"/>
                <w:i w:val="false"/>
                <w:color w:val="000000"/>
                <w:sz w:val="20"/>
              </w:rPr>
              <w:t>
</w:t>
            </w:r>
            <w:r>
              <w:rPr>
                <w:rFonts w:ascii="Times New Roman"/>
                <w:b/>
                <w:i w:val="false"/>
                <w:color w:val="000000"/>
                <w:sz w:val="20"/>
              </w:rPr>
              <w:t>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w:t>
            </w:r>
            <w:r>
              <w:rPr>
                <w:rFonts w:ascii="Times New Roman"/>
                <w:b/>
                <w:i w:val="false"/>
                <w:color w:val="000000"/>
                <w:sz w:val="20"/>
              </w:rPr>
              <w:t>2.4.2. Подавать заявления в Центр для рассмотрения вопросов, касающихся образовательного процесса для принятия соответствующего решения Комиссией по рассмотрению обращений обладателей международной стипендии "Болашак".</w:t>
            </w:r>
          </w:p>
          <w:p>
            <w:pPr>
              <w:spacing w:after="20"/>
              <w:ind w:left="20"/>
              <w:jc w:val="both"/>
            </w:pPr>
            <w:r>
              <w:rPr>
                <w:rFonts w:ascii="Times New Roman"/>
                <w:b w:val="false"/>
                <w:i w:val="false"/>
                <w:color w:val="000000"/>
                <w:sz w:val="20"/>
              </w:rPr>
              <w:t>
</w:t>
            </w:r>
            <w:r>
              <w:rPr>
                <w:rFonts w:ascii="Times New Roman"/>
                <w:b/>
                <w:i w:val="false"/>
                <w:color w:val="000000"/>
                <w:sz w:val="20"/>
              </w:rPr>
              <w:t>3. ОБЩАЯ СУММА ДОГОВОРА И ПОРЯДОК ОПЛАТЫ</w:t>
            </w:r>
          </w:p>
          <w:p>
            <w:pPr>
              <w:spacing w:after="20"/>
              <w:ind w:left="20"/>
              <w:jc w:val="both"/>
            </w:pPr>
            <w:r>
              <w:rPr>
                <w:rFonts w:ascii="Times New Roman"/>
                <w:b w:val="false"/>
                <w:i w:val="false"/>
                <w:color w:val="000000"/>
                <w:sz w:val="20"/>
              </w:rPr>
              <w:t>
</w:t>
            </w:r>
            <w:r>
              <w:rPr>
                <w:rFonts w:ascii="Times New Roman"/>
                <w:b/>
                <w:i w:val="false"/>
                <w:color w:val="000000"/>
                <w:sz w:val="20"/>
              </w:rPr>
              <w:t>3.1. Общая сумма настоящего Договора составляет _______________ (_______________) тенге за _________ года/лет. Данная сумма определена Сторонами с учетом сумм расходов согласно нормам, указанным в пункте 3.3. настоящего Договора, и ее определение не налагает на Центр каких-либо обязательств по выплате именно указанной суммы.</w:t>
            </w:r>
          </w:p>
          <w:p>
            <w:pPr>
              <w:spacing w:after="20"/>
              <w:ind w:left="20"/>
              <w:jc w:val="both"/>
            </w:pPr>
            <w:r>
              <w:rPr>
                <w:rFonts w:ascii="Times New Roman"/>
                <w:b w:val="false"/>
                <w:i w:val="false"/>
                <w:color w:val="000000"/>
                <w:sz w:val="20"/>
              </w:rPr>
              <w:t>
</w:t>
            </w:r>
            <w:r>
              <w:rPr>
                <w:rFonts w:ascii="Times New Roman"/>
                <w:b/>
                <w:i w:val="false"/>
                <w:color w:val="000000"/>
                <w:sz w:val="20"/>
              </w:rPr>
              <w:t>3.2. Общая сумма настоящего Договора не является окончательной и может быть изменена, исходя из фактически затраченных Центром расходов на обучение Стипендиата, с учетом инфляционных издержек и курсовой разницы валюты за весь период обучения.</w:t>
            </w:r>
          </w:p>
          <w:p>
            <w:pPr>
              <w:spacing w:after="20"/>
              <w:ind w:left="20"/>
              <w:jc w:val="both"/>
            </w:pPr>
            <w:r>
              <w:rPr>
                <w:rFonts w:ascii="Times New Roman"/>
                <w:b w:val="false"/>
                <w:i w:val="false"/>
                <w:color w:val="000000"/>
                <w:sz w:val="20"/>
              </w:rPr>
              <w:t>
</w:t>
            </w:r>
            <w:r>
              <w:rPr>
                <w:rFonts w:ascii="Times New Roman"/>
                <w:b/>
                <w:i w:val="false"/>
                <w:color w:val="000000"/>
                <w:sz w:val="20"/>
              </w:rPr>
              <w:t>3.3. Размер необходимых выплат определяется на основании норм расходов, утвержденных Приказом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 в Реестре государственной регистрации нормативных правовых актов под № 7613),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обучения Стипендиатов.</w:t>
            </w:r>
          </w:p>
          <w:p>
            <w:pPr>
              <w:spacing w:after="20"/>
              <w:ind w:left="20"/>
              <w:jc w:val="both"/>
            </w:pPr>
            <w:r>
              <w:rPr>
                <w:rFonts w:ascii="Times New Roman"/>
                <w:b w:val="false"/>
                <w:i w:val="false"/>
                <w:color w:val="000000"/>
                <w:sz w:val="20"/>
              </w:rPr>
              <w:t>
</w:t>
            </w:r>
            <w:r>
              <w:rPr>
                <w:rFonts w:ascii="Times New Roman"/>
                <w:b/>
                <w:i w:val="false"/>
                <w:color w:val="000000"/>
                <w:sz w:val="20"/>
              </w:rPr>
              <w:t>3.4. Настоящий договор, в случае обеспечения исполнения договорных обязательств в соответствии с главой 4 настоящего договора, является основанием для перечисления денег, связанных с оплатой всех</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расходов по организации обучения Стипендиата согласно Правилам, возникших со дня присуждения стипендии "Болашак".</w:t>
            </w:r>
          </w:p>
          <w:p>
            <w:pPr>
              <w:spacing w:after="20"/>
              <w:ind w:left="20"/>
              <w:jc w:val="both"/>
            </w:pPr>
            <w:r>
              <w:rPr>
                <w:rFonts w:ascii="Times New Roman"/>
                <w:b w:val="false"/>
                <w:i w:val="false"/>
                <w:color w:val="000000"/>
                <w:sz w:val="20"/>
              </w:rPr>
              <w:t>
</w:t>
            </w:r>
            <w:r>
              <w:rPr>
                <w:rFonts w:ascii="Times New Roman"/>
                <w:b/>
                <w:i w:val="false"/>
                <w:color w:val="000000"/>
                <w:sz w:val="20"/>
              </w:rPr>
              <w:t>3.5. В случае наличия договоренности Центр осуществляет выплату расходов, предусмотренных соответствующей договоренностью, на расчетный счет Учебного заведения/Партнера.</w:t>
            </w:r>
          </w:p>
          <w:p>
            <w:pPr>
              <w:spacing w:after="20"/>
              <w:ind w:left="20"/>
              <w:jc w:val="both"/>
            </w:pPr>
            <w:r>
              <w:rPr>
                <w:rFonts w:ascii="Times New Roman"/>
                <w:b w:val="false"/>
                <w:i w:val="false"/>
                <w:color w:val="000000"/>
                <w:sz w:val="20"/>
              </w:rPr>
              <w:t>
</w:t>
            </w:r>
            <w:r>
              <w:rPr>
                <w:rFonts w:ascii="Times New Roman"/>
                <w:b/>
                <w:i w:val="false"/>
                <w:color w:val="000000"/>
                <w:sz w:val="20"/>
              </w:rPr>
              <w:t>3.6. В случае отсутствия договоренности по оплате между Центром и Учебным заведением/Партнером:</w:t>
            </w:r>
          </w:p>
          <w:p>
            <w:pPr>
              <w:spacing w:after="20"/>
              <w:ind w:left="20"/>
              <w:jc w:val="both"/>
            </w:pPr>
            <w:r>
              <w:rPr>
                <w:rFonts w:ascii="Times New Roman"/>
                <w:b w:val="false"/>
                <w:i w:val="false"/>
                <w:color w:val="000000"/>
                <w:sz w:val="20"/>
              </w:rPr>
              <w:t>
</w:t>
            </w:r>
            <w:r>
              <w:rPr>
                <w:rFonts w:ascii="Times New Roman"/>
                <w:b/>
                <w:i w:val="false"/>
                <w:color w:val="000000"/>
                <w:sz w:val="20"/>
              </w:rPr>
              <w:t>3.6.1. выплата расходов на питание, проживание и учебную литературу осуществляется Центром на платежную карточку Стипендиата;</w:t>
            </w:r>
          </w:p>
          <w:p>
            <w:pPr>
              <w:spacing w:after="20"/>
              <w:ind w:left="20"/>
              <w:jc w:val="both"/>
            </w:pPr>
            <w:r>
              <w:rPr>
                <w:rFonts w:ascii="Times New Roman"/>
                <w:b w:val="false"/>
                <w:i w:val="false"/>
                <w:color w:val="000000"/>
                <w:sz w:val="20"/>
              </w:rPr>
              <w:t>
</w:t>
            </w:r>
            <w:r>
              <w:rPr>
                <w:rFonts w:ascii="Times New Roman"/>
                <w:b/>
                <w:i w:val="false"/>
                <w:color w:val="000000"/>
                <w:sz w:val="20"/>
              </w:rPr>
              <w:t>3.6.2.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1) третьим лицам, оказывающим соответствующие услуги (оформление билетов) на основании договоров с Центром. В случае отсутствия договоров, на основании счетов на оплату (инвойсов);</w:t>
            </w:r>
          </w:p>
          <w:p>
            <w:pPr>
              <w:spacing w:after="20"/>
              <w:ind w:left="20"/>
              <w:jc w:val="both"/>
            </w:pPr>
            <w:r>
              <w:rPr>
                <w:rFonts w:ascii="Times New Roman"/>
                <w:b w:val="false"/>
                <w:i w:val="false"/>
                <w:color w:val="000000"/>
                <w:sz w:val="20"/>
              </w:rPr>
              <w:t>
</w:t>
            </w:r>
            <w:r>
              <w:rPr>
                <w:rFonts w:ascii="Times New Roman"/>
                <w:b/>
                <w:i w:val="false"/>
                <w:color w:val="000000"/>
                <w:sz w:val="20"/>
              </w:rPr>
              <w:t>2) в случае отсутствия указанных договоров и счетов на оплату (инвойсов), выплата осуществляется на платежную карточку Стипендиата на основании предоставленных Стипендиатом оригиналов платежных документов (счета на оплату, квитанции, фискальные чеки, посадочные талоны и т.п.), оформленных в соответствии с законодательством страны, где оказываются услуги. При невозможности представления Стипендиатом платежных документов по решению Центра и на основании письменного заявления Стипендиата может осуществляться предоплата по отдельным видам расходов, предусмотренных Правилами и возникших со дня присуждения стипендии "Болашак", при условии последующего предоставления Стипендиатом документов, подтверждающих факт оплаты. В случае неполучения подтверждающих факт оплаты документов по истечении 2 (двух) месяцев со дня получения Стипендиатом предоплаты Центр вправе удержать сумму произведенной предоплаты из последующих выплат. При этом, в случае отсутствия последующих выплат, сумму аванса подлежит возмещению Стипендиатом Центру в течение 5 (пяти) месяцев со дня перечисления аванса.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3.7. В случае произведенной самостоятельной оплаты Стипендиатом расходов, предусмотренных Правилами и возникших со дня присуждения стипендии "Болашак", Центр возмещает Стипендиату понесенные им расходы на основании письменного заявления Стипендиата с приложением оригиналов документов, подтверждающих оплату расходов в соответствии с приказом Министра образования и науки Республики Казахстан от 7 октября 2013 года № 413 "О некоторых мерах по </w:t>
            </w:r>
            <w:r>
              <w:rPr>
                <w:rFonts w:ascii="Times New Roman"/>
                <w:b/>
                <w:i w:val="false"/>
                <w:color w:val="000000"/>
                <w:sz w:val="20"/>
              </w:rPr>
              <w:t>реализации международной стипендии "Болашак" (зарегистрирован в Реестре государственной регистрации нормативных правовых актов под № 8880).</w:t>
            </w:r>
          </w:p>
          <w:p>
            <w:pPr>
              <w:spacing w:after="20"/>
              <w:ind w:left="20"/>
              <w:jc w:val="both"/>
            </w:pPr>
            <w:r>
              <w:rPr>
                <w:rFonts w:ascii="Times New Roman"/>
                <w:b w:val="false"/>
                <w:i w:val="false"/>
                <w:color w:val="000000"/>
                <w:sz w:val="20"/>
              </w:rPr>
              <w:t>
</w:t>
            </w:r>
            <w:r>
              <w:rPr>
                <w:rFonts w:ascii="Times New Roman"/>
                <w:b/>
                <w:i w:val="false"/>
                <w:color w:val="000000"/>
                <w:sz w:val="20"/>
              </w:rPr>
              <w:t>3.8. Выплаты Центром по настоящему Договору производятся только за периоды прохождения академического обучения, сдачи видов контроля (зачетов, экзаменов и пр.), прохождения обязательной учебной практики и/или стажировки, предусмотренные в утвержденном учебном плане. Выплата стипендии в случае досрочного завершения обучения, обязательной учебной практики и/или стажировки осуществляется по фактическим данным.</w:t>
            </w:r>
          </w:p>
          <w:p>
            <w:pPr>
              <w:spacing w:after="20"/>
              <w:ind w:left="20"/>
              <w:jc w:val="both"/>
            </w:pPr>
            <w:r>
              <w:rPr>
                <w:rFonts w:ascii="Times New Roman"/>
                <w:b w:val="false"/>
                <w:i w:val="false"/>
                <w:color w:val="000000"/>
                <w:sz w:val="20"/>
              </w:rPr>
              <w:t>
</w:t>
            </w:r>
            <w:r>
              <w:rPr>
                <w:rFonts w:ascii="Times New Roman"/>
                <w:b/>
                <w:i w:val="false"/>
                <w:color w:val="000000"/>
                <w:sz w:val="20"/>
              </w:rPr>
              <w:t>4. УСЛОВИЯ И ВИДЫ ОБЕСПЕЧЕНИЯ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4.1. Для обеспечения исполнения обязательств Стипендиата по настоящему Договору одновременно с оформлением настоящего Договора заключается договор залога недвижимого имущества с оценочной стоимостью, не менее общей суммы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4.2. В случае, если оценочная стоимость недвижимого залогового имущества ниже общей суммы Договора, дополнительно заключается договор(а) гарантии.</w:t>
            </w:r>
          </w:p>
          <w:p>
            <w:pPr>
              <w:spacing w:after="20"/>
              <w:ind w:left="20"/>
              <w:jc w:val="both"/>
            </w:pPr>
            <w:r>
              <w:rPr>
                <w:rFonts w:ascii="Times New Roman"/>
                <w:b w:val="false"/>
                <w:i w:val="false"/>
                <w:color w:val="000000"/>
                <w:sz w:val="20"/>
              </w:rPr>
              <w:t>
</w:t>
            </w:r>
            <w:r>
              <w:rPr>
                <w:rFonts w:ascii="Times New Roman"/>
                <w:b/>
                <w:i w:val="false"/>
                <w:color w:val="000000"/>
                <w:sz w:val="20"/>
              </w:rPr>
              <w:t>5. ОТВЕТСТВЕННОСТЬ СТОРОН</w:t>
            </w:r>
          </w:p>
          <w:p>
            <w:pPr>
              <w:spacing w:after="20"/>
              <w:ind w:left="20"/>
              <w:jc w:val="both"/>
            </w:pPr>
            <w:r>
              <w:rPr>
                <w:rFonts w:ascii="Times New Roman"/>
                <w:b w:val="false"/>
                <w:i w:val="false"/>
                <w:color w:val="000000"/>
                <w:sz w:val="20"/>
              </w:rPr>
              <w:t>
</w:t>
            </w:r>
            <w:r>
              <w:rPr>
                <w:rFonts w:ascii="Times New Roman"/>
                <w:b/>
                <w:i w:val="false"/>
                <w:color w:val="000000"/>
                <w:sz w:val="20"/>
              </w:rPr>
              <w:t>5.1. В случае неисполнения либо ненадлежащего исполнения Стипендиатом обязательств по настоящему Договору, Центр вправе приостановить финансирование Стипендиата и инициировать рассмотрение Республиканской комиссией вопросов о лишении Стипендиата стипендии "Болашак", возмещении либо освобождении от возмещения расходов, понесенных со дня присуждения стипендии.</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5.2. При принятии решения Республиканской комиссией о возмещении расходов в случаях неисполнения или ненадлежащего исполнения обязательств по настоящему Договору, повлекших лишение стипендии "Болашак", либо в случае </w:t>
            </w:r>
            <w:r>
              <w:rPr>
                <w:rFonts w:ascii="Times New Roman"/>
                <w:b/>
                <w:i w:val="false"/>
                <w:color w:val="000000"/>
                <w:sz w:val="20"/>
              </w:rPr>
              <w:t>отказа Стипендиата от стипендии "Болашак", Стипендиат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w:t>
            </w:r>
            <w:r>
              <w:rPr>
                <w:rFonts w:ascii="Times New Roman"/>
                <w:b/>
                <w:i w:val="false"/>
                <w:color w:val="000000"/>
                <w:sz w:val="20"/>
              </w:rPr>
              <w:t>Фактически понесенные Центром расходы включают в себя все затраченные на Стипендиата по настоящему Договору денежные средства со дня принятия решения Республиканской комиссией о присуждении стипендии "Болашак" и до дня принятия решения Республиканской комиссией о лишении стипендии "Болашак" либо до дня принятия Комиссией по рассмотрению обращений обладателей международной стипендии "Болашак" отказа от стипендии "Болашак".</w:t>
            </w:r>
          </w:p>
          <w:p>
            <w:pPr>
              <w:spacing w:after="20"/>
              <w:ind w:left="20"/>
              <w:jc w:val="both"/>
            </w:pPr>
            <w:r>
              <w:rPr>
                <w:rFonts w:ascii="Times New Roman"/>
                <w:b w:val="false"/>
                <w:i w:val="false"/>
                <w:color w:val="000000"/>
                <w:sz w:val="20"/>
              </w:rPr>
              <w:t>
</w:t>
            </w:r>
            <w:r>
              <w:rPr>
                <w:rFonts w:ascii="Times New Roman"/>
                <w:b/>
                <w:i w:val="false"/>
                <w:color w:val="000000"/>
                <w:sz w:val="20"/>
              </w:rPr>
              <w:t>5.3. В случае принятия решения Республиканской комиссией о возмещении расходов при неисполнении или ненадлежащего исполнения обязательств по настоящему Договору, повлекшие лишение стипендии "Болашак", на Стипендиата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w:t>
            </w:r>
            <w:r>
              <w:rPr>
                <w:rFonts w:ascii="Times New Roman"/>
                <w:b/>
                <w:i w:val="false"/>
                <w:color w:val="000000"/>
                <w:sz w:val="20"/>
              </w:rPr>
              <w:t>В случае отказа Стипендиата от стипендии "Болашак" по решению Комиссии по рассмотрению обращений обладателей международной стипендии "Болашак" подлежат возмещению фактические расходы, затраченные на него со дня вынесения Республиканской комиссией решения о присуждении стипендии "Болашак", без оплаты неустойки (штрафа).</w:t>
            </w:r>
          </w:p>
          <w:p>
            <w:pPr>
              <w:spacing w:after="20"/>
              <w:ind w:left="20"/>
              <w:jc w:val="both"/>
            </w:pPr>
            <w:r>
              <w:rPr>
                <w:rFonts w:ascii="Times New Roman"/>
                <w:b w:val="false"/>
                <w:i w:val="false"/>
                <w:color w:val="000000"/>
                <w:sz w:val="20"/>
              </w:rPr>
              <w:t>
</w:t>
            </w:r>
            <w:r>
              <w:rPr>
                <w:rFonts w:ascii="Times New Roman"/>
                <w:b/>
                <w:i w:val="false"/>
                <w:color w:val="000000"/>
                <w:sz w:val="20"/>
              </w:rPr>
              <w:t>5.4. Стипендиат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 Иные сроки погашения могут оговариваться Сторонами, путем подписания соответствующего соглашения о возмещении в сроки, предусмотренные в пункте 2.3.29.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5.5. В случае расторжения настоящего Договора вследствие наступления обстоятельств непреодолимой силы согласно разделу 7 настоящего Договора, Стипендиат может быть освобожден от возмещения затрат по настоящему Договору на основании решения Республиканской комиссии.</w:t>
            </w:r>
          </w:p>
          <w:p>
            <w:pPr>
              <w:spacing w:after="20"/>
              <w:ind w:left="20"/>
              <w:jc w:val="both"/>
            </w:pPr>
            <w:r>
              <w:rPr>
                <w:rFonts w:ascii="Times New Roman"/>
                <w:b w:val="false"/>
                <w:i w:val="false"/>
                <w:color w:val="000000"/>
                <w:sz w:val="20"/>
              </w:rPr>
              <w:t>
</w:t>
            </w:r>
            <w:r>
              <w:rPr>
                <w:rFonts w:ascii="Times New Roman"/>
                <w:b/>
                <w:i w:val="false"/>
                <w:color w:val="000000"/>
                <w:sz w:val="20"/>
              </w:rPr>
              <w:t>5.6. Центр не несет ответственности за неисполнение своих обязательств по настоящему договору в случае, если такое неисполнение произошло вследствие действий третьей стороны.</w:t>
            </w:r>
          </w:p>
          <w:p>
            <w:pPr>
              <w:spacing w:after="20"/>
              <w:ind w:left="20"/>
              <w:jc w:val="both"/>
            </w:pPr>
            <w:r>
              <w:rPr>
                <w:rFonts w:ascii="Times New Roman"/>
                <w:b w:val="false"/>
                <w:i w:val="false"/>
                <w:color w:val="000000"/>
                <w:sz w:val="20"/>
              </w:rPr>
              <w:t>
</w:t>
            </w:r>
            <w:r>
              <w:rPr>
                <w:rFonts w:ascii="Times New Roman"/>
                <w:b/>
                <w:i w:val="false"/>
                <w:color w:val="000000"/>
                <w:sz w:val="20"/>
              </w:rPr>
              <w:t>5.7. В иных случаях, не 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 УСЛОВИЯ РАСТОРЖЕНИЯ ДОГОВОРА </w:t>
            </w:r>
          </w:p>
          <w:p>
            <w:pPr>
              <w:spacing w:after="20"/>
              <w:ind w:left="20"/>
              <w:jc w:val="both"/>
            </w:pPr>
            <w:r>
              <w:rPr>
                <w:rFonts w:ascii="Times New Roman"/>
                <w:b w:val="false"/>
                <w:i w:val="false"/>
                <w:color w:val="000000"/>
                <w:sz w:val="20"/>
              </w:rPr>
              <w:t>
</w:t>
            </w:r>
            <w:r>
              <w:rPr>
                <w:rFonts w:ascii="Times New Roman"/>
                <w:b/>
                <w:i w:val="false"/>
                <w:color w:val="000000"/>
                <w:sz w:val="20"/>
              </w:rPr>
              <w:t>6.1. Стипендиат, в случае расторжения настоящего Договора при отказе от стипендии "Болашак" в соответствии с пунктом 5.2. настоящего Договора, направляет в адрес Центра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 При этом Центр вправе прекратить финансирование Стипендиата со дня получения уведомления.</w:t>
            </w:r>
          </w:p>
          <w:p>
            <w:pPr>
              <w:spacing w:after="20"/>
              <w:ind w:left="20"/>
              <w:jc w:val="both"/>
            </w:pPr>
            <w:r>
              <w:rPr>
                <w:rFonts w:ascii="Times New Roman"/>
                <w:b w:val="false"/>
                <w:i w:val="false"/>
                <w:color w:val="000000"/>
                <w:sz w:val="20"/>
              </w:rPr>
              <w:t>
</w:t>
            </w:r>
            <w:r>
              <w:rPr>
                <w:rFonts w:ascii="Times New Roman"/>
                <w:b/>
                <w:i w:val="false"/>
                <w:color w:val="000000"/>
                <w:sz w:val="20"/>
              </w:rPr>
              <w:t>6.2. Настоящий Договор считается расторгнутым со дня оплаты Стипендиатом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При отсутствии фактически понесенных расходов Центра или освобождения от возмещения средств по настоящему Договору в случаях, предусмотренных разделом 7 настоящего Договора, настоящий Договор считается расторгнутым по истечении 10 (десяти) календарных дней со дня принятия </w:t>
            </w:r>
            <w:r>
              <w:rPr>
                <w:rFonts w:ascii="Times New Roman"/>
                <w:b/>
                <w:i w:val="false"/>
                <w:color w:val="000000"/>
                <w:sz w:val="20"/>
              </w:rPr>
              <w:t>решения Республиканской комиссией о лишении Стипендиата стипендии "Болашак" или Комиссией по рассмотрению обращений обладателей международной стипендии "Болашак" о принятии отказа Стипендиата от стипендии "Болашак".</w:t>
            </w:r>
          </w:p>
          <w:p>
            <w:pPr>
              <w:spacing w:after="20"/>
              <w:ind w:left="20"/>
              <w:jc w:val="both"/>
            </w:pPr>
            <w:r>
              <w:rPr>
                <w:rFonts w:ascii="Times New Roman"/>
                <w:b w:val="false"/>
                <w:i w:val="false"/>
                <w:color w:val="000000"/>
                <w:sz w:val="20"/>
              </w:rPr>
              <w:t>
</w:t>
            </w:r>
            <w:r>
              <w:rPr>
                <w:rFonts w:ascii="Times New Roman"/>
                <w:b/>
                <w:i w:val="false"/>
                <w:color w:val="000000"/>
                <w:sz w:val="20"/>
              </w:rPr>
              <w:t>7. ОБСТОЯТЕЛЬСТВА НЕПРЕОДОЛИМОЙ СИЛЫ</w:t>
            </w:r>
          </w:p>
          <w:p>
            <w:pPr>
              <w:spacing w:after="20"/>
              <w:ind w:left="20"/>
              <w:jc w:val="both"/>
            </w:pPr>
            <w:r>
              <w:rPr>
                <w:rFonts w:ascii="Times New Roman"/>
                <w:b w:val="false"/>
                <w:i w:val="false"/>
                <w:color w:val="000000"/>
                <w:sz w:val="20"/>
              </w:rPr>
              <w:t>
</w:t>
            </w:r>
            <w:r>
              <w:rPr>
                <w:rFonts w:ascii="Times New Roman"/>
                <w:b/>
                <w:i w:val="false"/>
                <w:color w:val="000000"/>
                <w:sz w:val="20"/>
              </w:rPr>
              <w:t>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 Такими событиями, в частности, являются: пожар, наводнение, землетрясение, военные действия, блокады, болезнь Стипендиата, подтвержденная соответствующей справкой МСЭ (Медико-социальной экспертизы),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можно было ожидать в сложившейся ситуации.</w:t>
            </w:r>
          </w:p>
          <w:p>
            <w:pPr>
              <w:spacing w:after="20"/>
              <w:ind w:left="20"/>
              <w:jc w:val="both"/>
            </w:pPr>
            <w:r>
              <w:rPr>
                <w:rFonts w:ascii="Times New Roman"/>
                <w:b w:val="false"/>
                <w:i w:val="false"/>
                <w:color w:val="000000"/>
                <w:sz w:val="20"/>
              </w:rPr>
              <w:t>
</w:t>
            </w:r>
            <w:r>
              <w:rPr>
                <w:rFonts w:ascii="Times New Roman"/>
                <w:b/>
                <w:i w:val="false"/>
                <w:color w:val="000000"/>
                <w:sz w:val="20"/>
              </w:rPr>
              <w:t>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w:t>
            </w:r>
            <w:r>
              <w:rPr>
                <w:rFonts w:ascii="Times New Roman"/>
                <w:b/>
                <w:i w:val="false"/>
                <w:color w:val="000000"/>
                <w:sz w:val="20"/>
              </w:rPr>
              <w:t>7.2.1. в течение 15 (пятнадцати) календарных дней с момента возникновения обстоятельства непреодолимой силы уведомить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выданный уполномоченным органом.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w:t>
            </w:r>
            <w:r>
              <w:rPr>
                <w:rFonts w:ascii="Times New Roman"/>
                <w:b/>
                <w:i w:val="false"/>
                <w:color w:val="000000"/>
                <w:sz w:val="20"/>
              </w:rPr>
              <w:t>7.2.2. по прекращении действия указанных обстоятельств без промедления известить об этом другие Стороны в письменном виде. При этом должен быть указан срок, в который предполагается исполнить обязательства по настоящему Договору.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w:t>
            </w:r>
            <w:r>
              <w:rPr>
                <w:rFonts w:ascii="Times New Roman"/>
                <w:b/>
                <w:i w:val="false"/>
                <w:color w:val="000000"/>
                <w:sz w:val="20"/>
              </w:rPr>
              <w:t>7.3. В случае несоблюдения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w:t>
            </w:r>
            <w:r>
              <w:rPr>
                <w:rFonts w:ascii="Times New Roman"/>
                <w:b/>
                <w:i w:val="false"/>
                <w:color w:val="000000"/>
                <w:sz w:val="20"/>
              </w:rPr>
              <w:t>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другую Сторону в соответствии с условиями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8. ПРОЧИЕ УСЛОВИЯ</w:t>
            </w:r>
          </w:p>
          <w:p>
            <w:pPr>
              <w:spacing w:after="20"/>
              <w:ind w:left="20"/>
              <w:jc w:val="both"/>
            </w:pPr>
            <w:r>
              <w:rPr>
                <w:rFonts w:ascii="Times New Roman"/>
                <w:b w:val="false"/>
                <w:i w:val="false"/>
                <w:color w:val="000000"/>
                <w:sz w:val="20"/>
              </w:rPr>
              <w:t>
</w:t>
            </w:r>
            <w:r>
              <w:rPr>
                <w:rFonts w:ascii="Times New Roman"/>
                <w:b/>
                <w:i w:val="false"/>
                <w:color w:val="000000"/>
                <w:sz w:val="20"/>
              </w:rPr>
              <w:t>8.1. Настоящий Договор вступает в силу со дня его подписания Сторонами и государственной регистрации Договора залога недвижимого имущества, заключенного на основании положений, установленных в разделе 4 настоящего Договора, и действует до момента полного исполнения Сторонами всех обязательств, в том числе обязательства по отработке в соответствии с пунктом 2.3.26. настоящего Договора.</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8.2. Изменения и дополнения в настоящий Договор могут быть внесены Сторонами только по взаимному </w:t>
            </w:r>
            <w:r>
              <w:rPr>
                <w:rFonts w:ascii="Times New Roman"/>
                <w:b/>
                <w:i w:val="false"/>
                <w:color w:val="000000"/>
                <w:sz w:val="20"/>
              </w:rPr>
              <w:t>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8.3. Настоящий договор прекращает свое действие в случае смерти Стипендиата.</w:t>
            </w:r>
          </w:p>
          <w:p>
            <w:pPr>
              <w:spacing w:after="20"/>
              <w:ind w:left="20"/>
              <w:jc w:val="both"/>
            </w:pPr>
            <w:r>
              <w:rPr>
                <w:rFonts w:ascii="Times New Roman"/>
                <w:b w:val="false"/>
                <w:i w:val="false"/>
                <w:color w:val="000000"/>
                <w:sz w:val="20"/>
              </w:rPr>
              <w:t>
</w:t>
            </w:r>
            <w:r>
              <w:rPr>
                <w:rFonts w:ascii="Times New Roman"/>
                <w:b/>
                <w:i w:val="false"/>
                <w:color w:val="000000"/>
                <w:sz w:val="20"/>
              </w:rPr>
              <w:t>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w:t>
            </w:r>
            <w:r>
              <w:rPr>
                <w:rFonts w:ascii="Times New Roman"/>
                <w:b/>
                <w:i w:val="false"/>
                <w:color w:val="000000"/>
                <w:sz w:val="20"/>
              </w:rPr>
              <w:t>8.5. В случае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w:t>
            </w:r>
            <w:r>
              <w:rPr>
                <w:rFonts w:ascii="Times New Roman"/>
                <w:b/>
                <w:i w:val="false"/>
                <w:color w:val="000000"/>
                <w:sz w:val="20"/>
              </w:rPr>
              <w:t>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8.7. Настоящий Договор составлен в 2 (двух) экземплярах на государственном и русском языках, имеющих одинаковую юридическую силу. Один экземпляр настоящего Договора передается Стипендиату, другой экземпляр – Центру.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ТАРАПТАРДЫҢ МЕКЕНЖАЙЛАРЫ, РЕКВИЗИТТЕРІ МЕН ҚОЛДАРЫ/ АДРЕСА, РЕКВИЗИТЫ И ПОДПИСИ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"ЦЕНТР"</w:t>
            </w:r>
          </w:p>
          <w:p>
            <w:pPr>
              <w:spacing w:after="20"/>
              <w:ind w:left="20"/>
              <w:jc w:val="both"/>
            </w:pPr>
            <w:r>
              <w:rPr>
                <w:rFonts w:ascii="Times New Roman"/>
                <w:b w:val="false"/>
                <w:i w:val="false"/>
                <w:color w:val="000000"/>
                <w:sz w:val="20"/>
              </w:rPr>
              <w:t>
"Халықаралық бағдарламалар орталығы" АҚ/</w:t>
            </w:r>
          </w:p>
          <w:p>
            <w:pPr>
              <w:spacing w:after="20"/>
              <w:ind w:left="20"/>
              <w:jc w:val="both"/>
            </w:pPr>
            <w:r>
              <w:rPr>
                <w:rFonts w:ascii="Times New Roman"/>
                <w:b w:val="false"/>
                <w:i w:val="false"/>
                <w:color w:val="000000"/>
                <w:sz w:val="20"/>
              </w:rPr>
              <w:t>
АО "Центр международных программ"</w:t>
            </w:r>
          </w:p>
          <w:p>
            <w:pPr>
              <w:spacing w:after="20"/>
              <w:ind w:left="20"/>
              <w:jc w:val="both"/>
            </w:pPr>
            <w:r>
              <w:rPr>
                <w:rFonts w:ascii="Times New Roman"/>
                <w:b w:val="false"/>
                <w:i w:val="false"/>
                <w:color w:val="000000"/>
                <w:sz w:val="20"/>
              </w:rPr>
              <w:t>
Мекенжайы/Адрес:</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тел. _________________</w:t>
            </w:r>
          </w:p>
          <w:p>
            <w:pPr>
              <w:spacing w:after="20"/>
              <w:ind w:left="20"/>
              <w:jc w:val="both"/>
            </w:pPr>
            <w:r>
              <w:rPr>
                <w:rFonts w:ascii="Times New Roman"/>
                <w:b w:val="false"/>
                <w:i w:val="false"/>
                <w:color w:val="000000"/>
                <w:sz w:val="20"/>
              </w:rPr>
              <w:t>
БИН: _________________</w:t>
            </w:r>
          </w:p>
          <w:p>
            <w:pPr>
              <w:spacing w:after="20"/>
              <w:ind w:left="20"/>
              <w:jc w:val="both"/>
            </w:pPr>
            <w:r>
              <w:rPr>
                <w:rFonts w:ascii="Times New Roman"/>
                <w:b w:val="false"/>
                <w:i w:val="false"/>
                <w:color w:val="000000"/>
                <w:sz w:val="20"/>
              </w:rPr>
              <w:t>
IBAN: ________________</w:t>
            </w:r>
          </w:p>
          <w:p>
            <w:pPr>
              <w:spacing w:after="20"/>
              <w:ind w:left="20"/>
              <w:jc w:val="both"/>
            </w:pPr>
            <w:r>
              <w:rPr>
                <w:rFonts w:ascii="Times New Roman"/>
                <w:b w:val="false"/>
                <w:i w:val="false"/>
                <w:color w:val="000000"/>
                <w:sz w:val="20"/>
              </w:rPr>
              <w:t>
Банктік реквизиттер/ Банковские реквизиты:</w:t>
            </w:r>
          </w:p>
          <w:p>
            <w:pPr>
              <w:spacing w:after="20"/>
              <w:ind w:left="20"/>
              <w:jc w:val="both"/>
            </w:pPr>
            <w:r>
              <w:rPr>
                <w:rFonts w:ascii="Times New Roman"/>
                <w:b w:val="false"/>
                <w:i w:val="false"/>
                <w:color w:val="000000"/>
                <w:sz w:val="20"/>
              </w:rPr>
              <w:t>
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"СТИПЕНДИАТ"/"СТИПЕНДИАТ"</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(Т.А.Ә. (ол болған жағдайда))/ (Ф.И.О.) (при его наличии)</w:t>
            </w:r>
          </w:p>
          <w:p>
            <w:pPr>
              <w:spacing w:after="20"/>
              <w:ind w:left="20"/>
              <w:jc w:val="both"/>
            </w:pPr>
            <w:r>
              <w:rPr>
                <w:rFonts w:ascii="Times New Roman"/>
                <w:b w:val="false"/>
                <w:i w:val="false"/>
                <w:color w:val="000000"/>
                <w:sz w:val="20"/>
              </w:rPr>
              <w:t>
Қазақстан Республикасындағы тұрғылықты жерінің мекенжайы/ Адрес места жительства в Республике Казахстан:__________ к-сі/улица ______, үй/дом № _______, пәтері/кв. № ______, тел.__________,</w:t>
            </w:r>
          </w:p>
          <w:p>
            <w:pPr>
              <w:spacing w:after="20"/>
              <w:ind w:left="20"/>
              <w:jc w:val="both"/>
            </w:pPr>
            <w:r>
              <w:rPr>
                <w:rFonts w:ascii="Times New Roman"/>
                <w:b w:val="false"/>
                <w:i w:val="false"/>
                <w:color w:val="000000"/>
                <w:sz w:val="20"/>
              </w:rPr>
              <w:t>
e-mail _______________________</w:t>
            </w:r>
          </w:p>
          <w:p>
            <w:pPr>
              <w:spacing w:after="20"/>
              <w:ind w:left="20"/>
              <w:jc w:val="both"/>
            </w:pPr>
            <w:r>
              <w:rPr>
                <w:rFonts w:ascii="Times New Roman"/>
                <w:b w:val="false"/>
                <w:i w:val="false"/>
                <w:color w:val="000000"/>
                <w:sz w:val="20"/>
              </w:rPr>
              <w:t>
ИИН ________________________</w:t>
            </w:r>
          </w:p>
          <w:p>
            <w:pPr>
              <w:spacing w:after="20"/>
              <w:ind w:left="20"/>
              <w:jc w:val="both"/>
            </w:pPr>
            <w:r>
              <w:rPr>
                <w:rFonts w:ascii="Times New Roman"/>
                <w:b w:val="false"/>
                <w:i w:val="false"/>
                <w:color w:val="000000"/>
                <w:sz w:val="20"/>
              </w:rPr>
              <w:t>
Паспорт/жеке куәлік</w:t>
            </w:r>
          </w:p>
          <w:p>
            <w:pPr>
              <w:spacing w:after="20"/>
              <w:ind w:left="20"/>
              <w:jc w:val="both"/>
            </w:pPr>
            <w:r>
              <w:rPr>
                <w:rFonts w:ascii="Times New Roman"/>
                <w:b w:val="false"/>
                <w:i w:val="false"/>
                <w:color w:val="000000"/>
                <w:sz w:val="20"/>
              </w:rPr>
              <w:t>
Паспорт/уд.личности</w:t>
            </w:r>
          </w:p>
          <w:p>
            <w:pPr>
              <w:spacing w:after="20"/>
              <w:ind w:left="20"/>
              <w:jc w:val="both"/>
            </w:pPr>
            <w:r>
              <w:rPr>
                <w:rFonts w:ascii="Times New Roman"/>
                <w:b w:val="false"/>
                <w:i w:val="false"/>
                <w:color w:val="000000"/>
                <w:sz w:val="20"/>
              </w:rPr>
              <w:t>
№ __________________________,</w:t>
            </w:r>
          </w:p>
          <w:p>
            <w:pPr>
              <w:spacing w:after="20"/>
              <w:ind w:left="20"/>
              <w:jc w:val="both"/>
            </w:pPr>
            <w:r>
              <w:rPr>
                <w:rFonts w:ascii="Times New Roman"/>
                <w:b w:val="false"/>
                <w:i w:val="false"/>
                <w:color w:val="000000"/>
                <w:sz w:val="20"/>
              </w:rPr>
              <w:t>
берілген/выдан _______________,</w:t>
            </w:r>
          </w:p>
          <w:p>
            <w:pPr>
              <w:spacing w:after="20"/>
              <w:ind w:left="20"/>
              <w:jc w:val="both"/>
            </w:pPr>
            <w:r>
              <w:rPr>
                <w:rFonts w:ascii="Times New Roman"/>
                <w:b w:val="false"/>
                <w:i w:val="false"/>
                <w:color w:val="000000"/>
                <w:sz w:val="20"/>
              </w:rPr>
              <w:t>
берілген күні/дата выдачи 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2-қосымша </w:t>
            </w:r>
            <w:r>
              <w:br/>
            </w:r>
            <w:r>
              <w:rPr>
                <w:rFonts w:ascii="Times New Roman"/>
                <w:b w:val="false"/>
                <w:i w:val="false"/>
                <w:color w:val="000000"/>
                <w:sz w:val="20"/>
              </w:rPr>
              <w:t>"Болашақ" халықаралық</w:t>
            </w:r>
            <w:r>
              <w:br/>
            </w:r>
            <w:r>
              <w:rPr>
                <w:rFonts w:ascii="Times New Roman"/>
                <w:b w:val="false"/>
                <w:i w:val="false"/>
                <w:color w:val="000000"/>
                <w:sz w:val="20"/>
              </w:rPr>
              <w:t>стипендиясын тағайындау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 мемлекеттік</w:t>
            </w:r>
            <w:r>
              <w:br/>
            </w:r>
            <w:r>
              <w:rPr>
                <w:rFonts w:ascii="Times New Roman"/>
                <w:b w:val="false"/>
                <w:i w:val="false"/>
                <w:color w:val="000000"/>
                <w:sz w:val="20"/>
              </w:rPr>
              <w:t>көрсетілетін қызметтер</w:t>
            </w:r>
            <w:r>
              <w:br/>
            </w:r>
            <w:r>
              <w:rPr>
                <w:rFonts w:ascii="Times New Roman"/>
                <w:b w:val="false"/>
                <w:i w:val="false"/>
                <w:color w:val="000000"/>
                <w:sz w:val="20"/>
              </w:rPr>
              <w:t>қағидаларына 2-қосымша</w:t>
            </w:r>
          </w:p>
        </w:tc>
      </w:tr>
    </w:tbl>
    <w:bookmarkStart w:name="z31" w:id="22"/>
    <w:p>
      <w:pPr>
        <w:spacing w:after="0"/>
        <w:ind w:left="0"/>
        <w:jc w:val="both"/>
      </w:pPr>
      <w:r>
        <w:rPr>
          <w:rFonts w:ascii="Times New Roman"/>
          <w:b w:val="false"/>
          <w:i w:val="false"/>
          <w:color w:val="000000"/>
          <w:sz w:val="28"/>
        </w:rPr>
        <w:t>
      Форма</w:t>
      </w:r>
    </w:p>
    <w:bookmarkEnd w:id="22"/>
    <w:bookmarkStart w:name="z32" w:id="23"/>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дәрежесін алуға үміткер/Претенденты на получение степени бакалавра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41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641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4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41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870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870200" cy="8382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41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416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78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33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33700" cy="863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4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433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Ауыл/Село/</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17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1750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3162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1623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771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771900" cy="571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күнтізбелік 5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508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08500" cy="5969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50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08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52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21200" cy="5334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5212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21200" cy="927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______________________________________________________________________________________________ ______________________________________________________________________________________________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Маман/Специалист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p>
            <w:pPr>
              <w:spacing w:after="20"/>
              <w:ind w:left="20"/>
              <w:jc w:val="both"/>
            </w:pPr>
            <w:r>
              <w:drawing>
                <wp:inline distT="0" distB="0" distL="0" distR="0">
                  <wp:extent cx="328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893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549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549400" cy="546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Қазақ/Казахский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Орыс/Русский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08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08300" cy="914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2-қосымша </w:t>
            </w:r>
            <w:r>
              <w:br/>
            </w:r>
            <w:r>
              <w:rPr>
                <w:rFonts w:ascii="Times New Roman"/>
                <w:b w:val="false"/>
                <w:i w:val="false"/>
                <w:color w:val="000000"/>
                <w:sz w:val="20"/>
              </w:rPr>
              <w:t>Қазақстан Республикасы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және ғылым министрінің </w:t>
            </w:r>
            <w:r>
              <w:br/>
            </w:r>
            <w:r>
              <w:rPr>
                <w:rFonts w:ascii="Times New Roman"/>
                <w:b w:val="false"/>
                <w:i w:val="false"/>
                <w:color w:val="000000"/>
                <w:sz w:val="20"/>
              </w:rPr>
              <w:t>міндетін атқарушының</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bl>
    <w:bookmarkStart w:name="z35" w:id="24"/>
    <w:p>
      <w:pPr>
        <w:spacing w:after="0"/>
        <w:ind w:left="0"/>
        <w:jc w:val="left"/>
      </w:pPr>
      <w:r>
        <w:rPr>
          <w:rFonts w:ascii="Times New Roman"/>
          <w:b/>
          <w:i w:val="false"/>
          <w:color w:val="000000"/>
        </w:rPr>
        <w:t xml:space="preserve"> Жұмыс берушінің жұмыс орнын сақтау шартымен маман даярлауға өтінімі/ Заявка работодателя на подготовку специалиста с условием сохранения места работы</w:t>
      </w:r>
    </w:p>
    <w:bookmarkEnd w:id="24"/>
    <w:p>
      <w:pPr>
        <w:spacing w:after="0"/>
        <w:ind w:left="0"/>
        <w:jc w:val="both"/>
      </w:pPr>
      <w:r>
        <w:rPr>
          <w:rFonts w:ascii="Times New Roman"/>
          <w:b w:val="false"/>
          <w:i w:val="false"/>
          <w:color w:val="000000"/>
          <w:sz w:val="28"/>
        </w:rPr>
        <w:t>
      № _____ "__" ___________20____ жылы/года</w:t>
      </w:r>
    </w:p>
    <w:bookmarkStart w:name="z36" w:id="25"/>
    <w:p>
      <w:pPr>
        <w:spacing w:after="0"/>
        <w:ind w:left="0"/>
        <w:jc w:val="left"/>
      </w:pPr>
      <w:r>
        <w:rPr>
          <w:rFonts w:ascii="Times New Roman"/>
          <w:b/>
          <w:i w:val="false"/>
          <w:color w:val="000000"/>
        </w:rPr>
        <w:t xml:space="preserve"> Жіберуші ұйымның атауы/Наименование направляющей организации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7"/>
        <w:gridCol w:w="268"/>
        <w:gridCol w:w="268"/>
        <w:gridCol w:w="268"/>
        <w:gridCol w:w="268"/>
        <w:gridCol w:w="268"/>
        <w:gridCol w:w="268"/>
        <w:gridCol w:w="268"/>
        <w:gridCol w:w="268"/>
        <w:gridCol w:w="268"/>
        <w:gridCol w:w="268"/>
        <w:gridCol w:w="268"/>
        <w:gridCol w:w="268"/>
        <w:gridCol w:w="268"/>
        <w:gridCol w:w="268"/>
        <w:gridCol w:w="268"/>
        <w:gridCol w:w="268"/>
        <w:gridCol w:w="268"/>
        <w:gridCol w:w="268"/>
      </w:tblGrid>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 Жіберуші ұйым басшысының тегі, аты, әкесінің аты (болған жағдайда)/ Фамилия, имя, отчество (при наличии) руководителя направляющей организации ____________________________________________________ 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bl>
    <w:bookmarkStart w:name="z39" w:id="26"/>
    <w:p>
      <w:pPr>
        <w:spacing w:after="0"/>
        <w:ind w:left="0"/>
        <w:jc w:val="both"/>
      </w:pPr>
      <w:r>
        <w:rPr>
          <w:rFonts w:ascii="Times New Roman"/>
          <w:b w:val="false"/>
          <w:i w:val="false"/>
          <w:color w:val="000000"/>
          <w:sz w:val="28"/>
        </w:rPr>
        <w:t>
      Форма</w:t>
      </w:r>
    </w:p>
    <w:bookmarkEnd w:id="26"/>
    <w:bookmarkStart w:name="z40" w:id="27"/>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дәрежесін алуға үміткер/Претенденты на получение степени бакалавра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99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97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1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816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59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59100" cy="8255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2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628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7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78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3022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0226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3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530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Ауыл/Село/</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099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298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84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56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5687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216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216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24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241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22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229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216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2164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w:t>
            </w:r>
          </w:p>
          <w:p>
            <w:pPr>
              <w:spacing w:after="20"/>
              <w:ind w:left="20"/>
              <w:jc w:val="both"/>
            </w:pPr>
            <w:r>
              <w:rPr>
                <w:rFonts w:ascii="Times New Roman"/>
                <w:b w:val="false"/>
                <w:i w:val="false"/>
                <w:color w:val="000000"/>
                <w:sz w:val="20"/>
              </w:rPr>
              <w:t>
Көше/Улица ___________________________________</w:t>
            </w:r>
          </w:p>
          <w:p>
            <w:pPr>
              <w:spacing w:after="20"/>
              <w:ind w:left="20"/>
              <w:jc w:val="both"/>
            </w:pPr>
            <w:r>
              <w:rPr>
                <w:rFonts w:ascii="Times New Roman"/>
                <w:b w:val="false"/>
                <w:i w:val="false"/>
                <w:color w:val="000000"/>
                <w:sz w:val="20"/>
              </w:rPr>
              <w:t>
Үй/Дом _______________________________________</w:t>
            </w:r>
          </w:p>
          <w:p>
            <w:pPr>
              <w:spacing w:after="20"/>
              <w:ind w:left="20"/>
              <w:jc w:val="both"/>
            </w:pPr>
            <w:r>
              <w:rPr>
                <w:rFonts w:ascii="Times New Roman"/>
                <w:b w:val="false"/>
                <w:i w:val="false"/>
                <w:color w:val="000000"/>
                <w:sz w:val="20"/>
              </w:rPr>
              <w:t>
Блок/Блок ______________________________________</w:t>
            </w:r>
          </w:p>
          <w:p>
            <w:pPr>
              <w:spacing w:after="20"/>
              <w:ind w:left="20"/>
              <w:jc w:val="both"/>
            </w:pPr>
            <w:r>
              <w:rPr>
                <w:rFonts w:ascii="Times New Roman"/>
                <w:b w:val="false"/>
                <w:i w:val="false"/>
                <w:color w:val="000000"/>
                <w:sz w:val="20"/>
              </w:rPr>
              <w:t>
Пәтер/Квартира 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xml:space="preserve">
______________________________________________________________________________________________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Маман/Специалист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p>
            <w:pPr>
              <w:spacing w:after="20"/>
              <w:ind w:left="20"/>
              <w:jc w:val="both"/>
            </w:pPr>
            <w:r>
              <w:drawing>
                <wp:inline distT="0" distB="0" distL="0" distR="0">
                  <wp:extent cx="325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251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Қазақ/Казахский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Орыс/Русский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97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9972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