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1508" w14:textId="a711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2025 жылғы 24 маусымдағы № 318 бұйрығы. Қазақстан Республикасының Әділет министрлігінде 2025 жылғы 26 маусымда № 36321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Кодексінің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Қаржы министрлігінің кейбір бұйрықтардың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Салық және кеден заңнамасы департаменті Қазақстан Республикасы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Қаржы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5"/>
    <w:bookmarkStart w:name="z10"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"КЕЛІСІЛГЕН"</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Әділет министрлігі</w:t>
      </w:r>
    </w:p>
    <w:bookmarkEnd w:id="9"/>
    <w:bookmarkStart w:name="z15" w:id="10"/>
    <w:p>
      <w:pPr>
        <w:spacing w:after="0"/>
        <w:ind w:left="0"/>
        <w:jc w:val="both"/>
      </w:pPr>
      <w:r>
        <w:rPr>
          <w:rFonts w:ascii="Times New Roman"/>
          <w:b w:val="false"/>
          <w:i w:val="false"/>
          <w:color w:val="000000"/>
          <w:sz w:val="28"/>
        </w:rPr>
        <w:t>
      "КЕЛІСІЛГЕН"</w:t>
      </w:r>
    </w:p>
    <w:bookmarkEnd w:id="10"/>
    <w:bookmarkStart w:name="z16" w:id="11"/>
    <w:p>
      <w:pPr>
        <w:spacing w:after="0"/>
        <w:ind w:left="0"/>
        <w:jc w:val="both"/>
      </w:pPr>
      <w:r>
        <w:rPr>
          <w:rFonts w:ascii="Times New Roman"/>
          <w:b w:val="false"/>
          <w:i w:val="false"/>
          <w:color w:val="000000"/>
          <w:sz w:val="28"/>
        </w:rPr>
        <w:t>
      Қазақстан Республикасының</w:t>
      </w:r>
    </w:p>
    <w:bookmarkEnd w:id="11"/>
    <w:bookmarkStart w:name="z17" w:id="12"/>
    <w:p>
      <w:pPr>
        <w:spacing w:after="0"/>
        <w:ind w:left="0"/>
        <w:jc w:val="both"/>
      </w:pPr>
      <w:r>
        <w:rPr>
          <w:rFonts w:ascii="Times New Roman"/>
          <w:b w:val="false"/>
          <w:i w:val="false"/>
          <w:color w:val="000000"/>
          <w:sz w:val="28"/>
        </w:rPr>
        <w:t>
      Бас прокуратурасы</w:t>
      </w:r>
    </w:p>
    <w:bookmarkEnd w:id="12"/>
    <w:bookmarkStart w:name="z18" w:id="13"/>
    <w:p>
      <w:pPr>
        <w:spacing w:after="0"/>
        <w:ind w:left="0"/>
        <w:jc w:val="both"/>
      </w:pPr>
      <w:r>
        <w:rPr>
          <w:rFonts w:ascii="Times New Roman"/>
          <w:b w:val="false"/>
          <w:i w:val="false"/>
          <w:color w:val="000000"/>
          <w:sz w:val="28"/>
        </w:rPr>
        <w:t>
      "КЕЛІСІЛГЕН"</w:t>
      </w:r>
    </w:p>
    <w:bookmarkEnd w:id="13"/>
    <w:bookmarkStart w:name="z19" w:id="14"/>
    <w:p>
      <w:pPr>
        <w:spacing w:after="0"/>
        <w:ind w:left="0"/>
        <w:jc w:val="both"/>
      </w:pPr>
      <w:r>
        <w:rPr>
          <w:rFonts w:ascii="Times New Roman"/>
          <w:b w:val="false"/>
          <w:i w:val="false"/>
          <w:color w:val="000000"/>
          <w:sz w:val="28"/>
        </w:rPr>
        <w:t>
      Қазақстан Республикасының</w:t>
      </w:r>
    </w:p>
    <w:bookmarkEnd w:id="14"/>
    <w:bookmarkStart w:name="z20" w:id="15"/>
    <w:p>
      <w:pPr>
        <w:spacing w:after="0"/>
        <w:ind w:left="0"/>
        <w:jc w:val="both"/>
      </w:pPr>
      <w:r>
        <w:rPr>
          <w:rFonts w:ascii="Times New Roman"/>
          <w:b w:val="false"/>
          <w:i w:val="false"/>
          <w:color w:val="000000"/>
          <w:sz w:val="28"/>
        </w:rPr>
        <w:t>
      Қорғаныс министрлігі</w:t>
      </w:r>
    </w:p>
    <w:bookmarkEnd w:id="15"/>
    <w:bookmarkStart w:name="z21" w:id="16"/>
    <w:p>
      <w:pPr>
        <w:spacing w:after="0"/>
        <w:ind w:left="0"/>
        <w:jc w:val="both"/>
      </w:pPr>
      <w:r>
        <w:rPr>
          <w:rFonts w:ascii="Times New Roman"/>
          <w:b w:val="false"/>
          <w:i w:val="false"/>
          <w:color w:val="000000"/>
          <w:sz w:val="28"/>
        </w:rPr>
        <w:t>
      "КЕЛІСІЛГЕН"</w:t>
      </w:r>
    </w:p>
    <w:bookmarkEnd w:id="16"/>
    <w:bookmarkStart w:name="z22" w:id="17"/>
    <w:p>
      <w:pPr>
        <w:spacing w:after="0"/>
        <w:ind w:left="0"/>
        <w:jc w:val="both"/>
      </w:pPr>
      <w:r>
        <w:rPr>
          <w:rFonts w:ascii="Times New Roman"/>
          <w:b w:val="false"/>
          <w:i w:val="false"/>
          <w:color w:val="000000"/>
          <w:sz w:val="28"/>
        </w:rPr>
        <w:t>
      Қазақстан Республикасының</w:t>
      </w:r>
    </w:p>
    <w:bookmarkEnd w:id="17"/>
    <w:bookmarkStart w:name="z23" w:id="18"/>
    <w:p>
      <w:pPr>
        <w:spacing w:after="0"/>
        <w:ind w:left="0"/>
        <w:jc w:val="both"/>
      </w:pPr>
      <w:r>
        <w:rPr>
          <w:rFonts w:ascii="Times New Roman"/>
          <w:b w:val="false"/>
          <w:i w:val="false"/>
          <w:color w:val="000000"/>
          <w:sz w:val="28"/>
        </w:rPr>
        <w:t>
      Өнеркәсіп және құрылыс министрлігі</w:t>
      </w:r>
    </w:p>
    <w:bookmarkEnd w:id="18"/>
    <w:bookmarkStart w:name="z24" w:id="19"/>
    <w:p>
      <w:pPr>
        <w:spacing w:after="0"/>
        <w:ind w:left="0"/>
        <w:jc w:val="both"/>
      </w:pPr>
      <w:r>
        <w:rPr>
          <w:rFonts w:ascii="Times New Roman"/>
          <w:b w:val="false"/>
          <w:i w:val="false"/>
          <w:color w:val="000000"/>
          <w:sz w:val="28"/>
        </w:rPr>
        <w:t>
      "КЕЛІСІЛГЕН"</w:t>
      </w:r>
    </w:p>
    <w:bookmarkEnd w:id="19"/>
    <w:bookmarkStart w:name="z25" w:id="20"/>
    <w:p>
      <w:pPr>
        <w:spacing w:after="0"/>
        <w:ind w:left="0"/>
        <w:jc w:val="both"/>
      </w:pPr>
      <w:r>
        <w:rPr>
          <w:rFonts w:ascii="Times New Roman"/>
          <w:b w:val="false"/>
          <w:i w:val="false"/>
          <w:color w:val="000000"/>
          <w:sz w:val="28"/>
        </w:rPr>
        <w:t>
      Қазақстан Республикасының</w:t>
      </w:r>
    </w:p>
    <w:bookmarkEnd w:id="20"/>
    <w:bookmarkStart w:name="z26" w:id="21"/>
    <w:p>
      <w:pPr>
        <w:spacing w:after="0"/>
        <w:ind w:left="0"/>
        <w:jc w:val="both"/>
      </w:pPr>
      <w:r>
        <w:rPr>
          <w:rFonts w:ascii="Times New Roman"/>
          <w:b w:val="false"/>
          <w:i w:val="false"/>
          <w:color w:val="000000"/>
          <w:sz w:val="28"/>
        </w:rPr>
        <w:t>
      Төтенше жағдайлар министрлігі</w:t>
      </w:r>
    </w:p>
    <w:bookmarkEnd w:id="21"/>
    <w:bookmarkStart w:name="z27" w:id="22"/>
    <w:p>
      <w:pPr>
        <w:spacing w:after="0"/>
        <w:ind w:left="0"/>
        <w:jc w:val="both"/>
      </w:pPr>
      <w:r>
        <w:rPr>
          <w:rFonts w:ascii="Times New Roman"/>
          <w:b w:val="false"/>
          <w:i w:val="false"/>
          <w:color w:val="000000"/>
          <w:sz w:val="28"/>
        </w:rPr>
        <w:t>
      "КЕЛІСІЛГЕН"</w:t>
      </w:r>
    </w:p>
    <w:bookmarkEnd w:id="22"/>
    <w:bookmarkStart w:name="z28" w:id="23"/>
    <w:p>
      <w:pPr>
        <w:spacing w:after="0"/>
        <w:ind w:left="0"/>
        <w:jc w:val="both"/>
      </w:pPr>
      <w:r>
        <w:rPr>
          <w:rFonts w:ascii="Times New Roman"/>
          <w:b w:val="false"/>
          <w:i w:val="false"/>
          <w:color w:val="000000"/>
          <w:sz w:val="28"/>
        </w:rPr>
        <w:t>
      Қазақстан Республикасының</w:t>
      </w:r>
    </w:p>
    <w:bookmarkEnd w:id="23"/>
    <w:bookmarkStart w:name="z29" w:id="24"/>
    <w:p>
      <w:pPr>
        <w:spacing w:after="0"/>
        <w:ind w:left="0"/>
        <w:jc w:val="both"/>
      </w:pPr>
      <w:r>
        <w:rPr>
          <w:rFonts w:ascii="Times New Roman"/>
          <w:b w:val="false"/>
          <w:i w:val="false"/>
          <w:color w:val="000000"/>
          <w:sz w:val="28"/>
        </w:rPr>
        <w:t>
      Ұлттық Банкі</w:t>
      </w:r>
    </w:p>
    <w:bookmarkEnd w:id="24"/>
    <w:bookmarkStart w:name="z30" w:id="25"/>
    <w:p>
      <w:pPr>
        <w:spacing w:after="0"/>
        <w:ind w:left="0"/>
        <w:jc w:val="both"/>
      </w:pPr>
      <w:r>
        <w:rPr>
          <w:rFonts w:ascii="Times New Roman"/>
          <w:b w:val="false"/>
          <w:i w:val="false"/>
          <w:color w:val="000000"/>
          <w:sz w:val="28"/>
        </w:rPr>
        <w:t>
      "КЕЛІСІЛГЕН"</w:t>
      </w:r>
    </w:p>
    <w:bookmarkEnd w:id="25"/>
    <w:bookmarkStart w:name="z31" w:id="26"/>
    <w:p>
      <w:pPr>
        <w:spacing w:after="0"/>
        <w:ind w:left="0"/>
        <w:jc w:val="both"/>
      </w:pPr>
      <w:r>
        <w:rPr>
          <w:rFonts w:ascii="Times New Roman"/>
          <w:b w:val="false"/>
          <w:i w:val="false"/>
          <w:color w:val="000000"/>
          <w:sz w:val="28"/>
        </w:rPr>
        <w:t>
      Қазақстан Республикасының</w:t>
      </w:r>
    </w:p>
    <w:bookmarkEnd w:id="26"/>
    <w:bookmarkStart w:name="z32" w:id="27"/>
    <w:p>
      <w:pPr>
        <w:spacing w:after="0"/>
        <w:ind w:left="0"/>
        <w:jc w:val="both"/>
      </w:pPr>
      <w:r>
        <w:rPr>
          <w:rFonts w:ascii="Times New Roman"/>
          <w:b w:val="false"/>
          <w:i w:val="false"/>
          <w:color w:val="000000"/>
          <w:sz w:val="28"/>
        </w:rPr>
        <w:t xml:space="preserve">
      Цифрлық даму, инновациялар және </w:t>
      </w:r>
    </w:p>
    <w:bookmarkEnd w:id="27"/>
    <w:bookmarkStart w:name="z33" w:id="28"/>
    <w:p>
      <w:pPr>
        <w:spacing w:after="0"/>
        <w:ind w:left="0"/>
        <w:jc w:val="both"/>
      </w:pPr>
      <w:r>
        <w:rPr>
          <w:rFonts w:ascii="Times New Roman"/>
          <w:b w:val="false"/>
          <w:i w:val="false"/>
          <w:color w:val="000000"/>
          <w:sz w:val="28"/>
        </w:rPr>
        <w:t>
      аэроғарыш өнеркәсібі министрлігі</w:t>
      </w:r>
    </w:p>
    <w:bookmarkEnd w:id="28"/>
    <w:bookmarkStart w:name="z34" w:id="29"/>
    <w:p>
      <w:pPr>
        <w:spacing w:after="0"/>
        <w:ind w:left="0"/>
        <w:jc w:val="both"/>
      </w:pPr>
      <w:r>
        <w:rPr>
          <w:rFonts w:ascii="Times New Roman"/>
          <w:b w:val="false"/>
          <w:i w:val="false"/>
          <w:color w:val="000000"/>
          <w:sz w:val="28"/>
        </w:rPr>
        <w:t>
      "КЕЛІСІЛГЕН"</w:t>
      </w:r>
    </w:p>
    <w:bookmarkEnd w:id="29"/>
    <w:bookmarkStart w:name="z35" w:id="30"/>
    <w:p>
      <w:pPr>
        <w:spacing w:after="0"/>
        <w:ind w:left="0"/>
        <w:jc w:val="both"/>
      </w:pPr>
      <w:r>
        <w:rPr>
          <w:rFonts w:ascii="Times New Roman"/>
          <w:b w:val="false"/>
          <w:i w:val="false"/>
          <w:color w:val="000000"/>
          <w:sz w:val="28"/>
        </w:rPr>
        <w:t>
      Қазақстан Республикасының</w:t>
      </w:r>
    </w:p>
    <w:bookmarkEnd w:id="30"/>
    <w:bookmarkStart w:name="z36" w:id="31"/>
    <w:p>
      <w:pPr>
        <w:spacing w:after="0"/>
        <w:ind w:left="0"/>
        <w:jc w:val="both"/>
      </w:pPr>
      <w:r>
        <w:rPr>
          <w:rFonts w:ascii="Times New Roman"/>
          <w:b w:val="false"/>
          <w:i w:val="false"/>
          <w:color w:val="000000"/>
          <w:sz w:val="28"/>
        </w:rPr>
        <w:t>
      Ішкі істер министрлігі</w:t>
      </w:r>
    </w:p>
    <w:bookmarkEnd w:id="31"/>
    <w:bookmarkStart w:name="z37" w:id="32"/>
    <w:p>
      <w:pPr>
        <w:spacing w:after="0"/>
        <w:ind w:left="0"/>
        <w:jc w:val="both"/>
      </w:pPr>
      <w:r>
        <w:rPr>
          <w:rFonts w:ascii="Times New Roman"/>
          <w:b w:val="false"/>
          <w:i w:val="false"/>
          <w:color w:val="000000"/>
          <w:sz w:val="28"/>
        </w:rPr>
        <w:t>
      "КЕЛІСІЛГЕН"</w:t>
      </w:r>
    </w:p>
    <w:bookmarkEnd w:id="32"/>
    <w:bookmarkStart w:name="z38" w:id="33"/>
    <w:p>
      <w:pPr>
        <w:spacing w:after="0"/>
        <w:ind w:left="0"/>
        <w:jc w:val="both"/>
      </w:pPr>
      <w:r>
        <w:rPr>
          <w:rFonts w:ascii="Times New Roman"/>
          <w:b w:val="false"/>
          <w:i w:val="false"/>
          <w:color w:val="000000"/>
          <w:sz w:val="28"/>
        </w:rPr>
        <w:t>
      Қазақстан Республикасының</w:t>
      </w:r>
    </w:p>
    <w:bookmarkEnd w:id="33"/>
    <w:bookmarkStart w:name="z39" w:id="34"/>
    <w:p>
      <w:pPr>
        <w:spacing w:after="0"/>
        <w:ind w:left="0"/>
        <w:jc w:val="both"/>
      </w:pPr>
      <w:r>
        <w:rPr>
          <w:rFonts w:ascii="Times New Roman"/>
          <w:b w:val="false"/>
          <w:i w:val="false"/>
          <w:color w:val="000000"/>
          <w:sz w:val="28"/>
        </w:rPr>
        <w:t>
      Энергетика министрлігі</w:t>
      </w:r>
    </w:p>
    <w:bookmarkEnd w:id="34"/>
    <w:bookmarkStart w:name="z40" w:id="35"/>
    <w:p>
      <w:pPr>
        <w:spacing w:after="0"/>
        <w:ind w:left="0"/>
        <w:jc w:val="both"/>
      </w:pPr>
      <w:r>
        <w:rPr>
          <w:rFonts w:ascii="Times New Roman"/>
          <w:b w:val="false"/>
          <w:i w:val="false"/>
          <w:color w:val="000000"/>
          <w:sz w:val="28"/>
        </w:rPr>
        <w:t>
      "КЕЛІСІЛГЕН"</w:t>
      </w:r>
    </w:p>
    <w:bookmarkEnd w:id="35"/>
    <w:bookmarkStart w:name="z41" w:id="36"/>
    <w:p>
      <w:pPr>
        <w:spacing w:after="0"/>
        <w:ind w:left="0"/>
        <w:jc w:val="both"/>
      </w:pPr>
      <w:r>
        <w:rPr>
          <w:rFonts w:ascii="Times New Roman"/>
          <w:b w:val="false"/>
          <w:i w:val="false"/>
          <w:color w:val="000000"/>
          <w:sz w:val="28"/>
        </w:rPr>
        <w:t>
      Қазақстан Республикасының</w:t>
      </w:r>
    </w:p>
    <w:bookmarkEnd w:id="36"/>
    <w:bookmarkStart w:name="z42" w:id="37"/>
    <w:p>
      <w:pPr>
        <w:spacing w:after="0"/>
        <w:ind w:left="0"/>
        <w:jc w:val="both"/>
      </w:pPr>
      <w:r>
        <w:rPr>
          <w:rFonts w:ascii="Times New Roman"/>
          <w:b w:val="false"/>
          <w:i w:val="false"/>
          <w:color w:val="000000"/>
          <w:sz w:val="28"/>
        </w:rPr>
        <w:t>
      Экология және табиғи ресурстар министрлігі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24 маусымдағы</w:t>
            </w:r>
            <w:r>
              <w:br/>
            </w:r>
            <w:r>
              <w:rPr>
                <w:rFonts w:ascii="Times New Roman"/>
                <w:b w:val="false"/>
                <w:i w:val="false"/>
                <w:color w:val="000000"/>
                <w:sz w:val="20"/>
              </w:rPr>
              <w:t>№ 318 Бұйрығына</w:t>
            </w:r>
            <w:r>
              <w:br/>
            </w:r>
            <w:r>
              <w:rPr>
                <w:rFonts w:ascii="Times New Roman"/>
                <w:b w:val="false"/>
                <w:i w:val="false"/>
                <w:color w:val="000000"/>
                <w:sz w:val="20"/>
              </w:rPr>
              <w:t>қосымша</w:t>
            </w:r>
          </w:p>
        </w:tc>
      </w:tr>
    </w:tbl>
    <w:bookmarkStart w:name="z44" w:id="38"/>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бұйрықтардың тізбесі</w:t>
      </w:r>
    </w:p>
    <w:bookmarkEnd w:id="38"/>
    <w:bookmarkStart w:name="z45" w:id="39"/>
    <w:p>
      <w:pPr>
        <w:spacing w:after="0"/>
        <w:ind w:left="0"/>
        <w:jc w:val="both"/>
      </w:pPr>
      <w:r>
        <w:rPr>
          <w:rFonts w:ascii="Times New Roman"/>
          <w:b w:val="false"/>
          <w:i w:val="false"/>
          <w:color w:val="000000"/>
          <w:sz w:val="28"/>
        </w:rPr>
        <w:t xml:space="preserve">
      1. "Республикалық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 136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16423 болып тіркелген).</w:t>
      </w:r>
    </w:p>
    <w:bookmarkEnd w:id="39"/>
    <w:bookmarkStart w:name="z46" w:id="40"/>
    <w:p>
      <w:pPr>
        <w:spacing w:after="0"/>
        <w:ind w:left="0"/>
        <w:jc w:val="both"/>
      </w:pPr>
      <w:r>
        <w:rPr>
          <w:rFonts w:ascii="Times New Roman"/>
          <w:b w:val="false"/>
          <w:i w:val="false"/>
          <w:color w:val="000000"/>
          <w:sz w:val="28"/>
        </w:rPr>
        <w:t xml:space="preserve">
      2. "Республикалық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 136 бұйрығына өзгерістер мен толықтыру енгізу туралы Қазақстан Республикасы Қаржы министрінің 2018 жылғы 16 шілдедегі № 662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17251 болып тіркелген).</w:t>
      </w:r>
    </w:p>
    <w:bookmarkEnd w:id="40"/>
    <w:bookmarkStart w:name="z47" w:id="41"/>
    <w:p>
      <w:pPr>
        <w:spacing w:after="0"/>
        <w:ind w:left="0"/>
        <w:jc w:val="both"/>
      </w:pPr>
      <w:r>
        <w:rPr>
          <w:rFonts w:ascii="Times New Roman"/>
          <w:b w:val="false"/>
          <w:i w:val="false"/>
          <w:color w:val="000000"/>
          <w:sz w:val="28"/>
        </w:rPr>
        <w:t xml:space="preserve">
      3. "Республикалық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 136 бұйрығына өзгерістер енгізу туралы Қазақстан Республикасы Қаржы министрінің 2018 жылғы 27 қыркүйектегі № 852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17485 болып тіркелген).</w:t>
      </w:r>
    </w:p>
    <w:bookmarkEnd w:id="41"/>
    <w:bookmarkStart w:name="z48" w:id="42"/>
    <w:p>
      <w:pPr>
        <w:spacing w:after="0"/>
        <w:ind w:left="0"/>
        <w:jc w:val="both"/>
      </w:pPr>
      <w:r>
        <w:rPr>
          <w:rFonts w:ascii="Times New Roman"/>
          <w:b w:val="false"/>
          <w:i w:val="false"/>
          <w:color w:val="000000"/>
          <w:sz w:val="28"/>
        </w:rPr>
        <w:t xml:space="preserve">
      4. "Республикалық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 136 бұйрығына өзгеріс енгізу туралы Қазақстан Республикасы Қаржы министрінің міндетін атқарушының 2019 жылғы 30 желтоқсандағы № 1450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19849 болып тіркелген).</w:t>
      </w:r>
    </w:p>
    <w:bookmarkEnd w:id="42"/>
    <w:bookmarkStart w:name="z49" w:id="43"/>
    <w:p>
      <w:pPr>
        <w:spacing w:after="0"/>
        <w:ind w:left="0"/>
        <w:jc w:val="both"/>
      </w:pPr>
      <w:r>
        <w:rPr>
          <w:rFonts w:ascii="Times New Roman"/>
          <w:b w:val="false"/>
          <w:i w:val="false"/>
          <w:color w:val="000000"/>
          <w:sz w:val="28"/>
        </w:rPr>
        <w:t xml:space="preserve">
      5. "Республикалық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 136 бұйрығына өзгерістер енгізу туралы Қазақстан Республикасы Қаржы министрінің 2021 жылғы 21 қаңтардағы № 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22115 болып тіркелген).</w:t>
      </w:r>
    </w:p>
    <w:bookmarkEnd w:id="43"/>
    <w:bookmarkStart w:name="z50" w:id="44"/>
    <w:p>
      <w:pPr>
        <w:spacing w:after="0"/>
        <w:ind w:left="0"/>
        <w:jc w:val="both"/>
      </w:pPr>
      <w:r>
        <w:rPr>
          <w:rFonts w:ascii="Times New Roman"/>
          <w:b w:val="false"/>
          <w:i w:val="false"/>
          <w:color w:val="000000"/>
          <w:sz w:val="28"/>
        </w:rPr>
        <w:t xml:space="preserve">
      6. "Республикалық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 136 бұйрығына өзгерістер енгізу туралы Қазақстан Республикасы Қаржы министрінің 2022 жылғы 4 наурыздағы № 245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27049 болып тіркелген).</w:t>
      </w:r>
    </w:p>
    <w:bookmarkEnd w:id="44"/>
    <w:bookmarkStart w:name="z51" w:id="45"/>
    <w:p>
      <w:pPr>
        <w:spacing w:after="0"/>
        <w:ind w:left="0"/>
        <w:jc w:val="both"/>
      </w:pPr>
      <w:r>
        <w:rPr>
          <w:rFonts w:ascii="Times New Roman"/>
          <w:b w:val="false"/>
          <w:i w:val="false"/>
          <w:color w:val="000000"/>
          <w:sz w:val="28"/>
        </w:rPr>
        <w:t xml:space="preserve">
      7. "Республикалық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 136 бұйрығына өзгерістер енгізу туралы Қазақстан Республикасы Премьер-Министрінің орынбасары – Қаржы министрінің 2023 жылғы 16 наурыздағы № 282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32099 болып тіркелген).</w:t>
      </w:r>
    </w:p>
    <w:bookmarkEnd w:id="45"/>
    <w:bookmarkStart w:name="z52" w:id="46"/>
    <w:p>
      <w:pPr>
        <w:spacing w:after="0"/>
        <w:ind w:left="0"/>
        <w:jc w:val="both"/>
      </w:pPr>
      <w:r>
        <w:rPr>
          <w:rFonts w:ascii="Times New Roman"/>
          <w:b w:val="false"/>
          <w:i w:val="false"/>
          <w:color w:val="000000"/>
          <w:sz w:val="28"/>
        </w:rPr>
        <w:t xml:space="preserve">
      8. "Республикалық бюджетке, Білім беру инфрақұрылымын қолдау қорына, Қазақстан Республикасының Ұлттық қорына, Жәбірленушілерге өтемақы қорына,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Білім беру инфрақұрылымын қолдау қорына, Қазақстан Республикасының Ұлттық қорына, Жәбірленушілерге өтемақы қорына артық (қате) төленген сомаларын, сондай-ақ бюджеттен, Білім беру инфрақұрылымын қолдау қорынан, Қазақстан Республикасының Ұлттық қорынан, Жәбірленушілерге өтемақы қорынан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 136 бұйрығына өзгерістер енгізу туралы Қазақстан Республикасы Премьер-Министрінің орынбасары – Қаржы министрінің 2023 жылғы 19 қыркүйектегі № 996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33434 болып тіркелген).</w:t>
      </w:r>
    </w:p>
    <w:bookmarkEnd w:id="46"/>
    <w:bookmarkStart w:name="z53" w:id="47"/>
    <w:p>
      <w:pPr>
        <w:spacing w:after="0"/>
        <w:ind w:left="0"/>
        <w:jc w:val="both"/>
      </w:pPr>
      <w:r>
        <w:rPr>
          <w:rFonts w:ascii="Times New Roman"/>
          <w:b w:val="false"/>
          <w:i w:val="false"/>
          <w:color w:val="000000"/>
          <w:sz w:val="28"/>
        </w:rPr>
        <w:t xml:space="preserve">
      9. "Республикалық бюджетке, Қазақстан Республикасының Ұлттық қорына, Жәбірленушілерге өтемақы қорына, Білім беру инфрақұрылымын қолдау қорына, Арнаулы мемлекеттік қорға түсетін түсімдерді алуға, сондай-ақ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түсімдердің, қарыздардың бюджетке, Қазақстан Республикасының Ұлттық қорына, Жәбірленушілерге өтемақы қорына, Білім беру инфрақұрылымын қолдау қорына, Арнаулы мемлекеттік қорға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 136 бұйрығына өзгерістер енгізу туралы Қазақстан Республикасы Премьер-Министрінің орынбасары - Қаржы министрінің 2024 жылғы 10 қаңтардағы № 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33901 болып тіркелген).</w:t>
      </w:r>
    </w:p>
    <w:bookmarkEnd w:id="47"/>
    <w:bookmarkStart w:name="z54" w:id="48"/>
    <w:p>
      <w:pPr>
        <w:spacing w:after="0"/>
        <w:ind w:left="0"/>
        <w:jc w:val="both"/>
      </w:pPr>
      <w:r>
        <w:rPr>
          <w:rFonts w:ascii="Times New Roman"/>
          <w:b w:val="false"/>
          <w:i w:val="false"/>
          <w:color w:val="000000"/>
          <w:sz w:val="28"/>
        </w:rPr>
        <w:t xml:space="preserve">
      10. "Республикалық бюджетке, Қазақстан Республикасының Ұлттық қорына, Жәбірленушілерге өтемақы қорына, Білім беру инфрақұрылымын қолдау қорына, Арнаулы мемлекеттік қорға түсетін түсімдерді алуға, сондай-ақ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түсімдердің, қарыздардың бюджетке, Қазақстан Республикасының Ұлттық қорына, Жәбірленушілерге өтемақы қорына, Білім беру инфрақұрылымын қолдау қорына, Арнаулы мемлекеттік қорға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 136 бұйрығына өзгерістер енгізу туралы Қазақстан Республикасы Қаржы министрінің 2024 жылғы 21 маусымдағы № 383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34541 болып тіркелген).</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