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88cd" w14:textId="3eb8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13 маусымдағы № 174 бұйрығы. Қазақстан Республикасының Әділет министрлігінде 2025 жылғы 18 маусымда № 36302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Процесс сипаттамасын, нысанын, мазмұны мен нәтижесін, сондай-ақ мемлекеттік қызмет көрсету ерекшеліктерін, өзге де мәліметтерді қамтитын Мемлекеттік қызметтер көрсетуге қойылатын негізгі талаптардың тізбесі (бұдан әрі – Талаптар тізбесі) осы Қағидалардың "Жұмыс іздеп жүрген адамдарды тіркеу" мемлекеттік көрсетілетін қызметті көрсетуге қойылатын негізгі талаптардың тізбесі 1-қосымшасына және "Жұмыссыздарды тіркеу" мемлекеттік қызметін көрсетуге қойылатын негізгі талаптардың тізбесі 2-қосымшасына сәйкес мемлекеттік қызметті көрсету ерекшеліктерін ескере отырып келтірілген.";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Мансап орталығының маманы мемлекеттік органдардың және (немесе) ұйымдардың ақпараттық жүйелерінен алынатын мәліметтер негізінде ізденуші ұсынған құжаттар мен дербес деректердің (мәліметтердің) дұрыстығын тексереді.";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Мансап орталығы жұмыс іздеп жүрген адамды тіркеген күннен бастап екі жұмыс күні ішінде осы Қағидалардың 5-тарауына сәйкес оған лайықты жұмыс таңдауда жәрдем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"38. Егер мансап орталығы осы Қағидалардың 23-тармағында көрсетілген кезең өткеннен кейін жұмыс іздеп жүрген адам үшін лайықты жұмыс таба алмаса немесе жұмыс іздеп жүрген адам ұсынылған жұмыстан бас тартса, онда "Еңбек нарығы" ААЖ-да жұмыс іздеп жүрген адам автоматты түрде жұмыссыз ретінде тіркеледі.</w:t>
      </w:r>
    </w:p>
    <w:bookmarkEnd w:id="6"/>
    <w:p>
      <w:pPr>
        <w:spacing w:after="0"/>
        <w:ind w:left="0"/>
        <w:jc w:val="both"/>
      </w:pPr>
      <w:r>
        <w:rPr>
          <w:rFonts w:ascii="Times New Roman"/>
          <w:b w:val="false"/>
          <w:i w:val="false"/>
          <w:color w:val="000000"/>
          <w:sz w:val="28"/>
        </w:rPr>
        <w:t xml:space="preserve">
      "Еңбек нарығы" ААЖ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жұмыс іздеп жүрген адамды жұмыссыз ретінде тіркеу үшін мемлекеттік органдардың және (немесе) ұйымдардың ақпараттық жүйелерінен алынған ақпараттың дұрыстығын тексеруді жүзеге асырады.</w:t>
      </w:r>
    </w:p>
    <w:p>
      <w:pPr>
        <w:spacing w:after="0"/>
        <w:ind w:left="0"/>
        <w:jc w:val="both"/>
      </w:pPr>
      <w:r>
        <w:rPr>
          <w:rFonts w:ascii="Times New Roman"/>
          <w:b w:val="false"/>
          <w:i w:val="false"/>
          <w:color w:val="000000"/>
          <w:sz w:val="28"/>
        </w:rPr>
        <w:t>
      Жұмыс іздеп жүрген адамға enbek.kz порталы және (немесе) ұялы байланыс желісінің абоненттік құрылғысы арқылы жұмыссыз ретінде тіркелгені немесе бас тартқаны туралы хабарлама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"40. Мансап орталығының қызметкері сұрау салу бойынша осы Қағидаларға 5-қосымшаға сәйкес нысан бойынша жұмыссыз ретінде тіркелгені туралы хабарлама не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негіздер бойынша осы Қағидаларға 6-қосымшаға сәйкес жұмыс іздеп жүрген адамды жұмыссыз ретінде тіркеуден бас тарту туралы хабарлама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"42. Мансап орталығының қызметкері тіркелген күннен бастап бір жұмыс күні ішінде жұмыссызды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"45. Жұмыссыз ретінде тіркелгендігі туралы ақпарат беру жұмыссыздың сұрауы бойынша enbek.kz порталы, "электрондық үкімет" веб-порталы және (немесе) ақпараттандыру объектілері арқылы осы Қағидаларға 9-қосымшаға сәйкес электрондық құжат түріндегі электрондық цифрлық қолтаңба болған кезде жүзеге асырылады.</w:t>
      </w:r>
    </w:p>
    <w:bookmarkEnd w:id="9"/>
    <w:bookmarkStart w:name="z18" w:id="10"/>
    <w:p>
      <w:pPr>
        <w:spacing w:after="0"/>
        <w:ind w:left="0"/>
        <w:jc w:val="both"/>
      </w:pPr>
      <w:r>
        <w:rPr>
          <w:rFonts w:ascii="Times New Roman"/>
          <w:b w:val="false"/>
          <w:i w:val="false"/>
          <w:color w:val="000000"/>
          <w:sz w:val="28"/>
        </w:rPr>
        <w:t>
      Жұмыссыз ретінде тіркеу туралы ақпараттың қолданылу мерзімі оны берген күннен бастап күнтізбелік отыз күнді құрайды.";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"54. Еnbek.kz порталы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негіздер бойынша жұмыс іздеп жүрген адамды жұмыссыз ретінде тіркеу үшін мемлекеттік органдардың және (немесе) ұйымдардың ақпараттық жүйелерінен алынған ақпараттың анықтығын тексеруді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алып тасталсын;</w:t>
      </w:r>
    </w:p>
    <w:bookmarkStart w:name="z22"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алып тасталсын.</w:t>
      </w:r>
    </w:p>
    <w:bookmarkEnd w:id="12"/>
    <w:bookmarkStart w:name="z23" w:id="1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туралы хабардар етуді;</w:t>
      </w:r>
    </w:p>
    <w:bookmarkEnd w:id="15"/>
    <w:bookmarkStart w:name="z26"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6"/>
    <w:bookmarkStart w:name="z27"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7"/>
    <w:bookmarkStart w:name="z28"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