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403d" w14:textId="a7c4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10 маусымдағы № 195 бұйрығы. Қазақстан Республикасының Әділет министрлігінде 2025 жылғы 17 маусымда № 36294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9891 болып тіркелген):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Жануарлардың және адамның денсаулығына қауіп төндіретін жануарларды, жануарлардан алынатын өнімдер мен шикізатты мiндеттi түрде алып қою және жою жүргізілетін жануарлардың аса қауiптi ауруларының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Профилактикасы, диагностикасы мен жойылуы бюджет қаражаты есебінен жүзеге асырылатын жануарлардың аса қауiптi ауруларының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2) "Ветеринариялық (ветеринариялық 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11940 болып тіркелген):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Ветеринариялық (ветеринариялық санитариялық) </w:t>
      </w:r>
      <w:r>
        <w:rPr>
          <w:rFonts w:ascii="Times New Roman"/>
          <w:b w:val="false"/>
          <w:i w:val="false"/>
          <w:color w:val="000000"/>
          <w:sz w:val="28"/>
        </w:rPr>
        <w:t>қағидаларда:</w:t>
      </w:r>
    </w:p>
    <w:bookmarkEnd w:id="6"/>
    <w:bookmarkStart w:name="z11" w:id="7"/>
    <w:p>
      <w:pPr>
        <w:spacing w:after="0"/>
        <w:ind w:left="0"/>
        <w:jc w:val="both"/>
      </w:pPr>
      <w:r>
        <w:rPr>
          <w:rFonts w:ascii="Times New Roman"/>
          <w:b w:val="false"/>
          <w:i w:val="false"/>
          <w:color w:val="000000"/>
          <w:sz w:val="28"/>
        </w:rPr>
        <w:t xml:space="preserve">
      мынадай мазмұндағы 408-1-тармақпен толықтырылсын: </w:t>
      </w:r>
    </w:p>
    <w:bookmarkEnd w:id="7"/>
    <w:bookmarkStart w:name="z12" w:id="8"/>
    <w:p>
      <w:pPr>
        <w:spacing w:after="0"/>
        <w:ind w:left="0"/>
        <w:jc w:val="both"/>
      </w:pPr>
      <w:r>
        <w:rPr>
          <w:rFonts w:ascii="Times New Roman"/>
          <w:b w:val="false"/>
          <w:i w:val="false"/>
          <w:color w:val="000000"/>
          <w:sz w:val="28"/>
        </w:rPr>
        <w:t>
      "408-1. Ветеринариялық-санитариялық қолайлы аумақта эпизоотиялық лимфангиттің пайда болуының алдын алу мақсатында іс-шараларды жүргізу кезінде вакциналарды оларды қолдану жөніндегі нұсқаулықта (нұсқамада) көзделген тәртіппен және мерзімдерде қолдануға жол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412-тармақ</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xml:space="preserve">
      "412. Эпизоотиялық лимфангитпен ауыратын, соңдай-ақ ауруға күдікті жануарлар оқшауланады және емделуге жатады. </w:t>
      </w:r>
    </w:p>
    <w:bookmarkEnd w:id="9"/>
    <w:bookmarkStart w:name="z15" w:id="10"/>
    <w:p>
      <w:pPr>
        <w:spacing w:after="0"/>
        <w:ind w:left="0"/>
        <w:jc w:val="both"/>
      </w:pPr>
      <w:r>
        <w:rPr>
          <w:rFonts w:ascii="Times New Roman"/>
          <w:b w:val="false"/>
          <w:i w:val="false"/>
          <w:color w:val="000000"/>
          <w:sz w:val="28"/>
        </w:rPr>
        <w:t>
      Эпизоотиялық лимфангиттен өлген жануарлардың өлекселері терісімен бірге өртеледі.";</w:t>
      </w:r>
    </w:p>
    <w:bookmarkEnd w:id="10"/>
    <w:bookmarkStart w:name="z16" w:id="11"/>
    <w:p>
      <w:pPr>
        <w:spacing w:after="0"/>
        <w:ind w:left="0"/>
        <w:jc w:val="both"/>
      </w:pPr>
      <w:r>
        <w:rPr>
          <w:rFonts w:ascii="Times New Roman"/>
          <w:b w:val="false"/>
          <w:i w:val="false"/>
          <w:color w:val="000000"/>
          <w:sz w:val="28"/>
        </w:rPr>
        <w:t xml:space="preserve">
      мынадай мазмұндағы 413-1-тармақпен толықтырылсын: </w:t>
      </w:r>
    </w:p>
    <w:bookmarkEnd w:id="11"/>
    <w:bookmarkStart w:name="z17" w:id="12"/>
    <w:p>
      <w:pPr>
        <w:spacing w:after="0"/>
        <w:ind w:left="0"/>
        <w:jc w:val="both"/>
      </w:pPr>
      <w:r>
        <w:rPr>
          <w:rFonts w:ascii="Times New Roman"/>
          <w:b w:val="false"/>
          <w:i w:val="false"/>
          <w:color w:val="000000"/>
          <w:sz w:val="28"/>
        </w:rPr>
        <w:t>
      "413-1. Қолайсыз пунктте ветеринариялық іс-шараларды жүргізу кезінде вакциналарды оларды қолдану жөніндегі нұсқаулықта (нұсқамада) көзделген тәртіппен және мерзімдерде қолдануға жол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417-тармақ</w:t>
      </w:r>
      <w:r>
        <w:rPr>
          <w:rFonts w:ascii="Times New Roman"/>
          <w:b w:val="false"/>
          <w:i w:val="false"/>
          <w:color w:val="000000"/>
          <w:sz w:val="28"/>
        </w:rPr>
        <w:t xml:space="preserve"> мынадай редакцияда жазылсын: </w:t>
      </w:r>
    </w:p>
    <w:bookmarkStart w:name="z19" w:id="13"/>
    <w:p>
      <w:pPr>
        <w:spacing w:after="0"/>
        <w:ind w:left="0"/>
        <w:jc w:val="both"/>
      </w:pPr>
      <w:r>
        <w:rPr>
          <w:rFonts w:ascii="Times New Roman"/>
          <w:b w:val="false"/>
          <w:i w:val="false"/>
          <w:color w:val="000000"/>
          <w:sz w:val="28"/>
        </w:rPr>
        <w:t xml:space="preserve">
      "417. Ауру жануар сауыққан соңғы жағдайдан, жылқылар қорытынды клиникалық тексерілгеннен, сондай-ақ Қазақстан Республикасы Ауыл шаруашылығы министрінің 2014 жылғы 27 қарашадағы № 7-1/619 бұйрығымен (Нормативтік құқықтық актілерді мемлекеттік тіркеу тізілімінде № 10028 болып тіркелген) бекітілген Дезинфекция, дезинсекция, дератизация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асырылатын үй-жайларды тазалау мен дезинфекциядан кейін 3 айдан соң қолайсыз пункттен карантин алынады.".</w:t>
      </w:r>
    </w:p>
    <w:bookmarkEnd w:id="13"/>
    <w:bookmarkStart w:name="z20" w:id="1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14"/>
    <w:bookmarkStart w:name="z21"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5"/>
    <w:bookmarkStart w:name="z22" w:id="1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16"/>
    <w:bookmarkStart w:name="z23"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7"/>
    <w:bookmarkStart w:name="z24" w:id="18"/>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10 маусымдағы</w:t>
            </w:r>
            <w:r>
              <w:br/>
            </w:r>
            <w:r>
              <w:rPr>
                <w:rFonts w:ascii="Times New Roman"/>
                <w:b w:val="false"/>
                <w:i w:val="false"/>
                <w:color w:val="000000"/>
                <w:sz w:val="20"/>
              </w:rPr>
              <w:t>№ 195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4-қосымша</w:t>
            </w:r>
          </w:p>
        </w:tc>
      </w:tr>
    </w:tbl>
    <w:bookmarkStart w:name="z36" w:id="19"/>
    <w:p>
      <w:pPr>
        <w:spacing w:after="0"/>
        <w:ind w:left="0"/>
        <w:jc w:val="left"/>
      </w:pPr>
      <w:r>
        <w:rPr>
          <w:rFonts w:ascii="Times New Roman"/>
          <w:b/>
          <w:i w:val="false"/>
          <w:color w:val="000000"/>
        </w:rPr>
        <w:t xml:space="preserve">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жануарлардың аса қауiптi ауруларының тiзбесi</w:t>
      </w:r>
    </w:p>
    <w:bookmarkEnd w:id="19"/>
    <w:bookmarkStart w:name="z37" w:id="20"/>
    <w:p>
      <w:pPr>
        <w:spacing w:after="0"/>
        <w:ind w:left="0"/>
        <w:jc w:val="both"/>
      </w:pPr>
      <w:r>
        <w:rPr>
          <w:rFonts w:ascii="Times New Roman"/>
          <w:b w:val="false"/>
          <w:i w:val="false"/>
          <w:color w:val="000000"/>
          <w:sz w:val="28"/>
        </w:rPr>
        <w:t>
      Жануарлардың және адамның денсаулығы үшiн қауiп төндiретiн ауру жануарларды, жануарлардан алынатын өнiмдер мен шикiзатты алып қою кезiнде өртеу арқылы жойылатын жануарлардың аса қауiптi аурулары:</w:t>
      </w:r>
    </w:p>
    <w:bookmarkEnd w:id="20"/>
    <w:bookmarkStart w:name="z38" w:id="21"/>
    <w:p>
      <w:pPr>
        <w:spacing w:after="0"/>
        <w:ind w:left="0"/>
        <w:jc w:val="both"/>
      </w:pPr>
      <w:r>
        <w:rPr>
          <w:rFonts w:ascii="Times New Roman"/>
          <w:b w:val="false"/>
          <w:i w:val="false"/>
          <w:color w:val="000000"/>
          <w:sz w:val="28"/>
        </w:rPr>
        <w:t>
      1) жануарлардың бiрнеше түрiне ортақ аурулар – мелиоидоз, құтыру, сібір жарысы, аусыл, туляремия;</w:t>
      </w:r>
    </w:p>
    <w:bookmarkEnd w:id="21"/>
    <w:bookmarkStart w:name="z39" w:id="22"/>
    <w:p>
      <w:pPr>
        <w:spacing w:after="0"/>
        <w:ind w:left="0"/>
        <w:jc w:val="both"/>
      </w:pPr>
      <w:r>
        <w:rPr>
          <w:rFonts w:ascii="Times New Roman"/>
          <w:b w:val="false"/>
          <w:i w:val="false"/>
          <w:color w:val="000000"/>
          <w:sz w:val="28"/>
        </w:rPr>
        <w:t>
      2) ірi қара малдың аурулары – нодулярлық дерматит (экзотикалық ауру)*, iрi қара малдың обасы, қарасан, қатерлi iсiк*, кемiктәрiздес энцефалопатия;</w:t>
      </w:r>
    </w:p>
    <w:bookmarkEnd w:id="22"/>
    <w:bookmarkStart w:name="z40" w:id="23"/>
    <w:p>
      <w:pPr>
        <w:spacing w:after="0"/>
        <w:ind w:left="0"/>
        <w:jc w:val="both"/>
      </w:pPr>
      <w:r>
        <w:rPr>
          <w:rFonts w:ascii="Times New Roman"/>
          <w:b w:val="false"/>
          <w:i w:val="false"/>
          <w:color w:val="000000"/>
          <w:sz w:val="28"/>
        </w:rPr>
        <w:t>
      3) жылқы аурулары – маңқа, бiр тұяқтылардың африка обасы;</w:t>
      </w:r>
    </w:p>
    <w:bookmarkEnd w:id="23"/>
    <w:bookmarkStart w:name="z41" w:id="24"/>
    <w:p>
      <w:pPr>
        <w:spacing w:after="0"/>
        <w:ind w:left="0"/>
        <w:jc w:val="both"/>
      </w:pPr>
      <w:r>
        <w:rPr>
          <w:rFonts w:ascii="Times New Roman"/>
          <w:b w:val="false"/>
          <w:i w:val="false"/>
          <w:color w:val="000000"/>
          <w:sz w:val="28"/>
        </w:rPr>
        <w:t>
      4) қой және ешкі аурулары – баяу инфекциялар (скрепи, маэди-висна, аденомотоз, күл, күйiс қайыратын ұсақ малдардың обасы);</w:t>
      </w:r>
    </w:p>
    <w:bookmarkEnd w:id="24"/>
    <w:bookmarkStart w:name="z42" w:id="25"/>
    <w:p>
      <w:pPr>
        <w:spacing w:after="0"/>
        <w:ind w:left="0"/>
        <w:jc w:val="both"/>
      </w:pPr>
      <w:r>
        <w:rPr>
          <w:rFonts w:ascii="Times New Roman"/>
          <w:b w:val="false"/>
          <w:i w:val="false"/>
          <w:color w:val="000000"/>
          <w:sz w:val="28"/>
        </w:rPr>
        <w:t>
      5) түйe аурулары – түйе обасы;</w:t>
      </w:r>
    </w:p>
    <w:bookmarkEnd w:id="25"/>
    <w:bookmarkStart w:name="z43" w:id="26"/>
    <w:p>
      <w:pPr>
        <w:spacing w:after="0"/>
        <w:ind w:left="0"/>
        <w:jc w:val="both"/>
      </w:pPr>
      <w:r>
        <w:rPr>
          <w:rFonts w:ascii="Times New Roman"/>
          <w:b w:val="false"/>
          <w:i w:val="false"/>
          <w:color w:val="000000"/>
          <w:sz w:val="28"/>
        </w:rPr>
        <w:t>
      6) шошқа аурулары – шошқаның африка обасы;</w:t>
      </w:r>
    </w:p>
    <w:bookmarkEnd w:id="26"/>
    <w:bookmarkStart w:name="z44" w:id="27"/>
    <w:p>
      <w:pPr>
        <w:spacing w:after="0"/>
        <w:ind w:left="0"/>
        <w:jc w:val="both"/>
      </w:pPr>
      <w:r>
        <w:rPr>
          <w:rFonts w:ascii="Times New Roman"/>
          <w:b w:val="false"/>
          <w:i w:val="false"/>
          <w:color w:val="000000"/>
          <w:sz w:val="28"/>
        </w:rPr>
        <w:t>
      7) құс аурулары – құс обасы, құс орнитозы, жоғары патогендi құс тұмауы;</w:t>
      </w:r>
    </w:p>
    <w:bookmarkEnd w:id="27"/>
    <w:bookmarkStart w:name="z45" w:id="28"/>
    <w:p>
      <w:pPr>
        <w:spacing w:after="0"/>
        <w:ind w:left="0"/>
        <w:jc w:val="both"/>
      </w:pPr>
      <w:r>
        <w:rPr>
          <w:rFonts w:ascii="Times New Roman"/>
          <w:b w:val="false"/>
          <w:i w:val="false"/>
          <w:color w:val="000000"/>
          <w:sz w:val="28"/>
        </w:rPr>
        <w:t>
      8) ит және мысық аурулары – ит және мысық токсоплазмозы, мысық микроспориясы;</w:t>
      </w:r>
    </w:p>
    <w:bookmarkEnd w:id="28"/>
    <w:bookmarkStart w:name="z46" w:id="29"/>
    <w:p>
      <w:pPr>
        <w:spacing w:after="0"/>
        <w:ind w:left="0"/>
        <w:jc w:val="both"/>
      </w:pPr>
      <w:r>
        <w:rPr>
          <w:rFonts w:ascii="Times New Roman"/>
          <w:b w:val="false"/>
          <w:i w:val="false"/>
          <w:color w:val="000000"/>
          <w:sz w:val="28"/>
        </w:rPr>
        <w:t>
      9) терiсi бағалы аңдар мен үй қояндарының аурулары – үй қояндарының миксоматозы.</w:t>
      </w:r>
    </w:p>
    <w:bookmarkEnd w:id="29"/>
    <w:bookmarkStart w:name="z47" w:id="30"/>
    <w:p>
      <w:pPr>
        <w:spacing w:after="0"/>
        <w:ind w:left="0"/>
        <w:jc w:val="both"/>
      </w:pPr>
      <w:r>
        <w:rPr>
          <w:rFonts w:ascii="Times New Roman"/>
          <w:b w:val="false"/>
          <w:i w:val="false"/>
          <w:color w:val="000000"/>
          <w:sz w:val="28"/>
        </w:rPr>
        <w:t>
      Ескертпе: * алып қою және жою ауыл шаруашылығы жануарлары өлген кезде жүзеге асырылады.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10 маусымдағы</w:t>
            </w:r>
            <w:r>
              <w:br/>
            </w:r>
            <w:r>
              <w:rPr>
                <w:rFonts w:ascii="Times New Roman"/>
                <w:b w:val="false"/>
                <w:i w:val="false"/>
                <w:color w:val="000000"/>
                <w:sz w:val="20"/>
              </w:rPr>
              <w:t>№ 195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30 қазандағы</w:t>
            </w:r>
            <w:r>
              <w:br/>
            </w:r>
            <w:r>
              <w:rPr>
                <w:rFonts w:ascii="Times New Roman"/>
                <w:b w:val="false"/>
                <w:i w:val="false"/>
                <w:color w:val="000000"/>
                <w:sz w:val="20"/>
              </w:rPr>
              <w:t>№ 7-1/559 бұйрығына</w:t>
            </w:r>
            <w:r>
              <w:br/>
            </w:r>
            <w:r>
              <w:rPr>
                <w:rFonts w:ascii="Times New Roman"/>
                <w:b w:val="false"/>
                <w:i w:val="false"/>
                <w:color w:val="000000"/>
                <w:sz w:val="20"/>
              </w:rPr>
              <w:t>5-қосымша</w:t>
            </w:r>
          </w:p>
        </w:tc>
      </w:tr>
    </w:tbl>
    <w:bookmarkStart w:name="z49" w:id="31"/>
    <w:p>
      <w:pPr>
        <w:spacing w:after="0"/>
        <w:ind w:left="0"/>
        <w:jc w:val="left"/>
      </w:pPr>
      <w:r>
        <w:rPr>
          <w:rFonts w:ascii="Times New Roman"/>
          <w:b/>
          <w:i w:val="false"/>
          <w:color w:val="000000"/>
        </w:rPr>
        <w:t xml:space="preserve"> Профилактикасы, диагностикасы мен жойылуы бюджет қаражаты есебiнен жүзеге асырылатын жануарлардың аса қауiптi ауруларының тізбесі</w:t>
      </w:r>
    </w:p>
    <w:bookmarkEnd w:id="31"/>
    <w:bookmarkStart w:name="z50" w:id="32"/>
    <w:p>
      <w:pPr>
        <w:spacing w:after="0"/>
        <w:ind w:left="0"/>
        <w:jc w:val="both"/>
      </w:pPr>
      <w:r>
        <w:rPr>
          <w:rFonts w:ascii="Times New Roman"/>
          <w:b w:val="false"/>
          <w:i w:val="false"/>
          <w:color w:val="000000"/>
          <w:sz w:val="28"/>
        </w:rPr>
        <w:t>
      1. Жануарлардың бiрнеше түрiне ортақ аурулар – құтыру, бруцеллез, Ауески ауруы, лейкоз, лептоспироз, листериоз, пастереллез, сібір жарысы (терi шикiзатының асколизациясынан басқа), туберкулез, аусыл, күл, экинококкоз, паратуберкулез, токсоплазмоз, трихофития, риккетсиоздар, туляремия, ауыз уылуы (экзотикалық ауру), Шмалленберг ауруы және басқа экзотикалық аурулар.</w:t>
      </w:r>
    </w:p>
    <w:bookmarkEnd w:id="32"/>
    <w:bookmarkStart w:name="z51" w:id="33"/>
    <w:p>
      <w:pPr>
        <w:spacing w:after="0"/>
        <w:ind w:left="0"/>
        <w:jc w:val="both"/>
      </w:pPr>
      <w:r>
        <w:rPr>
          <w:rFonts w:ascii="Times New Roman"/>
          <w:b w:val="false"/>
          <w:i w:val="false"/>
          <w:color w:val="000000"/>
          <w:sz w:val="28"/>
        </w:rPr>
        <w:t>
      2. Iрi қара малдың аурулары - вирустық диарея, инфекциялық ринотрахеит, парагрипп-3, iрi қара малдың обасы, қарасан, камвилобактериоз, кемiктәрiздес энцефалопатия, нодулярлық дерматит (экзотикалық ауру), қойдың хламидиоздық (энзоотикалық) iш тастауы.</w:t>
      </w:r>
    </w:p>
    <w:bookmarkEnd w:id="33"/>
    <w:bookmarkStart w:name="z52" w:id="34"/>
    <w:p>
      <w:pPr>
        <w:spacing w:after="0"/>
        <w:ind w:left="0"/>
        <w:jc w:val="both"/>
      </w:pPr>
      <w:r>
        <w:rPr>
          <w:rFonts w:ascii="Times New Roman"/>
          <w:b w:val="false"/>
          <w:i w:val="false"/>
          <w:color w:val="000000"/>
          <w:sz w:val="28"/>
        </w:rPr>
        <w:t>
      3. Қой және ешкi аурулары – қойдың анаэробтық антеротоксемиясы, брадзот, қойдың жұқпалы эпидидимиті, жұқпалы пустулездiк дерматит (эктима), қойдың хламидиоздiк iш тастауы, қойдың және ешкiнiң жұқпалы агалактиясы, скрепи, маеди-висна, аденоматоз, блутанг (экзотикалық аурулар), күйiс қайыратын ұсақ малдардың обасы.</w:t>
      </w:r>
    </w:p>
    <w:bookmarkEnd w:id="34"/>
    <w:bookmarkStart w:name="z53" w:id="35"/>
    <w:p>
      <w:pPr>
        <w:spacing w:after="0"/>
        <w:ind w:left="0"/>
        <w:jc w:val="both"/>
      </w:pPr>
      <w:r>
        <w:rPr>
          <w:rFonts w:ascii="Times New Roman"/>
          <w:b w:val="false"/>
          <w:i w:val="false"/>
          <w:color w:val="000000"/>
          <w:sz w:val="28"/>
        </w:rPr>
        <w:t>
      4. Жылқы аурулары – инфекциялық анемия, маңқа, грипп, ринопневмония, инфекциялық энцефаломиелит, жылқының африка обасы (экзотикалық aуpу).</w:t>
      </w:r>
    </w:p>
    <w:bookmarkEnd w:id="35"/>
    <w:bookmarkStart w:name="z54" w:id="36"/>
    <w:p>
      <w:pPr>
        <w:spacing w:after="0"/>
        <w:ind w:left="0"/>
        <w:jc w:val="both"/>
      </w:pPr>
      <w:r>
        <w:rPr>
          <w:rFonts w:ascii="Times New Roman"/>
          <w:b w:val="false"/>
          <w:i w:val="false"/>
          <w:color w:val="000000"/>
          <w:sz w:val="28"/>
        </w:rPr>
        <w:t>
      5. Түйе аурулары – түйе обасы.</w:t>
      </w:r>
    </w:p>
    <w:bookmarkEnd w:id="36"/>
    <w:bookmarkStart w:name="z55" w:id="37"/>
    <w:p>
      <w:pPr>
        <w:spacing w:after="0"/>
        <w:ind w:left="0"/>
        <w:jc w:val="both"/>
      </w:pPr>
      <w:r>
        <w:rPr>
          <w:rFonts w:ascii="Times New Roman"/>
          <w:b w:val="false"/>
          <w:i w:val="false"/>
          <w:color w:val="000000"/>
          <w:sz w:val="28"/>
        </w:rPr>
        <w:t>
      6. Шошқа аурулары – классикалық оба, тілме, везикулярлық ауру, Тешен ауруы, вирустық трансмиссивтік гастроэнтерит, африка обасы (экзотикалық ауру), тұмау.</w:t>
      </w:r>
    </w:p>
    <w:bookmarkEnd w:id="37"/>
    <w:bookmarkStart w:name="z56" w:id="38"/>
    <w:p>
      <w:pPr>
        <w:spacing w:after="0"/>
        <w:ind w:left="0"/>
        <w:jc w:val="both"/>
      </w:pPr>
      <w:r>
        <w:rPr>
          <w:rFonts w:ascii="Times New Roman"/>
          <w:b w:val="false"/>
          <w:i w:val="false"/>
          <w:color w:val="000000"/>
          <w:sz w:val="28"/>
        </w:rPr>
        <w:t>
      7. Құс аурулары – жұқпалы ларинготрахеит, Ньюкасла ауруы, Марека ауруы, Гамборо ауруы, құс күлi, құс орнитозы, респираторлық микоплазмоз, жоғары патогенді құс тұмауы.</w:t>
      </w:r>
    </w:p>
    <w:bookmarkEnd w:id="38"/>
    <w:bookmarkStart w:name="z57" w:id="39"/>
    <w:p>
      <w:pPr>
        <w:spacing w:after="0"/>
        <w:ind w:left="0"/>
        <w:jc w:val="both"/>
      </w:pPr>
      <w:r>
        <w:rPr>
          <w:rFonts w:ascii="Times New Roman"/>
          <w:b w:val="false"/>
          <w:i w:val="false"/>
          <w:color w:val="000000"/>
          <w:sz w:val="28"/>
        </w:rPr>
        <w:t>
      8. Терiсi бағалы аңдар мен үй қояндары аурулары – үй қоянының вирустық геморрагиялық ауруы, миксоматоз.</w:t>
      </w:r>
    </w:p>
    <w:bookmarkEnd w:id="39"/>
    <w:bookmarkStart w:name="z58" w:id="40"/>
    <w:p>
      <w:pPr>
        <w:spacing w:after="0"/>
        <w:ind w:left="0"/>
        <w:jc w:val="both"/>
      </w:pPr>
      <w:r>
        <w:rPr>
          <w:rFonts w:ascii="Times New Roman"/>
          <w:b w:val="false"/>
          <w:i w:val="false"/>
          <w:color w:val="000000"/>
          <w:sz w:val="28"/>
        </w:rPr>
        <w:t>
      9. Ит және мысық аурулары – ет қоректiлердiң обасы.</w:t>
      </w:r>
    </w:p>
    <w:bookmarkEnd w:id="40"/>
    <w:bookmarkStart w:name="z59" w:id="41"/>
    <w:p>
      <w:pPr>
        <w:spacing w:after="0"/>
        <w:ind w:left="0"/>
        <w:jc w:val="both"/>
      </w:pPr>
      <w:r>
        <w:rPr>
          <w:rFonts w:ascii="Times New Roman"/>
          <w:b w:val="false"/>
          <w:i w:val="false"/>
          <w:color w:val="000000"/>
          <w:sz w:val="28"/>
        </w:rPr>
        <w:t>
      10. Балық аурулары – тұқы балықтың геморрагиялық септицемиясы, описторхоз.</w:t>
      </w:r>
    </w:p>
    <w:bookmarkEnd w:id="41"/>
    <w:bookmarkStart w:name="z60" w:id="42"/>
    <w:p>
      <w:pPr>
        <w:spacing w:after="0"/>
        <w:ind w:left="0"/>
        <w:jc w:val="both"/>
      </w:pPr>
      <w:r>
        <w:rPr>
          <w:rFonts w:ascii="Times New Roman"/>
          <w:b w:val="false"/>
          <w:i w:val="false"/>
          <w:color w:val="000000"/>
          <w:sz w:val="28"/>
        </w:rPr>
        <w:t>
      11. Бал арасының аурулары – варроатоз, аскофероз.</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