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c616" w14:textId="595c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 туралы" Қазақстан Республикасы цифрлық даму, инновациялар және аэроғарыш өнеркәсібі министрінің 2024 жылғы 16 қазандағы № 653/НҚ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12 маусымдағы № 297/НҚ бұйрығы. Қазақстан Республикасының Әділет министрлігінде 2025 жылғы 17 маусымда № 36290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 туралы" Қазақстан Республикасы цифрлық даму, инновациялар және аэроғарыш өнеркәсібі министрінің 2024 жылғы 16 қазандағы № 653/НҚ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35279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міндетін атқарушының 2016 жылғы 28 қаңтардағы № 135 бұйрығымен бекітілген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қолданбалы бағдарламалық қамтамасыз ету ретінде есептелген ПБӨ сыныбы (нормативтік құқықтық актілерді мемлекеттік тіркеу тізілімінде № 13349 болып тіркелген);";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"ПБӨ әзірлеу құнын есептеу 3-қосымшаға сәйкес "электрондық үкімет" ақпараттық-коммуникациялық платформасында платформалық бағдарламалық өнімдерді әзірлеу құнын есептеу әдістемеге сәйкес "электрондық үкіметтің" архитектуралық порталында орналастырылған калькулятор арқылы жүзеге асырылады.";</w:t>
      </w:r>
    </w:p>
    <w:bookmarkEnd w:id="5"/>
    <w:bookmarkStart w:name="z11"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 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w:t>
      </w:r>
      <w:r>
        <w:rPr>
          <w:rFonts w:ascii="Times New Roman"/>
          <w:b w:val="false"/>
          <w:i w:val="false"/>
          <w:color w:val="000000"/>
          <w:sz w:val="28"/>
        </w:rPr>
        <w:t>3 қосымшамен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Архитектура және цифрлық трансформация саясаты департаменті заңнамада белгіленген тәртіппен қамтамасыз етсін: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w:t>
      </w:r>
    </w:p>
    <w:bookmarkEnd w:id="10"/>
    <w:bookmarkStart w:name="z16"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12"/>
    <w:bookmarkStart w:name="z18"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 әзірлеу және</w:t>
            </w:r>
            <w:r>
              <w:br/>
            </w:r>
            <w:r>
              <w:rPr>
                <w:rFonts w:ascii="Times New Roman"/>
                <w:b w:val="false"/>
                <w:i w:val="false"/>
                <w:color w:val="000000"/>
                <w:sz w:val="20"/>
              </w:rPr>
              <w:t>орналастыру арқылы</w:t>
            </w:r>
            <w:r>
              <w:br/>
            </w:r>
            <w:r>
              <w:rPr>
                <w:rFonts w:ascii="Times New Roman"/>
                <w:b w:val="false"/>
                <w:i w:val="false"/>
                <w:color w:val="000000"/>
                <w:sz w:val="20"/>
              </w:rPr>
              <w:t>мемлекеттік функцияларды</w:t>
            </w:r>
            <w:r>
              <w:br/>
            </w:r>
            <w:r>
              <w:rPr>
                <w:rFonts w:ascii="Times New Roman"/>
                <w:b w:val="false"/>
                <w:i w:val="false"/>
                <w:color w:val="000000"/>
                <w:sz w:val="20"/>
              </w:rPr>
              <w:t>автоматтандыруды іске асыру</w:t>
            </w:r>
            <w:r>
              <w:br/>
            </w:r>
            <w:r>
              <w:rPr>
                <w:rFonts w:ascii="Times New Roman"/>
                <w:b w:val="false"/>
                <w:i w:val="false"/>
                <w:color w:val="000000"/>
                <w:sz w:val="20"/>
              </w:rPr>
              <w:t>және олардан туындайтын</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8" w:id="14"/>
    <w:p>
      <w:pPr>
        <w:spacing w:after="0"/>
        <w:ind w:left="0"/>
        <w:jc w:val="left"/>
      </w:pPr>
      <w:r>
        <w:rPr>
          <w:rFonts w:ascii="Times New Roman"/>
          <w:b/>
          <w:i w:val="false"/>
          <w:color w:val="000000"/>
        </w:rPr>
        <w:t xml:space="preserve"> Платформалық бағдарламалық өнімдерді әзірлеу арқылы қызметті автоматтандыру өлшемшарттары</w:t>
      </w:r>
    </w:p>
    <w:bookmarkEnd w:id="14"/>
    <w:bookmarkStart w:name="z29" w:id="15"/>
    <w:p>
      <w:pPr>
        <w:spacing w:after="0"/>
        <w:ind w:left="0"/>
        <w:jc w:val="both"/>
      </w:pPr>
      <w:r>
        <w:rPr>
          <w:rFonts w:ascii="Times New Roman"/>
          <w:b w:val="false"/>
          <w:i w:val="false"/>
          <w:color w:val="000000"/>
          <w:sz w:val="28"/>
        </w:rPr>
        <w:t>
      ПБӨ әзірлеу жолымен қызметті автоматтандыру критерийлерге бір мезгілде сәйкес келген кезде жүзеге асырылады:</w:t>
      </w:r>
    </w:p>
    <w:bookmarkEnd w:id="15"/>
    <w:bookmarkStart w:name="z30" w:id="16"/>
    <w:p>
      <w:pPr>
        <w:spacing w:after="0"/>
        <w:ind w:left="0"/>
        <w:jc w:val="both"/>
      </w:pPr>
      <w:r>
        <w:rPr>
          <w:rFonts w:ascii="Times New Roman"/>
          <w:b w:val="false"/>
          <w:i w:val="false"/>
          <w:color w:val="000000"/>
          <w:sz w:val="28"/>
        </w:rPr>
        <w:t>
      1) әзірлеу мерзімінің мүмкіндігі 6 айдан аспайды;</w:t>
      </w:r>
    </w:p>
    <w:bookmarkEnd w:id="16"/>
    <w:bookmarkStart w:name="z31" w:id="17"/>
    <w:p>
      <w:pPr>
        <w:spacing w:after="0"/>
        <w:ind w:left="0"/>
        <w:jc w:val="both"/>
      </w:pPr>
      <w:r>
        <w:rPr>
          <w:rFonts w:ascii="Times New Roman"/>
          <w:b w:val="false"/>
          <w:i w:val="false"/>
          <w:color w:val="000000"/>
          <w:sz w:val="28"/>
        </w:rPr>
        <w:t>
      2) автоматтандырылатын мемлекеттік функциялардың саны 3-дан аспайды;</w:t>
      </w:r>
    </w:p>
    <w:bookmarkEnd w:id="17"/>
    <w:bookmarkStart w:name="z32" w:id="18"/>
    <w:p>
      <w:pPr>
        <w:spacing w:after="0"/>
        <w:ind w:left="0"/>
        <w:jc w:val="both"/>
      </w:pPr>
      <w:r>
        <w:rPr>
          <w:rFonts w:ascii="Times New Roman"/>
          <w:b w:val="false"/>
          <w:i w:val="false"/>
          <w:color w:val="000000"/>
          <w:sz w:val="28"/>
        </w:rPr>
        <w:t>
      3) автоматтандыруды іске асырудың стратегиялық маңыздылығы (нормативтік құқықтық актілер, Қазақстан Республикасы Президенті Әкімшілігінің, Қазақстан Республикасы Үкіметі Аппаратының тапсырмасы);</w:t>
      </w:r>
    </w:p>
    <w:bookmarkEnd w:id="18"/>
    <w:bookmarkStart w:name="z33" w:id="19"/>
    <w:p>
      <w:pPr>
        <w:spacing w:after="0"/>
        <w:ind w:left="0"/>
        <w:jc w:val="both"/>
      </w:pPr>
      <w:r>
        <w:rPr>
          <w:rFonts w:ascii="Times New Roman"/>
          <w:b w:val="false"/>
          <w:i w:val="false"/>
          <w:color w:val="000000"/>
          <w:sz w:val="28"/>
        </w:rPr>
        <w:t>
      4) бір платформалық бағдарламалық өнімді әзірлеу құны республикалық бюджет туралы заңмен тиісті қаржы жылына белгіленетін 15 000 (он бес мың) айлық есептік көрсеткіштен аспайды.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 әзірлеу және</w:t>
            </w:r>
            <w:r>
              <w:br/>
            </w:r>
            <w:r>
              <w:rPr>
                <w:rFonts w:ascii="Times New Roman"/>
                <w:b w:val="false"/>
                <w:i w:val="false"/>
                <w:color w:val="000000"/>
                <w:sz w:val="20"/>
              </w:rPr>
              <w:t>орналастыру арқылы</w:t>
            </w:r>
            <w:r>
              <w:br/>
            </w:r>
            <w:r>
              <w:rPr>
                <w:rFonts w:ascii="Times New Roman"/>
                <w:b w:val="false"/>
                <w:i w:val="false"/>
                <w:color w:val="000000"/>
                <w:sz w:val="20"/>
              </w:rPr>
              <w:t>мемлекеттік функцияларды</w:t>
            </w:r>
            <w:r>
              <w:br/>
            </w:r>
            <w:r>
              <w:rPr>
                <w:rFonts w:ascii="Times New Roman"/>
                <w:b w:val="false"/>
                <w:i w:val="false"/>
                <w:color w:val="000000"/>
                <w:sz w:val="20"/>
              </w:rPr>
              <w:t>автоматтандыруды іске асыру</w:t>
            </w:r>
            <w:r>
              <w:br/>
            </w:r>
            <w:r>
              <w:rPr>
                <w:rFonts w:ascii="Times New Roman"/>
                <w:b w:val="false"/>
                <w:i w:val="false"/>
                <w:color w:val="000000"/>
                <w:sz w:val="20"/>
              </w:rPr>
              <w:t>және олардан туындайтын</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36" w:id="20"/>
    <w:p>
      <w:pPr>
        <w:spacing w:after="0"/>
        <w:ind w:left="0"/>
        <w:jc w:val="left"/>
      </w:pPr>
      <w:r>
        <w:rPr>
          <w:rFonts w:ascii="Times New Roman"/>
          <w:b/>
          <w:i w:val="false"/>
          <w:color w:val="000000"/>
        </w:rPr>
        <w:t xml:space="preserve"> "Электрондық үкімет" ақпараттық-коммуникациялық платформасында платформалық бағдарламалық өнімдерді әзірлеу құнын есептеу әдістемесі</w:t>
      </w:r>
    </w:p>
    <w:bookmarkEnd w:id="20"/>
    <w:bookmarkStart w:name="z37" w:id="21"/>
    <w:p>
      <w:pPr>
        <w:spacing w:after="0"/>
        <w:ind w:left="0"/>
        <w:jc w:val="both"/>
      </w:pPr>
      <w:r>
        <w:rPr>
          <w:rFonts w:ascii="Times New Roman"/>
          <w:b w:val="false"/>
          <w:i w:val="false"/>
          <w:color w:val="000000"/>
          <w:sz w:val="28"/>
        </w:rPr>
        <w:t>
      1. ПБӨ әзірлеу құнын есептеу келесі кезеңдерді қамтиды:</w:t>
      </w:r>
    </w:p>
    <w:bookmarkEnd w:id="21"/>
    <w:bookmarkStart w:name="z38" w:id="22"/>
    <w:p>
      <w:pPr>
        <w:spacing w:after="0"/>
        <w:ind w:left="0"/>
        <w:jc w:val="both"/>
      </w:pPr>
      <w:r>
        <w:rPr>
          <w:rFonts w:ascii="Times New Roman"/>
          <w:b w:val="false"/>
          <w:i w:val="false"/>
          <w:color w:val="000000"/>
          <w:sz w:val="28"/>
        </w:rPr>
        <w:t>
      1) ПБӨ функционалдық өлшемін бағалау;</w:t>
      </w:r>
    </w:p>
    <w:bookmarkEnd w:id="22"/>
    <w:bookmarkStart w:name="z39" w:id="23"/>
    <w:p>
      <w:pPr>
        <w:spacing w:after="0"/>
        <w:ind w:left="0"/>
        <w:jc w:val="both"/>
      </w:pPr>
      <w:r>
        <w:rPr>
          <w:rFonts w:ascii="Times New Roman"/>
          <w:b w:val="false"/>
          <w:i w:val="false"/>
          <w:color w:val="000000"/>
          <w:sz w:val="28"/>
        </w:rPr>
        <w:t>
      2) ПБӨ әзірлеудің негізгі еңбек сыйымдылығын бағалау;</w:t>
      </w:r>
    </w:p>
    <w:bookmarkEnd w:id="23"/>
    <w:bookmarkStart w:name="z40" w:id="24"/>
    <w:p>
      <w:pPr>
        <w:spacing w:after="0"/>
        <w:ind w:left="0"/>
        <w:jc w:val="both"/>
      </w:pPr>
      <w:r>
        <w:rPr>
          <w:rFonts w:ascii="Times New Roman"/>
          <w:b w:val="false"/>
          <w:i w:val="false"/>
          <w:color w:val="000000"/>
          <w:sz w:val="28"/>
        </w:rPr>
        <w:t>
      3) еңбек сыйымдылығының түзету коэффициенттерінің мәндерін анықтау;</w:t>
      </w:r>
    </w:p>
    <w:bookmarkEnd w:id="24"/>
    <w:bookmarkStart w:name="z41" w:id="25"/>
    <w:p>
      <w:pPr>
        <w:spacing w:after="0"/>
        <w:ind w:left="0"/>
        <w:jc w:val="both"/>
      </w:pPr>
      <w:r>
        <w:rPr>
          <w:rFonts w:ascii="Times New Roman"/>
          <w:b w:val="false"/>
          <w:i w:val="false"/>
          <w:color w:val="000000"/>
          <w:sz w:val="28"/>
        </w:rPr>
        <w:t>
      4) ПБӨ әзірлеудің еңбек сыйымдылығын есептеу;</w:t>
      </w:r>
    </w:p>
    <w:bookmarkEnd w:id="25"/>
    <w:bookmarkStart w:name="z42" w:id="26"/>
    <w:p>
      <w:pPr>
        <w:spacing w:after="0"/>
        <w:ind w:left="0"/>
        <w:jc w:val="both"/>
      </w:pPr>
      <w:r>
        <w:rPr>
          <w:rFonts w:ascii="Times New Roman"/>
          <w:b w:val="false"/>
          <w:i w:val="false"/>
          <w:color w:val="000000"/>
          <w:sz w:val="28"/>
        </w:rPr>
        <w:t>
      5) ПБӨ әзірлеу мерзімін бағалау;</w:t>
      </w:r>
    </w:p>
    <w:bookmarkEnd w:id="26"/>
    <w:bookmarkStart w:name="z43" w:id="27"/>
    <w:p>
      <w:pPr>
        <w:spacing w:after="0"/>
        <w:ind w:left="0"/>
        <w:jc w:val="both"/>
      </w:pPr>
      <w:r>
        <w:rPr>
          <w:rFonts w:ascii="Times New Roman"/>
          <w:b w:val="false"/>
          <w:i w:val="false"/>
          <w:color w:val="000000"/>
          <w:sz w:val="28"/>
        </w:rPr>
        <w:t>
      6) ПБӨ әзірлеу мерзімін қысқарту кезінде еңбек сыйымдылығын түзету;</w:t>
      </w:r>
    </w:p>
    <w:bookmarkEnd w:id="27"/>
    <w:bookmarkStart w:name="z44" w:id="28"/>
    <w:p>
      <w:pPr>
        <w:spacing w:after="0"/>
        <w:ind w:left="0"/>
        <w:jc w:val="both"/>
      </w:pPr>
      <w:r>
        <w:rPr>
          <w:rFonts w:ascii="Times New Roman"/>
          <w:b w:val="false"/>
          <w:i w:val="false"/>
          <w:color w:val="000000"/>
          <w:sz w:val="28"/>
        </w:rPr>
        <w:t>
      7) ПБӨ әзірлеу шығындарын бағалау.</w:t>
      </w:r>
    </w:p>
    <w:bookmarkEnd w:id="28"/>
    <w:bookmarkStart w:name="z45" w:id="29"/>
    <w:p>
      <w:pPr>
        <w:spacing w:after="0"/>
        <w:ind w:left="0"/>
        <w:jc w:val="both"/>
      </w:pPr>
      <w:r>
        <w:rPr>
          <w:rFonts w:ascii="Times New Roman"/>
          <w:b w:val="false"/>
          <w:i w:val="false"/>
          <w:color w:val="000000"/>
          <w:sz w:val="28"/>
        </w:rPr>
        <w:t>
      2. ПБӨ функционалдық мөлшерін бағалау реинжиниринг процесінде қалыптасқан базалық параметрлер негізінде жүргізіледі және бес элементтен тұратын жиынтықпен айқындалады:</w:t>
      </w:r>
    </w:p>
    <w:bookmarkEnd w:id="29"/>
    <w:bookmarkStart w:name="z46" w:id="30"/>
    <w:p>
      <w:pPr>
        <w:spacing w:after="0"/>
        <w:ind w:left="0"/>
        <w:jc w:val="both"/>
      </w:pPr>
      <w:r>
        <w:rPr>
          <w:rFonts w:ascii="Times New Roman"/>
          <w:b w:val="false"/>
          <w:i w:val="false"/>
          <w:color w:val="000000"/>
          <w:sz w:val="28"/>
        </w:rPr>
        <w:t>
      1) пайдалану жағдайларының саны (Use Case) – C;</w:t>
      </w:r>
    </w:p>
    <w:bookmarkEnd w:id="30"/>
    <w:bookmarkStart w:name="z47" w:id="31"/>
    <w:p>
      <w:pPr>
        <w:spacing w:after="0"/>
        <w:ind w:left="0"/>
        <w:jc w:val="both"/>
      </w:pPr>
      <w:r>
        <w:rPr>
          <w:rFonts w:ascii="Times New Roman"/>
          <w:b w:val="false"/>
          <w:i w:val="false"/>
          <w:color w:val="000000"/>
          <w:sz w:val="28"/>
        </w:rPr>
        <w:t>
      2) объектілер (бизнес-объектілер)типтерінің саны (Entity) – Е;</w:t>
      </w:r>
    </w:p>
    <w:bookmarkEnd w:id="31"/>
    <w:bookmarkStart w:name="z48" w:id="32"/>
    <w:p>
      <w:pPr>
        <w:spacing w:after="0"/>
        <w:ind w:left="0"/>
        <w:jc w:val="both"/>
      </w:pPr>
      <w:r>
        <w:rPr>
          <w:rFonts w:ascii="Times New Roman"/>
          <w:b w:val="false"/>
          <w:i w:val="false"/>
          <w:color w:val="000000"/>
          <w:sz w:val="28"/>
        </w:rPr>
        <w:t>
      3) нысан типтерінің қасиеттерінің саны (Tool) – Т;</w:t>
      </w:r>
    </w:p>
    <w:bookmarkEnd w:id="32"/>
    <w:bookmarkStart w:name="z49" w:id="33"/>
    <w:p>
      <w:pPr>
        <w:spacing w:after="0"/>
        <w:ind w:left="0"/>
        <w:jc w:val="both"/>
      </w:pPr>
      <w:r>
        <w:rPr>
          <w:rFonts w:ascii="Times New Roman"/>
          <w:b w:val="false"/>
          <w:i w:val="false"/>
          <w:color w:val="000000"/>
          <w:sz w:val="28"/>
        </w:rPr>
        <w:t>
      4) нысан түрлері арасындағы өзара әрекеттесу саны (Interaction) – I;</w:t>
      </w:r>
    </w:p>
    <w:bookmarkEnd w:id="33"/>
    <w:bookmarkStart w:name="z50" w:id="34"/>
    <w:p>
      <w:pPr>
        <w:spacing w:after="0"/>
        <w:ind w:left="0"/>
        <w:jc w:val="both"/>
      </w:pPr>
      <w:r>
        <w:rPr>
          <w:rFonts w:ascii="Times New Roman"/>
          <w:b w:val="false"/>
          <w:i w:val="false"/>
          <w:color w:val="000000"/>
          <w:sz w:val="28"/>
        </w:rPr>
        <w:t>
      5) түйін түрлерінің саны (Node) – N.</w:t>
      </w:r>
    </w:p>
    <w:bookmarkEnd w:id="34"/>
    <w:bookmarkStart w:name="z51" w:id="35"/>
    <w:p>
      <w:pPr>
        <w:spacing w:after="0"/>
        <w:ind w:left="0"/>
        <w:jc w:val="both"/>
      </w:pPr>
      <w:r>
        <w:rPr>
          <w:rFonts w:ascii="Times New Roman"/>
          <w:b w:val="false"/>
          <w:i w:val="false"/>
          <w:color w:val="000000"/>
          <w:sz w:val="28"/>
        </w:rPr>
        <w:t>
      ПБӨ функционалдық мөлшері белгіленеді – SIZE = {C, E, T, I, N}.</w:t>
      </w:r>
    </w:p>
    <w:bookmarkEnd w:id="35"/>
    <w:bookmarkStart w:name="z52" w:id="36"/>
    <w:p>
      <w:pPr>
        <w:spacing w:after="0"/>
        <w:ind w:left="0"/>
        <w:jc w:val="both"/>
      </w:pPr>
      <w:r>
        <w:rPr>
          <w:rFonts w:ascii="Times New Roman"/>
          <w:b w:val="false"/>
          <w:i w:val="false"/>
          <w:color w:val="000000"/>
          <w:sz w:val="28"/>
        </w:rPr>
        <w:t>
      3. Әрбір даму процесінің негізгі еңбек сыйымдылығы сәйкесінше функционалдық өлшем бірліктерінің және еңбек сыйымдылығы көрсеткіштерінің мәндерінің көбейтінділерінің қосындысы ретінде есептеледі.</w:t>
      </w:r>
    </w:p>
    <w:bookmarkEnd w:id="36"/>
    <w:bookmarkStart w:name="z53" w:id="37"/>
    <w:p>
      <w:pPr>
        <w:spacing w:after="0"/>
        <w:ind w:left="0"/>
        <w:jc w:val="both"/>
      </w:pPr>
      <w:r>
        <w:rPr>
          <w:rFonts w:ascii="Times New Roman"/>
          <w:b w:val="false"/>
          <w:i w:val="false"/>
          <w:color w:val="000000"/>
          <w:sz w:val="28"/>
        </w:rPr>
        <w:t>
      j нөмірі бар әзірлеу процесінің Sj негізгі еңбек сыйымдылығы келесі формула бойынша есептеледі:</w:t>
      </w:r>
    </w:p>
    <w:bookmarkEnd w:id="37"/>
    <w:bookmarkStart w:name="z54" w:id="38"/>
    <w:p>
      <w:pPr>
        <w:spacing w:after="0"/>
        <w:ind w:left="0"/>
        <w:jc w:val="both"/>
      </w:pPr>
      <w:r>
        <w:rPr>
          <w:rFonts w:ascii="Times New Roman"/>
          <w:b w:val="false"/>
          <w:i w:val="false"/>
          <w:color w:val="000000"/>
          <w:sz w:val="28"/>
        </w:rPr>
        <w:t>
      Sj=1/165·[C*Sj(C)+E*Sj(E)+T*Sj(T)+I*Sj(I)+N*Sj(N)], (1)</w:t>
      </w:r>
    </w:p>
    <w:bookmarkEnd w:id="38"/>
    <w:bookmarkStart w:name="z55" w:id="39"/>
    <w:p>
      <w:pPr>
        <w:spacing w:after="0"/>
        <w:ind w:left="0"/>
        <w:jc w:val="both"/>
      </w:pPr>
      <w:r>
        <w:rPr>
          <w:rFonts w:ascii="Times New Roman"/>
          <w:b w:val="false"/>
          <w:i w:val="false"/>
          <w:color w:val="000000"/>
          <w:sz w:val="28"/>
        </w:rPr>
        <w:t>
      мұндағы:</w:t>
      </w:r>
    </w:p>
    <w:bookmarkEnd w:id="39"/>
    <w:bookmarkStart w:name="z56" w:id="40"/>
    <w:p>
      <w:pPr>
        <w:spacing w:after="0"/>
        <w:ind w:left="0"/>
        <w:jc w:val="both"/>
      </w:pPr>
      <w:r>
        <w:rPr>
          <w:rFonts w:ascii="Times New Roman"/>
          <w:b w:val="false"/>
          <w:i w:val="false"/>
          <w:color w:val="000000"/>
          <w:sz w:val="28"/>
        </w:rPr>
        <w:t xml:space="preserve">
      Sj - j нөмірі бар даму процесінің еңбек сыйымдылығы [адам-ай], </w:t>
      </w:r>
    </w:p>
    <w:bookmarkEnd w:id="40"/>
    <w:bookmarkStart w:name="z57" w:id="41"/>
    <w:p>
      <w:pPr>
        <w:spacing w:after="0"/>
        <w:ind w:left="0"/>
        <w:jc w:val="both"/>
      </w:pPr>
      <w:r>
        <w:rPr>
          <w:rFonts w:ascii="Times New Roman"/>
          <w:b w:val="false"/>
          <w:i w:val="false"/>
          <w:color w:val="000000"/>
          <w:sz w:val="28"/>
        </w:rPr>
        <w:t>
      j-әзірлеу процесінің нөмірі (1-ден 6-ға дейінгі мәндер) (мәндер 1-кестеде көрсетілген);</w:t>
      </w:r>
    </w:p>
    <w:bookmarkEnd w:id="41"/>
    <w:bookmarkStart w:name="z58" w:id="42"/>
    <w:p>
      <w:pPr>
        <w:spacing w:after="0"/>
        <w:ind w:left="0"/>
        <w:jc w:val="both"/>
      </w:pPr>
      <w:r>
        <w:rPr>
          <w:rFonts w:ascii="Times New Roman"/>
          <w:b w:val="false"/>
          <w:i w:val="false"/>
          <w:color w:val="000000"/>
          <w:sz w:val="28"/>
        </w:rPr>
        <w:t>
      Sj(C) - j=1,2,...,6 {[адам-сағат]/[пайдалану жағдайы] нөмірі бар әзірлеу процесінде бір пайдалану жағдайын іске асырудың еңбек сыйымдылығының көрсеткіші};</w:t>
      </w:r>
    </w:p>
    <w:bookmarkEnd w:id="42"/>
    <w:bookmarkStart w:name="z59" w:id="43"/>
    <w:p>
      <w:pPr>
        <w:spacing w:after="0"/>
        <w:ind w:left="0"/>
        <w:jc w:val="both"/>
      </w:pPr>
      <w:r>
        <w:rPr>
          <w:rFonts w:ascii="Times New Roman"/>
          <w:b w:val="false"/>
          <w:i w:val="false"/>
          <w:color w:val="000000"/>
          <w:sz w:val="28"/>
        </w:rPr>
        <w:t>
      Sj(E) – j=1,2,...,6 {[адам-сағат]/[нысан түрі]} нөмірі бар әзірлеу процесінде объектілердің бір түрін іске асырудың еңбек сыйымдылығының көрсеткіші;</w:t>
      </w:r>
    </w:p>
    <w:bookmarkEnd w:id="43"/>
    <w:bookmarkStart w:name="z60" w:id="44"/>
    <w:p>
      <w:pPr>
        <w:spacing w:after="0"/>
        <w:ind w:left="0"/>
        <w:jc w:val="both"/>
      </w:pPr>
      <w:r>
        <w:rPr>
          <w:rFonts w:ascii="Times New Roman"/>
          <w:b w:val="false"/>
          <w:i w:val="false"/>
          <w:color w:val="000000"/>
          <w:sz w:val="28"/>
        </w:rPr>
        <w:t>
      Sj(T) – j=1,2,...,6 {[адам-сағат]/[объект түрінің қасиеті]} нөмірі бар әзірлеу процесінде объект типінің бір қасиетін іске асырудың еңбек сыйымдылығының көрсеткіші;</w:t>
      </w:r>
    </w:p>
    <w:bookmarkEnd w:id="44"/>
    <w:bookmarkStart w:name="z61" w:id="45"/>
    <w:p>
      <w:pPr>
        <w:spacing w:after="0"/>
        <w:ind w:left="0"/>
        <w:jc w:val="both"/>
      </w:pPr>
      <w:r>
        <w:rPr>
          <w:rFonts w:ascii="Times New Roman"/>
          <w:b w:val="false"/>
          <w:i w:val="false"/>
          <w:color w:val="000000"/>
          <w:sz w:val="28"/>
        </w:rPr>
        <w:t>
      Sj(I) – j=1,2,...,6 {[адам-сағат]/[объект түрлері арасындағы өзара әрекеттесу]} нөмірі бар әзірлеу процесінде объектілердің типтері арасындағы бір өзара әрекеттесуді жүзеге асырудың еңбек сыйымдылығының көрсеткіші;</w:t>
      </w:r>
    </w:p>
    <w:bookmarkEnd w:id="45"/>
    <w:bookmarkStart w:name="z62" w:id="46"/>
    <w:p>
      <w:pPr>
        <w:spacing w:after="0"/>
        <w:ind w:left="0"/>
        <w:jc w:val="both"/>
      </w:pPr>
      <w:r>
        <w:rPr>
          <w:rFonts w:ascii="Times New Roman"/>
          <w:b w:val="false"/>
          <w:i w:val="false"/>
          <w:color w:val="000000"/>
          <w:sz w:val="28"/>
        </w:rPr>
        <w:t>
      Sj(N) – j=1,2,...,6 {[адам-сағат] / [түйін]} нөмірі бар әзірлеу процесінде түйіннің бір түрін іске асырудың еңбек сыйымдылығының көрсеткіші;</w:t>
      </w:r>
    </w:p>
    <w:bookmarkEnd w:id="46"/>
    <w:bookmarkStart w:name="z63" w:id="47"/>
    <w:p>
      <w:pPr>
        <w:spacing w:after="0"/>
        <w:ind w:left="0"/>
        <w:jc w:val="both"/>
      </w:pPr>
      <w:r>
        <w:rPr>
          <w:rFonts w:ascii="Times New Roman"/>
          <w:b w:val="false"/>
          <w:i w:val="false"/>
          <w:color w:val="000000"/>
          <w:sz w:val="28"/>
        </w:rPr>
        <w:t>
      165-бір адам-айдағы адам-сағат саны.</w:t>
      </w:r>
    </w:p>
    <w:bookmarkEnd w:id="47"/>
    <w:bookmarkStart w:name="z64" w:id="48"/>
    <w:p>
      <w:pPr>
        <w:spacing w:after="0"/>
        <w:ind w:left="0"/>
        <w:jc w:val="both"/>
      </w:pPr>
      <w:r>
        <w:rPr>
          <w:rFonts w:ascii="Times New Roman"/>
          <w:b w:val="false"/>
          <w:i w:val="false"/>
          <w:color w:val="000000"/>
          <w:sz w:val="28"/>
        </w:rPr>
        <w:t>
      4. ПБӨ әзірлеудің негізгі еңбек сыйымдылығын бағалау ПБӨ-ға қойылатын техникалық талаптар мен пайдаланушылар санының талаптарын қамтымайтын пайдаланушының функционалдық талаптарын іске асырудың еңбек сыйымдылығын анықтайды. Бұл талаптардың әсері есептеу кезінде түзету коэффициенттері арқылы ескеріледі. ПБӨ әзірлеу процестерінің еңбек сыйымдылығының түзету коэффициенттері (1)-(3) формулалар бойынша ПБӨ әзірлеу мен сүйемелдеудің жеке түзету коэффициенттері арқылы анықталады, есептеледі:</w:t>
      </w:r>
    </w:p>
    <w:bookmarkEnd w:id="48"/>
    <w:bookmarkStart w:name="z65" w:id="49"/>
    <w:p>
      <w:pPr>
        <w:spacing w:after="0"/>
        <w:ind w:left="0"/>
        <w:jc w:val="both"/>
      </w:pPr>
      <w:r>
        <w:rPr>
          <w:rFonts w:ascii="Times New Roman"/>
          <w:b w:val="false"/>
          <w:i w:val="false"/>
          <w:color w:val="000000"/>
          <w:sz w:val="28"/>
        </w:rPr>
        <w:t>
      1) КП1=К7; (1)</w:t>
      </w:r>
    </w:p>
    <w:bookmarkEnd w:id="49"/>
    <w:bookmarkStart w:name="z66" w:id="50"/>
    <w:p>
      <w:pPr>
        <w:spacing w:after="0"/>
        <w:ind w:left="0"/>
        <w:jc w:val="both"/>
      </w:pPr>
      <w:r>
        <w:rPr>
          <w:rFonts w:ascii="Times New Roman"/>
          <w:b w:val="false"/>
          <w:i w:val="false"/>
          <w:color w:val="000000"/>
          <w:sz w:val="28"/>
        </w:rPr>
        <w:t>
      2) КП2=К1·К2·К3·К4·К5·К6·К7; (2)</w:t>
      </w:r>
    </w:p>
    <w:bookmarkEnd w:id="50"/>
    <w:bookmarkStart w:name="z67" w:id="51"/>
    <w:p>
      <w:pPr>
        <w:spacing w:after="0"/>
        <w:ind w:left="0"/>
        <w:jc w:val="both"/>
      </w:pPr>
      <w:r>
        <w:rPr>
          <w:rFonts w:ascii="Times New Roman"/>
          <w:b w:val="false"/>
          <w:i w:val="false"/>
          <w:color w:val="000000"/>
          <w:sz w:val="28"/>
        </w:rPr>
        <w:t>
      3) КП3=К1·К7. (3).</w:t>
      </w:r>
    </w:p>
    <w:bookmarkEnd w:id="51"/>
    <w:bookmarkStart w:name="z68" w:id="52"/>
    <w:p>
      <w:pPr>
        <w:spacing w:after="0"/>
        <w:ind w:left="0"/>
        <w:jc w:val="both"/>
      </w:pPr>
      <w:r>
        <w:rPr>
          <w:rFonts w:ascii="Times New Roman"/>
          <w:b w:val="false"/>
          <w:i w:val="false"/>
          <w:color w:val="000000"/>
          <w:sz w:val="28"/>
        </w:rPr>
        <w:t>
      5. ПБӨ әзірлеудің еңбек сыйымдылығының жеке түзету коэффициенттері 1 кестеде келтірілген.</w:t>
      </w:r>
    </w:p>
    <w:bookmarkEnd w:id="52"/>
    <w:bookmarkStart w:name="z69" w:id="53"/>
    <w:p>
      <w:pPr>
        <w:spacing w:after="0"/>
        <w:ind w:left="0"/>
        <w:jc w:val="both"/>
      </w:pPr>
      <w:r>
        <w:rPr>
          <w:rFonts w:ascii="Times New Roman"/>
          <w:b w:val="false"/>
          <w:i w:val="false"/>
          <w:color w:val="000000"/>
          <w:sz w:val="28"/>
        </w:rPr>
        <w:t>
      6. ПБӨ әзірлеудің еңбек сыйымдылығының түзету коэффициенттері негізінде еңбек сыйымдылығын есептеу келесі формула бойынша жасалады (4):</w:t>
      </w:r>
    </w:p>
    <w:bookmarkEnd w:id="53"/>
    <w:bookmarkStart w:name="z70" w:id="54"/>
    <w:p>
      <w:pPr>
        <w:spacing w:after="0"/>
        <w:ind w:left="0"/>
        <w:jc w:val="both"/>
      </w:pPr>
      <w:r>
        <w:rPr>
          <w:rFonts w:ascii="Times New Roman"/>
          <w:b w:val="false"/>
          <w:i w:val="false"/>
          <w:color w:val="000000"/>
          <w:sz w:val="28"/>
        </w:rPr>
        <w:t>
      S=КП1*S1+КП2*S2+КП2*S3+КП2*S4+КП2*S5+КП3*S6, (4)</w:t>
      </w:r>
    </w:p>
    <w:bookmarkEnd w:id="54"/>
    <w:bookmarkStart w:name="z71" w:id="55"/>
    <w:p>
      <w:pPr>
        <w:spacing w:after="0"/>
        <w:ind w:left="0"/>
        <w:jc w:val="both"/>
      </w:pPr>
      <w:r>
        <w:rPr>
          <w:rFonts w:ascii="Times New Roman"/>
          <w:b w:val="false"/>
          <w:i w:val="false"/>
          <w:color w:val="000000"/>
          <w:sz w:val="28"/>
        </w:rPr>
        <w:t>
      мұндағы:</w:t>
      </w:r>
    </w:p>
    <w:bookmarkEnd w:id="55"/>
    <w:bookmarkStart w:name="z72" w:id="56"/>
    <w:p>
      <w:pPr>
        <w:spacing w:after="0"/>
        <w:ind w:left="0"/>
        <w:jc w:val="both"/>
      </w:pPr>
      <w:r>
        <w:rPr>
          <w:rFonts w:ascii="Times New Roman"/>
          <w:b w:val="false"/>
          <w:i w:val="false"/>
          <w:color w:val="000000"/>
          <w:sz w:val="28"/>
        </w:rPr>
        <w:t>
      S – адам-айларда ПБӨ әзірлеу процесінің түзетілген еңбек сыйымдылығы;</w:t>
      </w:r>
    </w:p>
    <w:bookmarkEnd w:id="56"/>
    <w:bookmarkStart w:name="z73" w:id="57"/>
    <w:p>
      <w:pPr>
        <w:spacing w:after="0"/>
        <w:ind w:left="0"/>
        <w:jc w:val="both"/>
      </w:pPr>
      <w:r>
        <w:rPr>
          <w:rFonts w:ascii="Times New Roman"/>
          <w:b w:val="false"/>
          <w:i w:val="false"/>
          <w:color w:val="000000"/>
          <w:sz w:val="28"/>
        </w:rPr>
        <w:t>
      Sj – адам-айлардағы j нөмірімен әзірлеу процесінің негізгі еңбек сыйымдылығы;</w:t>
      </w:r>
    </w:p>
    <w:bookmarkEnd w:id="57"/>
    <w:bookmarkStart w:name="z74" w:id="58"/>
    <w:p>
      <w:pPr>
        <w:spacing w:after="0"/>
        <w:ind w:left="0"/>
        <w:jc w:val="both"/>
      </w:pPr>
      <w:r>
        <w:rPr>
          <w:rFonts w:ascii="Times New Roman"/>
          <w:b w:val="false"/>
          <w:i w:val="false"/>
          <w:color w:val="000000"/>
          <w:sz w:val="28"/>
        </w:rPr>
        <w:t>
      КПj – j нөмірімен әзірлеу процесінің еңбек сыйымдылығын түзету коэффициенті.</w:t>
      </w:r>
    </w:p>
    <w:bookmarkEnd w:id="58"/>
    <w:bookmarkStart w:name="z75" w:id="59"/>
    <w:p>
      <w:pPr>
        <w:spacing w:after="0"/>
        <w:ind w:left="0"/>
        <w:jc w:val="both"/>
      </w:pPr>
      <w:r>
        <w:rPr>
          <w:rFonts w:ascii="Times New Roman"/>
          <w:b w:val="false"/>
          <w:i w:val="false"/>
          <w:color w:val="000000"/>
          <w:sz w:val="28"/>
        </w:rPr>
        <w:t xml:space="preserve">
      7. ПБӨ әзірлеу мерзімін айқындау үшін </w:t>
      </w:r>
      <w:r>
        <w:rPr>
          <w:rFonts w:ascii="Times New Roman"/>
          <w:b w:val="false"/>
          <w:i w:val="false"/>
          <w:color w:val="000000"/>
          <w:sz w:val="28"/>
        </w:rPr>
        <w:t>6-тармақта</w:t>
      </w:r>
      <w:r>
        <w:rPr>
          <w:rFonts w:ascii="Times New Roman"/>
          <w:b w:val="false"/>
          <w:i w:val="false"/>
          <w:color w:val="000000"/>
          <w:sz w:val="28"/>
        </w:rPr>
        <w:t xml:space="preserve"> алынған s мәні (ПБӨ құрудың еңбек сыйымдылығы) үшін 2-кестеде келтірілген деректер бойынша ПБӨ әзірлеу айларының ең аз және ең көп санын табу қажет.</w:t>
      </w:r>
    </w:p>
    <w:bookmarkEnd w:id="59"/>
    <w:bookmarkStart w:name="z76" w:id="60"/>
    <w:p>
      <w:pPr>
        <w:spacing w:after="0"/>
        <w:ind w:left="0"/>
        <w:jc w:val="both"/>
      </w:pPr>
      <w:r>
        <w:rPr>
          <w:rFonts w:ascii="Times New Roman"/>
          <w:b w:val="false"/>
          <w:i w:val="false"/>
          <w:color w:val="000000"/>
          <w:sz w:val="28"/>
        </w:rPr>
        <w:t>
      ПБӨ-ны әзірлеу айлары санының ең төменгі және ең жоғары мәні бойынша айқындалған арифметикалық орташа мән ПБӨ-ны әзірлеу мерзімін бағалау болып табылады және R-мен белгіленеді.</w:t>
      </w:r>
    </w:p>
    <w:bookmarkEnd w:id="60"/>
    <w:bookmarkStart w:name="z77" w:id="61"/>
    <w:p>
      <w:pPr>
        <w:spacing w:after="0"/>
        <w:ind w:left="0"/>
        <w:jc w:val="both"/>
      </w:pPr>
      <w:r>
        <w:rPr>
          <w:rFonts w:ascii="Times New Roman"/>
          <w:b w:val="false"/>
          <w:i w:val="false"/>
          <w:color w:val="000000"/>
          <w:sz w:val="28"/>
        </w:rPr>
        <w:t>
      8. ПБӨ әзірлеу құнын анықтау Инженер-бағдарламашының бір адам-айының орташа құнын және ПБӨ әзірлеудің еңбек сыйымдылығын есептеуге негізделген.</w:t>
      </w:r>
    </w:p>
    <w:bookmarkEnd w:id="61"/>
    <w:bookmarkStart w:name="z78" w:id="62"/>
    <w:p>
      <w:pPr>
        <w:spacing w:after="0"/>
        <w:ind w:left="0"/>
        <w:jc w:val="both"/>
      </w:pPr>
      <w:r>
        <w:rPr>
          <w:rFonts w:ascii="Times New Roman"/>
          <w:b w:val="false"/>
          <w:i w:val="false"/>
          <w:color w:val="000000"/>
          <w:sz w:val="28"/>
        </w:rPr>
        <w:t xml:space="preserve">
      Мемлекеттік статистика саласындағы уәкілетті органның интернет-ресурсында жарияланған (http://stat.gov.kz) "Халықты жұмыспен қамту және еңбекақы төлеу" статистикалық бюллетеніне "Инженер-бағдарламашы" мамандығы бойынша соңғы аяқталған жылдағы барлық салалар бойынша орташа жалақыны анықтаймыз – Зо cp. Бұдан әрі алдыңғы үш жыл ішінде инфляцияның орташа мөлшерін мемлекеттік статистика саласындағы уәкілетті органның тарихи деректері бойынша соңғы аяқталған үш жылдың орташа арифметикалық мәні ретінде анықтаймыз - Иcp. </w:t>
      </w:r>
    </w:p>
    <w:bookmarkEnd w:id="62"/>
    <w:bookmarkStart w:name="z79" w:id="63"/>
    <w:p>
      <w:pPr>
        <w:spacing w:after="0"/>
        <w:ind w:left="0"/>
        <w:jc w:val="both"/>
      </w:pPr>
      <w:r>
        <w:rPr>
          <w:rFonts w:ascii="Times New Roman"/>
          <w:b w:val="false"/>
          <w:i w:val="false"/>
          <w:color w:val="000000"/>
          <w:sz w:val="28"/>
        </w:rPr>
        <w:t>
      (5) формула бойынша АКТ саласындағы жобаны іске асыру жылдарының орташа санын анықтаймыз:</w:t>
      </w:r>
    </w:p>
    <w:bookmarkEnd w:id="63"/>
    <w:bookmarkStart w:name="z80" w:id="64"/>
    <w:p>
      <w:pPr>
        <w:spacing w:after="0"/>
        <w:ind w:left="0"/>
        <w:jc w:val="both"/>
      </w:pPr>
      <w:r>
        <w:rPr>
          <w:rFonts w:ascii="Times New Roman"/>
          <w:b w:val="false"/>
          <w:i w:val="false"/>
          <w:color w:val="000000"/>
          <w:sz w:val="28"/>
        </w:rPr>
        <w:t>
      Гср=[R/12] +1, (5)</w:t>
      </w:r>
    </w:p>
    <w:bookmarkEnd w:id="64"/>
    <w:bookmarkStart w:name="z81" w:id="65"/>
    <w:p>
      <w:pPr>
        <w:spacing w:after="0"/>
        <w:ind w:left="0"/>
        <w:jc w:val="both"/>
      </w:pPr>
      <w:r>
        <w:rPr>
          <w:rFonts w:ascii="Times New Roman"/>
          <w:b w:val="false"/>
          <w:i w:val="false"/>
          <w:color w:val="000000"/>
          <w:sz w:val="28"/>
        </w:rPr>
        <w:t>
      мұндағы:</w:t>
      </w:r>
    </w:p>
    <w:bookmarkEnd w:id="65"/>
    <w:bookmarkStart w:name="z82" w:id="66"/>
    <w:p>
      <w:pPr>
        <w:spacing w:after="0"/>
        <w:ind w:left="0"/>
        <w:jc w:val="both"/>
      </w:pPr>
      <w:r>
        <w:rPr>
          <w:rFonts w:ascii="Times New Roman"/>
          <w:b w:val="false"/>
          <w:i w:val="false"/>
          <w:color w:val="000000"/>
          <w:sz w:val="28"/>
        </w:rPr>
        <w:t>
      Гср – АКТ саласындағы жобаны іске асыру жылдарының орташа саны;</w:t>
      </w:r>
    </w:p>
    <w:bookmarkEnd w:id="66"/>
    <w:bookmarkStart w:name="z83" w:id="67"/>
    <w:p>
      <w:pPr>
        <w:spacing w:after="0"/>
        <w:ind w:left="0"/>
        <w:jc w:val="both"/>
      </w:pPr>
      <w:r>
        <w:rPr>
          <w:rFonts w:ascii="Times New Roman"/>
          <w:b w:val="false"/>
          <w:i w:val="false"/>
          <w:color w:val="000000"/>
          <w:sz w:val="28"/>
        </w:rPr>
        <w:t>
      квадрат жақшалар санның бүтін бөлігін білдіреді;</w:t>
      </w:r>
    </w:p>
    <w:bookmarkEnd w:id="67"/>
    <w:bookmarkStart w:name="z84" w:id="68"/>
    <w:p>
      <w:pPr>
        <w:spacing w:after="0"/>
        <w:ind w:left="0"/>
        <w:jc w:val="both"/>
      </w:pPr>
      <w:r>
        <w:rPr>
          <w:rFonts w:ascii="Times New Roman"/>
          <w:b w:val="false"/>
          <w:i w:val="false"/>
          <w:color w:val="000000"/>
          <w:sz w:val="28"/>
        </w:rPr>
        <w:t>
      R - АКТ саласындағы жобаны іске асыру мерзімі айлармен (бұрын 7-тармақ бойынша айқындалған).</w:t>
      </w:r>
    </w:p>
    <w:bookmarkEnd w:id="68"/>
    <w:bookmarkStart w:name="z85" w:id="69"/>
    <w:p>
      <w:pPr>
        <w:spacing w:after="0"/>
        <w:ind w:left="0"/>
        <w:jc w:val="both"/>
      </w:pPr>
      <w:r>
        <w:rPr>
          <w:rFonts w:ascii="Times New Roman"/>
          <w:b w:val="false"/>
          <w:i w:val="false"/>
          <w:color w:val="000000"/>
          <w:sz w:val="28"/>
        </w:rPr>
        <w:t>
      Іске асырудың әрбір жылы үшін i (6) формула бойынша Зicp орташа айлық номиналды жалақысын анықтаймыз:</w:t>
      </w:r>
    </w:p>
    <w:bookmarkEnd w:id="69"/>
    <w:bookmarkStart w:name="z86" w:id="70"/>
    <w:p>
      <w:pPr>
        <w:spacing w:after="0"/>
        <w:ind w:left="0"/>
        <w:jc w:val="both"/>
      </w:pPr>
      <w:r>
        <w:rPr>
          <w:rFonts w:ascii="Times New Roman"/>
          <w:b w:val="false"/>
          <w:i w:val="false"/>
          <w:color w:val="000000"/>
          <w:sz w:val="28"/>
        </w:rPr>
        <w:t>
      Зicp= Зi-1cp * Иср/100, (6)</w:t>
      </w:r>
    </w:p>
    <w:bookmarkEnd w:id="70"/>
    <w:bookmarkStart w:name="z87" w:id="71"/>
    <w:p>
      <w:pPr>
        <w:spacing w:after="0"/>
        <w:ind w:left="0"/>
        <w:jc w:val="both"/>
      </w:pPr>
      <w:r>
        <w:rPr>
          <w:rFonts w:ascii="Times New Roman"/>
          <w:b w:val="false"/>
          <w:i w:val="false"/>
          <w:color w:val="000000"/>
          <w:sz w:val="28"/>
        </w:rPr>
        <w:t>
      мұндағы:</w:t>
      </w:r>
    </w:p>
    <w:bookmarkEnd w:id="71"/>
    <w:bookmarkStart w:name="z88" w:id="72"/>
    <w:p>
      <w:pPr>
        <w:spacing w:after="0"/>
        <w:ind w:left="0"/>
        <w:jc w:val="both"/>
      </w:pPr>
      <w:r>
        <w:rPr>
          <w:rFonts w:ascii="Times New Roman"/>
          <w:b w:val="false"/>
          <w:i w:val="false"/>
          <w:color w:val="000000"/>
          <w:sz w:val="28"/>
        </w:rPr>
        <w:t>
      Зicp – орташа айлық номиналды жалақы;</w:t>
      </w:r>
    </w:p>
    <w:bookmarkEnd w:id="72"/>
    <w:bookmarkStart w:name="z89" w:id="73"/>
    <w:p>
      <w:pPr>
        <w:spacing w:after="0"/>
        <w:ind w:left="0"/>
        <w:jc w:val="both"/>
      </w:pPr>
      <w:r>
        <w:rPr>
          <w:rFonts w:ascii="Times New Roman"/>
          <w:b w:val="false"/>
          <w:i w:val="false"/>
          <w:color w:val="000000"/>
          <w:sz w:val="28"/>
        </w:rPr>
        <w:t>
      i 1 ден Гср-ге дейін өзгереді;</w:t>
      </w:r>
    </w:p>
    <w:bookmarkEnd w:id="73"/>
    <w:bookmarkStart w:name="z90" w:id="74"/>
    <w:p>
      <w:pPr>
        <w:spacing w:after="0"/>
        <w:ind w:left="0"/>
        <w:jc w:val="both"/>
      </w:pPr>
      <w:r>
        <w:rPr>
          <w:rFonts w:ascii="Times New Roman"/>
          <w:b w:val="false"/>
          <w:i w:val="false"/>
          <w:color w:val="000000"/>
          <w:sz w:val="28"/>
        </w:rPr>
        <w:t>
      Иср - инфляцияның орташа мөлшері;</w:t>
      </w:r>
    </w:p>
    <w:bookmarkEnd w:id="74"/>
    <w:bookmarkStart w:name="z91" w:id="75"/>
    <w:p>
      <w:pPr>
        <w:spacing w:after="0"/>
        <w:ind w:left="0"/>
        <w:jc w:val="both"/>
      </w:pPr>
      <w:r>
        <w:rPr>
          <w:rFonts w:ascii="Times New Roman"/>
          <w:b w:val="false"/>
          <w:i w:val="false"/>
          <w:color w:val="000000"/>
          <w:sz w:val="28"/>
        </w:rPr>
        <w:t>
      (7) формула бойынша іске асыру жылдары бойынша ПБӨ әзірлеудің еңбек сыйымдылығын анықтаймыз:</w:t>
      </w:r>
    </w:p>
    <w:bookmarkEnd w:id="75"/>
    <w:bookmarkStart w:name="z92" w:id="76"/>
    <w:p>
      <w:pPr>
        <w:spacing w:after="0"/>
        <w:ind w:left="0"/>
        <w:jc w:val="both"/>
      </w:pPr>
      <w:r>
        <w:rPr>
          <w:rFonts w:ascii="Times New Roman"/>
          <w:b w:val="false"/>
          <w:i w:val="false"/>
          <w:color w:val="000000"/>
          <w:sz w:val="28"/>
        </w:rPr>
        <w:t>
      Si = S/Гср , (7)</w:t>
      </w:r>
    </w:p>
    <w:bookmarkEnd w:id="76"/>
    <w:bookmarkStart w:name="z93" w:id="77"/>
    <w:p>
      <w:pPr>
        <w:spacing w:after="0"/>
        <w:ind w:left="0"/>
        <w:jc w:val="both"/>
      </w:pPr>
      <w:r>
        <w:rPr>
          <w:rFonts w:ascii="Times New Roman"/>
          <w:b w:val="false"/>
          <w:i w:val="false"/>
          <w:color w:val="000000"/>
          <w:sz w:val="28"/>
        </w:rPr>
        <w:t>
      мұндағы i 1 ден Гср-ге дейін өзгереді.</w:t>
      </w:r>
    </w:p>
    <w:bookmarkEnd w:id="77"/>
    <w:bookmarkStart w:name="z94" w:id="78"/>
    <w:p>
      <w:pPr>
        <w:spacing w:after="0"/>
        <w:ind w:left="0"/>
        <w:jc w:val="both"/>
      </w:pPr>
      <w:r>
        <w:rPr>
          <w:rFonts w:ascii="Times New Roman"/>
          <w:b w:val="false"/>
          <w:i w:val="false"/>
          <w:color w:val="000000"/>
          <w:sz w:val="28"/>
        </w:rPr>
        <w:t>
      ПБӨ әзірлеуге арналған жұмыстардың құны (8)формула бойынша жүргізіледі: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213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9"/>
    <w:p>
      <w:pPr>
        <w:spacing w:after="0"/>
        <w:ind w:left="0"/>
        <w:jc w:val="both"/>
      </w:pPr>
      <w:r>
        <w:rPr>
          <w:rFonts w:ascii="Times New Roman"/>
          <w:b w:val="false"/>
          <w:i w:val="false"/>
          <w:color w:val="000000"/>
          <w:sz w:val="28"/>
        </w:rPr>
        <w:t>
      Сиспыт – ПБӨ сынақтарының құны.</w:t>
      </w:r>
    </w:p>
    <w:bookmarkEnd w:id="79"/>
    <w:bookmarkStart w:name="z97" w:id="80"/>
    <w:p>
      <w:pPr>
        <w:spacing w:after="0"/>
        <w:ind w:left="0"/>
        <w:jc w:val="both"/>
      </w:pPr>
      <w:r>
        <w:rPr>
          <w:rFonts w:ascii="Times New Roman"/>
          <w:b w:val="false"/>
          <w:i w:val="false"/>
          <w:color w:val="000000"/>
          <w:sz w:val="28"/>
        </w:rPr>
        <w:t>
      9. ПБӨ-ның сүйемелдеуімен ПБӨ-ның мақсатына сәйкес өнеркәсіптік пайдалануға енгізілген ПБӨ-ны пайдалануды қамтамасыз ету, оған ПБӨ-ға түзетулер, модификациялар жүргізу және ақауларды жою жөніндегі іс-шаралар, жаңғырту жүргізбестен және қосымша функционалдық талаптарды іске асырусыз және оның тұтастығы сақталған жағдайда түсініледі.</w:t>
      </w:r>
    </w:p>
    <w:bookmarkEnd w:id="80"/>
    <w:bookmarkStart w:name="z98" w:id="81"/>
    <w:p>
      <w:pPr>
        <w:spacing w:after="0"/>
        <w:ind w:left="0"/>
        <w:jc w:val="both"/>
      </w:pPr>
      <w:r>
        <w:rPr>
          <w:rFonts w:ascii="Times New Roman"/>
          <w:b w:val="false"/>
          <w:i w:val="false"/>
          <w:color w:val="000000"/>
          <w:sz w:val="28"/>
        </w:rPr>
        <w:t>
      10. ПБӨ сүйемелдеу есебі бір жыл ішінде мынадай формула бойынша есептеледі:</w:t>
      </w:r>
    </w:p>
    <w:bookmarkEnd w:id="81"/>
    <w:bookmarkStart w:name="z99" w:id="82"/>
    <w:p>
      <w:pPr>
        <w:spacing w:after="0"/>
        <w:ind w:left="0"/>
        <w:jc w:val="both"/>
      </w:pPr>
      <w:r>
        <w:rPr>
          <w:rFonts w:ascii="Times New Roman"/>
          <w:b w:val="false"/>
          <w:i w:val="false"/>
          <w:color w:val="000000"/>
          <w:sz w:val="28"/>
        </w:rPr>
        <w:t>
      Сспп = Ссппо+ Ссто+Слпо (9)</w:t>
      </w:r>
    </w:p>
    <w:bookmarkEnd w:id="82"/>
    <w:bookmarkStart w:name="z100" w:id="83"/>
    <w:p>
      <w:pPr>
        <w:spacing w:after="0"/>
        <w:ind w:left="0"/>
        <w:jc w:val="both"/>
      </w:pPr>
      <w:r>
        <w:rPr>
          <w:rFonts w:ascii="Times New Roman"/>
          <w:b w:val="false"/>
          <w:i w:val="false"/>
          <w:color w:val="000000"/>
          <w:sz w:val="28"/>
        </w:rPr>
        <w:t>
      Сспп – ПБӨ сүйемелдеу құны;</w:t>
      </w:r>
    </w:p>
    <w:bookmarkEnd w:id="83"/>
    <w:bookmarkStart w:name="z101" w:id="84"/>
    <w:p>
      <w:pPr>
        <w:spacing w:after="0"/>
        <w:ind w:left="0"/>
        <w:jc w:val="both"/>
      </w:pPr>
      <w:r>
        <w:rPr>
          <w:rFonts w:ascii="Times New Roman"/>
          <w:b w:val="false"/>
          <w:i w:val="false"/>
          <w:color w:val="000000"/>
          <w:sz w:val="28"/>
        </w:rPr>
        <w:t>
      Ссто – ПБӨ жүйелік - техникалық қызмет көрсету құны;</w:t>
      </w:r>
    </w:p>
    <w:bookmarkEnd w:id="84"/>
    <w:bookmarkStart w:name="z102" w:id="85"/>
    <w:p>
      <w:pPr>
        <w:spacing w:after="0"/>
        <w:ind w:left="0"/>
        <w:jc w:val="both"/>
      </w:pPr>
      <w:r>
        <w:rPr>
          <w:rFonts w:ascii="Times New Roman"/>
          <w:b w:val="false"/>
          <w:i w:val="false"/>
          <w:color w:val="000000"/>
          <w:sz w:val="28"/>
        </w:rPr>
        <w:t>
      Слпо – лицензияланған бағдарламалық жасақтаманы техникалық қолдау құны.</w:t>
      </w:r>
    </w:p>
    <w:bookmarkEnd w:id="85"/>
    <w:bookmarkStart w:name="z103" w:id="86"/>
    <w:p>
      <w:pPr>
        <w:spacing w:after="0"/>
        <w:ind w:left="0"/>
        <w:jc w:val="both"/>
      </w:pPr>
      <w:r>
        <w:rPr>
          <w:rFonts w:ascii="Times New Roman"/>
          <w:b w:val="false"/>
          <w:i w:val="false"/>
          <w:color w:val="000000"/>
          <w:sz w:val="28"/>
        </w:rPr>
        <w:t>
      11. Бір жыл ішінде ПБӨ сүйемелдеу құны- Ссппп формула бойынша ПБӨ құру құнынан анықталады:</w:t>
      </w:r>
    </w:p>
    <w:bookmarkEnd w:id="86"/>
    <w:bookmarkStart w:name="z104" w:id="87"/>
    <w:p>
      <w:pPr>
        <w:spacing w:after="0"/>
        <w:ind w:left="0"/>
        <w:jc w:val="both"/>
      </w:pPr>
      <w:r>
        <w:rPr>
          <w:rFonts w:ascii="Times New Roman"/>
          <w:b w:val="false"/>
          <w:i w:val="false"/>
          <w:color w:val="000000"/>
          <w:sz w:val="28"/>
        </w:rPr>
        <w:t>
      Ссппп = Сппп*N*K1*K7 (10)</w:t>
      </w:r>
    </w:p>
    <w:bookmarkEnd w:id="87"/>
    <w:bookmarkStart w:name="z105" w:id="88"/>
    <w:p>
      <w:pPr>
        <w:spacing w:after="0"/>
        <w:ind w:left="0"/>
        <w:jc w:val="both"/>
      </w:pPr>
      <w:r>
        <w:rPr>
          <w:rFonts w:ascii="Times New Roman"/>
          <w:b w:val="false"/>
          <w:i w:val="false"/>
          <w:color w:val="000000"/>
          <w:sz w:val="28"/>
        </w:rPr>
        <w:t>
      мұндағы:</w:t>
      </w:r>
    </w:p>
    <w:bookmarkEnd w:id="88"/>
    <w:bookmarkStart w:name="z106" w:id="89"/>
    <w:p>
      <w:pPr>
        <w:spacing w:after="0"/>
        <w:ind w:left="0"/>
        <w:jc w:val="both"/>
      </w:pPr>
      <w:r>
        <w:rPr>
          <w:rFonts w:ascii="Times New Roman"/>
          <w:b w:val="false"/>
          <w:i w:val="false"/>
          <w:color w:val="000000"/>
          <w:sz w:val="28"/>
        </w:rPr>
        <w:t>
      Ссппп – ПБӨ сүйемелдеу құны;</w:t>
      </w:r>
    </w:p>
    <w:bookmarkEnd w:id="89"/>
    <w:bookmarkStart w:name="z107" w:id="90"/>
    <w:p>
      <w:pPr>
        <w:spacing w:after="0"/>
        <w:ind w:left="0"/>
        <w:jc w:val="both"/>
      </w:pPr>
      <w:r>
        <w:rPr>
          <w:rFonts w:ascii="Times New Roman"/>
          <w:b w:val="false"/>
          <w:i w:val="false"/>
          <w:color w:val="000000"/>
          <w:sz w:val="28"/>
        </w:rPr>
        <w:t>
      N – ПБӨ сүйемелдеудің еңбек сыйымдылық коэффициенті 3 кестеге сәйкес анықталады.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құнын есептеу</w:t>
            </w:r>
            <w:r>
              <w:br/>
            </w:r>
            <w:r>
              <w:rPr>
                <w:rFonts w:ascii="Times New Roman"/>
                <w:b w:val="false"/>
                <w:i w:val="false"/>
                <w:color w:val="000000"/>
                <w:sz w:val="20"/>
              </w:rPr>
              <w:t>әдістемесіне</w:t>
            </w:r>
            <w:r>
              <w:br/>
            </w: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коэффициентінің факторы және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коэффициентінің факторының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ПБӨ Масштабы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ПБӨ (ірі жүйелерге дейін өсу мүмкіндігі бар ұзақ өмір сүру ұзақтығы бар 11-ден 100-ге дейін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ПБӨ (ұзақ өмір сүретін және мұраланған жүйелердің көші-қоны бар 101-ден 1000-ға дейін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ПБӨ (1000-нан астам қолданушы)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рұқсатсыз кіруден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ПБӨ – 1 сыныбы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К3Бағдарламалар мен деректерді қорғау (Операциялық жүйе деңгейінде, желілік бағдарламалық өнім деңгейінде, ДҚБЖ деңгейінде)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операцияларының бақылау 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 Ақауларға Төзімділік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ПБӨ сыни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құнын есептеу</w:t>
            </w:r>
            <w:r>
              <w:br/>
            </w:r>
            <w:r>
              <w:rPr>
                <w:rFonts w:ascii="Times New Roman"/>
                <w:b w:val="false"/>
                <w:i w:val="false"/>
                <w:color w:val="000000"/>
                <w:sz w:val="20"/>
              </w:rPr>
              <w:t>әдістемесіне</w:t>
            </w:r>
            <w:r>
              <w:br/>
            </w:r>
            <w:r>
              <w:rPr>
                <w:rFonts w:ascii="Times New Roman"/>
                <w:b w:val="false"/>
                <w:i w:val="false"/>
                <w:color w:val="000000"/>
                <w:sz w:val="20"/>
              </w:rPr>
              <w:t>2-кесте</w:t>
            </w:r>
          </w:p>
        </w:tc>
      </w:tr>
    </w:tbl>
    <w:bookmarkStart w:name="z110" w:id="91"/>
    <w:p>
      <w:pPr>
        <w:spacing w:after="0"/>
        <w:ind w:left="0"/>
        <w:jc w:val="both"/>
      </w:pPr>
      <w:r>
        <w:rPr>
          <w:rFonts w:ascii="Times New Roman"/>
          <w:b w:val="false"/>
          <w:i w:val="false"/>
          <w:color w:val="000000"/>
          <w:sz w:val="28"/>
        </w:rPr>
        <w:t>
      Даму мерзімінің еңбек сыйымдылығына тәуелділігі: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әзірлеу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құнын есептеу</w:t>
            </w:r>
            <w:r>
              <w:br/>
            </w:r>
            <w:r>
              <w:rPr>
                <w:rFonts w:ascii="Times New Roman"/>
                <w:b w:val="false"/>
                <w:i w:val="false"/>
                <w:color w:val="000000"/>
                <w:sz w:val="20"/>
              </w:rPr>
              <w:t>әдістемесіне</w:t>
            </w:r>
            <w:r>
              <w:br/>
            </w: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сүйемелдеудің еңбек сыйымдылығы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