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dcd0" w14:textId="241d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шарттары бойынша, оның ішінде концессия шарты бойынша жекеше әріптеске және концессионерге шығындарды өтеу үшін қорғаныс объектілерін иеліктен шығару қағидаларын бекіту туралы" Қазақстан Республикасы Қорғаныс министрінің 2021 жылғы 22 сәуірдегі № 250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12 маусымдағы № 688 бұйрығы. Қазақстан Республикасының Әділет министрлігінде 2025 жылғы 17 маусымда № 36286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"Мемлекеттік-жекешелік әріптестік шарттары бойынша, оның ішінде концессия шарты бойынша жекеше әріптеске және концессионерге шығындарды өтеу үшін қорғаныс объектілерін иеліктен шығару қағидаларын бекіту туралы" Қазақстан Республикасы Қорғаныс министрінің 2021 жылғы 22 сәуірдегі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22607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"Мемлекеттік-жекешелік әріптестік шарттары бойынша жекеше әріптеске шығындарды өтеу үшін қорғаныс объектілерін иеліктен шығару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26-27)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Мемлекеттік-жекешелік әріптестік шарттары бойынша жекеше әріптеске шығындарды өтеу үшін қорғаныс объектілерін иеліктен шығару қағидалары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шарттары бойынша, оның ішінде концессия шарты бойынша жекеше әріптеске және концессионерге шығындарды өтеу үшін қорғаныс объектілерін иеліктен шығару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8"/>
    <w:bookmarkStart w:name="z16" w:id="9"/>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0"/>
    <w:bookmarkStart w:name="z18" w:id="1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1"/>
    <w:bookmarkStart w:name="z19"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Республикасының</w:t>
      </w:r>
    </w:p>
    <w:bookmarkEnd w:id="14"/>
    <w:bookmarkStart w:name="z23" w:id="15"/>
    <w:p>
      <w:pPr>
        <w:spacing w:after="0"/>
        <w:ind w:left="0"/>
        <w:jc w:val="both"/>
      </w:pPr>
      <w:r>
        <w:rPr>
          <w:rFonts w:ascii="Times New Roman"/>
          <w:b w:val="false"/>
          <w:i w:val="false"/>
          <w:color w:val="000000"/>
          <w:sz w:val="28"/>
        </w:rPr>
        <w:t>
      Қаржы министрлігі</w:t>
      </w:r>
    </w:p>
    <w:bookmarkEnd w:id="15"/>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Республикасының</w:t>
      </w:r>
    </w:p>
    <w:bookmarkEnd w:id="17"/>
    <w:bookmarkStart w:name="z26" w:id="18"/>
    <w:p>
      <w:pPr>
        <w:spacing w:after="0"/>
        <w:ind w:left="0"/>
        <w:jc w:val="both"/>
      </w:pPr>
      <w:r>
        <w:rPr>
          <w:rFonts w:ascii="Times New Roman"/>
          <w:b w:val="false"/>
          <w:i w:val="false"/>
          <w:color w:val="000000"/>
          <w:sz w:val="28"/>
        </w:rPr>
        <w:t>
      Ұлттық экономика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12 маусымдағы</w:t>
            </w:r>
            <w:r>
              <w:br/>
            </w:r>
            <w:r>
              <w:rPr>
                <w:rFonts w:ascii="Times New Roman"/>
                <w:b w:val="false"/>
                <w:i w:val="false"/>
                <w:color w:val="000000"/>
                <w:sz w:val="20"/>
              </w:rPr>
              <w:t>№ 688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22 сәуірдегі</w:t>
            </w:r>
            <w:r>
              <w:br/>
            </w:r>
            <w:r>
              <w:rPr>
                <w:rFonts w:ascii="Times New Roman"/>
                <w:b w:val="false"/>
                <w:i w:val="false"/>
                <w:color w:val="000000"/>
                <w:sz w:val="20"/>
              </w:rPr>
              <w:t>№ 250 бұйрығымен</w:t>
            </w:r>
            <w:r>
              <w:br/>
            </w:r>
            <w:r>
              <w:rPr>
                <w:rFonts w:ascii="Times New Roman"/>
                <w:b w:val="false"/>
                <w:i w:val="false"/>
                <w:color w:val="000000"/>
                <w:sz w:val="20"/>
              </w:rPr>
              <w:t>бекітілген</w:t>
            </w:r>
          </w:p>
        </w:tc>
      </w:tr>
    </w:tbl>
    <w:bookmarkStart w:name="z28" w:id="19"/>
    <w:p>
      <w:pPr>
        <w:spacing w:after="0"/>
        <w:ind w:left="0"/>
        <w:jc w:val="left"/>
      </w:pPr>
      <w:r>
        <w:rPr>
          <w:rFonts w:ascii="Times New Roman"/>
          <w:b/>
          <w:i w:val="false"/>
          <w:color w:val="000000"/>
        </w:rPr>
        <w:t xml:space="preserve"> Мемлекеттік-жекешелік әріптестік шарттары бойынша жекеше әріптеске шығындарды өтеу үшін қорғаныс объектілерін иеліктен шығару қағидалары</w:t>
      </w:r>
    </w:p>
    <w:bookmarkEnd w:id="19"/>
    <w:bookmarkStart w:name="z29" w:id="20"/>
    <w:p>
      <w:pPr>
        <w:spacing w:after="0"/>
        <w:ind w:left="0"/>
        <w:jc w:val="left"/>
      </w:pPr>
      <w:r>
        <w:rPr>
          <w:rFonts w:ascii="Times New Roman"/>
          <w:b/>
          <w:i w:val="false"/>
          <w:color w:val="000000"/>
        </w:rPr>
        <w:t xml:space="preserve"> 1-тарау. Жалпы ережелер</w:t>
      </w:r>
    </w:p>
    <w:bookmarkEnd w:id="20"/>
    <w:bookmarkStart w:name="z30" w:id="21"/>
    <w:p>
      <w:pPr>
        <w:spacing w:after="0"/>
        <w:ind w:left="0"/>
        <w:jc w:val="both"/>
      </w:pPr>
      <w:r>
        <w:rPr>
          <w:rFonts w:ascii="Times New Roman"/>
          <w:b w:val="false"/>
          <w:i w:val="false"/>
          <w:color w:val="000000"/>
          <w:sz w:val="28"/>
        </w:rPr>
        <w:t>
      1. Осы Мемлекеттік-жекешелік әріптестік шарттары бойынша жекеше әріптеске шығындарды өтеу үшін қорғаныс объектілерін иеліктен шығару қағидалары (бұдан әрі – Қағидалар) мемлекеттік-жекешелік әріптестік шарты бойынша жекеше әріптеске шығынды өтеу үшін Қазақстан Республикасы Қарулы Күштерінің (бұдан әрі – Қарулы Күштер) қорғаныс объектісін иеліктен шығару тәртібін айқындайды.</w:t>
      </w:r>
    </w:p>
    <w:bookmarkEnd w:id="21"/>
    <w:bookmarkStart w:name="z31" w:id="22"/>
    <w:p>
      <w:pPr>
        <w:spacing w:after="0"/>
        <w:ind w:left="0"/>
        <w:jc w:val="both"/>
      </w:pPr>
      <w:r>
        <w:rPr>
          <w:rFonts w:ascii="Times New Roman"/>
          <w:b w:val="false"/>
          <w:i w:val="false"/>
          <w:color w:val="000000"/>
          <w:sz w:val="28"/>
        </w:rPr>
        <w:t>
      2. Осы Қағидаларда мынадай ұғымдар қолданылады:</w:t>
      </w:r>
    </w:p>
    <w:bookmarkEnd w:id="22"/>
    <w:bookmarkStart w:name="z32" w:id="23"/>
    <w:p>
      <w:pPr>
        <w:spacing w:after="0"/>
        <w:ind w:left="0"/>
        <w:jc w:val="both"/>
      </w:pPr>
      <w:r>
        <w:rPr>
          <w:rFonts w:ascii="Times New Roman"/>
          <w:b w:val="false"/>
          <w:i w:val="false"/>
          <w:color w:val="000000"/>
          <w:sz w:val="28"/>
        </w:rPr>
        <w:t>
      1) жауапты құрылымдық бөлімше – әскерді орналастыру, Қарулы Күштердің инфрақұрылымын күтіп-ұстау және дамыту функциясы жүктелген тиісті сала уәкілетті мемлекеттік органының құрылымдық бөлімшесі;</w:t>
      </w:r>
    </w:p>
    <w:bookmarkEnd w:id="23"/>
    <w:bookmarkStart w:name="z33" w:id="24"/>
    <w:p>
      <w:pPr>
        <w:spacing w:after="0"/>
        <w:ind w:left="0"/>
        <w:jc w:val="both"/>
      </w:pPr>
      <w:r>
        <w:rPr>
          <w:rFonts w:ascii="Times New Roman"/>
          <w:b w:val="false"/>
          <w:i w:val="false"/>
          <w:color w:val="000000"/>
          <w:sz w:val="28"/>
        </w:rPr>
        <w:t>
      2)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жасаған дара кәсіпкер, жай серіктестік, консорциум немесе заңды тұлға;</w:t>
      </w:r>
    </w:p>
    <w:bookmarkEnd w:id="24"/>
    <w:bookmarkStart w:name="z34" w:id="25"/>
    <w:p>
      <w:pPr>
        <w:spacing w:after="0"/>
        <w:ind w:left="0"/>
        <w:jc w:val="both"/>
      </w:pPr>
      <w:r>
        <w:rPr>
          <w:rFonts w:ascii="Times New Roman"/>
          <w:b w:val="false"/>
          <w:i w:val="false"/>
          <w:color w:val="000000"/>
          <w:sz w:val="28"/>
        </w:rPr>
        <w:t>
      3) Қарулы Күштердің қорғаныс объектісі – Қарулы Күштердің мемлекеттік мекемесіне жедел басқару құқығына бекітіліп берілген жылжымайтын мүлік;</w:t>
      </w:r>
    </w:p>
    <w:bookmarkEnd w:id="25"/>
    <w:bookmarkStart w:name="z35" w:id="26"/>
    <w:p>
      <w:pPr>
        <w:spacing w:after="0"/>
        <w:ind w:left="0"/>
        <w:jc w:val="both"/>
      </w:pPr>
      <w:r>
        <w:rPr>
          <w:rFonts w:ascii="Times New Roman"/>
          <w:b w:val="false"/>
          <w:i w:val="false"/>
          <w:color w:val="000000"/>
          <w:sz w:val="28"/>
        </w:rPr>
        <w:t>
      4) мемлекеттік-жекешелік әріптестік шарты – мемлекеттік-жекешелік әріптестік шарты тараптарының құқықтары, мiндеттерi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келiсiм;</w:t>
      </w:r>
    </w:p>
    <w:bookmarkEnd w:id="26"/>
    <w:bookmarkStart w:name="z36" w:id="27"/>
    <w:p>
      <w:pPr>
        <w:spacing w:after="0"/>
        <w:ind w:left="0"/>
        <w:jc w:val="both"/>
      </w:pPr>
      <w:r>
        <w:rPr>
          <w:rFonts w:ascii="Times New Roman"/>
          <w:b w:val="false"/>
          <w:i w:val="false"/>
          <w:color w:val="000000"/>
          <w:sz w:val="28"/>
        </w:rPr>
        <w:t>
      5) тиісті саланың уәкілетті мемлекеттік органы – Қазақстан Республикасының Қорғаныс министрлігі.</w:t>
      </w:r>
    </w:p>
    <w:bookmarkEnd w:id="27"/>
    <w:bookmarkStart w:name="z37" w:id="28"/>
    <w:p>
      <w:pPr>
        <w:spacing w:after="0"/>
        <w:ind w:left="0"/>
        <w:jc w:val="left"/>
      </w:pPr>
      <w:r>
        <w:rPr>
          <w:rFonts w:ascii="Times New Roman"/>
          <w:b/>
          <w:i w:val="false"/>
          <w:color w:val="000000"/>
        </w:rPr>
        <w:t xml:space="preserve"> 2-тарау. Мемлекеттік-жекешелік әріптестік шарты бойынша жекеше әріптеске шығынды өтеу үшін қорғаныс объектісін иеліктен шығару тәртібі</w:t>
      </w:r>
    </w:p>
    <w:bookmarkEnd w:id="28"/>
    <w:bookmarkStart w:name="z38" w:id="29"/>
    <w:p>
      <w:pPr>
        <w:spacing w:after="0"/>
        <w:ind w:left="0"/>
        <w:jc w:val="both"/>
      </w:pPr>
      <w:r>
        <w:rPr>
          <w:rFonts w:ascii="Times New Roman"/>
          <w:b w:val="false"/>
          <w:i w:val="false"/>
          <w:color w:val="000000"/>
          <w:sz w:val="28"/>
        </w:rPr>
        <w:t>
      3. Қорғаныс объектісі мемлекеттік-жекешелік әріптестік шарты бойынша шығынды өтеу мақсатында жекеше әріптеске иеліктен шығарылады.</w:t>
      </w:r>
    </w:p>
    <w:bookmarkEnd w:id="29"/>
    <w:bookmarkStart w:name="z39" w:id="30"/>
    <w:p>
      <w:pPr>
        <w:spacing w:after="0"/>
        <w:ind w:left="0"/>
        <w:jc w:val="both"/>
      </w:pPr>
      <w:r>
        <w:rPr>
          <w:rFonts w:ascii="Times New Roman"/>
          <w:b w:val="false"/>
          <w:i w:val="false"/>
          <w:color w:val="000000"/>
          <w:sz w:val="28"/>
        </w:rPr>
        <w:t>
      4. Жауапты құрылымдық бөлімше Қарулы Күштердің әскери бөлімдері мен мекемелерінің өтінімі бойынша мемлекеттік-жекешелік әріптестік шарты бойынша жекеше әріптеске шығынды өтеу үшін Қарулы Күштердің иеліктен шығарылатын қорғаныс объектісінің тізбесін (бұдан әрі – Тізбе) қалыптастырады, ол тиісті саланың уәкілетті мемлекеттік органының бірінші басшысына келісуге ұсынылады.</w:t>
      </w:r>
    </w:p>
    <w:bookmarkEnd w:id="30"/>
    <w:bookmarkStart w:name="z40" w:id="31"/>
    <w:p>
      <w:pPr>
        <w:spacing w:after="0"/>
        <w:ind w:left="0"/>
        <w:jc w:val="both"/>
      </w:pPr>
      <w:r>
        <w:rPr>
          <w:rFonts w:ascii="Times New Roman"/>
          <w:b w:val="false"/>
          <w:i w:val="false"/>
          <w:color w:val="000000"/>
          <w:sz w:val="28"/>
        </w:rPr>
        <w:t xml:space="preserve">
      5. Жауапты құрылымдық бөлімше "Қазақстан Республикасының қорғанысы және Қарулы Күштері туралы" Қазақстан Республикасы Заңының (бұдан әрі – Заң) 22-бабы </w:t>
      </w:r>
      <w:r>
        <w:rPr>
          <w:rFonts w:ascii="Times New Roman"/>
          <w:b w:val="false"/>
          <w:i w:val="false"/>
          <w:color w:val="000000"/>
          <w:sz w:val="28"/>
        </w:rPr>
        <w:t>2-тармағының</w:t>
      </w:r>
      <w:r>
        <w:rPr>
          <w:rFonts w:ascii="Times New Roman"/>
          <w:b w:val="false"/>
          <w:i w:val="false"/>
          <w:color w:val="000000"/>
          <w:sz w:val="28"/>
        </w:rPr>
        <w:t xml:space="preserve"> 26-28) тармақшасына сәйкес Тізбе әзірлейді.</w:t>
      </w:r>
    </w:p>
    <w:bookmarkEnd w:id="31"/>
    <w:bookmarkStart w:name="z41" w:id="32"/>
    <w:p>
      <w:pPr>
        <w:spacing w:after="0"/>
        <w:ind w:left="0"/>
        <w:jc w:val="both"/>
      </w:pPr>
      <w:r>
        <w:rPr>
          <w:rFonts w:ascii="Times New Roman"/>
          <w:b w:val="false"/>
          <w:i w:val="false"/>
          <w:color w:val="000000"/>
          <w:sz w:val="28"/>
        </w:rPr>
        <w:t xml:space="preserve">
      6. Мемлекеттік-жекешелік әріптестік шарты бойынша иеліктен шығарылатын қорғаныс объектісін бағалау Заңның 7-бабының </w:t>
      </w:r>
      <w:r>
        <w:rPr>
          <w:rFonts w:ascii="Times New Roman"/>
          <w:b w:val="false"/>
          <w:i w:val="false"/>
          <w:color w:val="000000"/>
          <w:sz w:val="28"/>
        </w:rPr>
        <w:t>24-2) тармақшасына</w:t>
      </w:r>
      <w:r>
        <w:rPr>
          <w:rFonts w:ascii="Times New Roman"/>
          <w:b w:val="false"/>
          <w:i w:val="false"/>
          <w:color w:val="000000"/>
          <w:sz w:val="28"/>
        </w:rPr>
        <w:t xml:space="preserve"> сәйкес Қазақстан Республикасының Үкіметі Тізбені бекіткеннен кейін "Қазақстан Республикасындағы бағалау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жүзеге асырылады.</w:t>
      </w:r>
    </w:p>
    <w:bookmarkEnd w:id="32"/>
    <w:bookmarkStart w:name="z42" w:id="33"/>
    <w:p>
      <w:pPr>
        <w:spacing w:after="0"/>
        <w:ind w:left="0"/>
        <w:jc w:val="both"/>
      </w:pPr>
      <w:r>
        <w:rPr>
          <w:rFonts w:ascii="Times New Roman"/>
          <w:b w:val="false"/>
          <w:i w:val="false"/>
          <w:color w:val="000000"/>
          <w:sz w:val="28"/>
        </w:rPr>
        <w:t xml:space="preserve">
      7. Мемлекеттік-жекешелік әріптестік объектісі мемлекеттік қабылданғаннан кейін Қарулы Күштердің иеліктен шығарылатын қорғаныс объектісі мемлекеттік-жекешелік әріптестік шарты бойынша Заңның 22-бабы 2-тармағының </w:t>
      </w:r>
      <w:r>
        <w:rPr>
          <w:rFonts w:ascii="Times New Roman"/>
          <w:b w:val="false"/>
          <w:i w:val="false"/>
          <w:color w:val="000000"/>
          <w:sz w:val="28"/>
        </w:rPr>
        <w:t>17-3) тармақшасына</w:t>
      </w:r>
      <w:r>
        <w:rPr>
          <w:rFonts w:ascii="Times New Roman"/>
          <w:b w:val="false"/>
          <w:i w:val="false"/>
          <w:color w:val="000000"/>
          <w:sz w:val="28"/>
        </w:rPr>
        <w:t xml:space="preserve"> сәйкес пайдаланылмайтын деп танылады.</w:t>
      </w:r>
    </w:p>
    <w:bookmarkEnd w:id="33"/>
    <w:bookmarkStart w:name="z43" w:id="34"/>
    <w:p>
      <w:pPr>
        <w:spacing w:after="0"/>
        <w:ind w:left="0"/>
        <w:jc w:val="both"/>
      </w:pPr>
      <w:r>
        <w:rPr>
          <w:rFonts w:ascii="Times New Roman"/>
          <w:b w:val="false"/>
          <w:i w:val="false"/>
          <w:color w:val="000000"/>
          <w:sz w:val="28"/>
        </w:rPr>
        <w:t>
      8. Қарулы Күштердің қорғаныс объектісін иеліктен шығару мемлекеттік-жекешелік әріптестік объектісі мемлекеттік қабылданған күннен бастап күнтізбелік 30 күннен аспайтын мерзімде осы Қағидаларға қосымшаға сәйкес нысан бойынша мүлікті қабылдау-беру актісімен (беру актісі) ресімделеді.</w:t>
      </w:r>
    </w:p>
    <w:bookmarkEnd w:id="34"/>
    <w:bookmarkStart w:name="z44" w:id="35"/>
    <w:p>
      <w:pPr>
        <w:spacing w:after="0"/>
        <w:ind w:left="0"/>
        <w:jc w:val="both"/>
      </w:pPr>
      <w:r>
        <w:rPr>
          <w:rFonts w:ascii="Times New Roman"/>
          <w:b w:val="false"/>
          <w:i w:val="false"/>
          <w:color w:val="000000"/>
          <w:sz w:val="28"/>
        </w:rPr>
        <w:t>
      9. Мүлікті қабылдау-беру актісіне (беру актісіне) беруші және қабылдаушы тараптардың уәкілетті лауазымды адамдары қол қояды.</w:t>
      </w:r>
    </w:p>
    <w:bookmarkEnd w:id="35"/>
    <w:bookmarkStart w:name="z45" w:id="36"/>
    <w:p>
      <w:pPr>
        <w:spacing w:after="0"/>
        <w:ind w:left="0"/>
        <w:jc w:val="both"/>
      </w:pPr>
      <w:r>
        <w:rPr>
          <w:rFonts w:ascii="Times New Roman"/>
          <w:b w:val="false"/>
          <w:i w:val="false"/>
          <w:color w:val="000000"/>
          <w:sz w:val="28"/>
        </w:rPr>
        <w:t>
      10. Қабылдау-беру актісі (беру актісі) қазақ және орыс тілдерінде үш данада, қабылдау-беру актісін (беру актісін) ресімдеуге қатысатын тараптардың әрқайсысы үшін бір данадан жасалады.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шарттары бойынша</w:t>
            </w:r>
            <w:r>
              <w:br/>
            </w:r>
            <w:r>
              <w:rPr>
                <w:rFonts w:ascii="Times New Roman"/>
                <w:b w:val="false"/>
                <w:i w:val="false"/>
                <w:color w:val="000000"/>
                <w:sz w:val="20"/>
              </w:rPr>
              <w:t>жекеше әріптеске шығындарды</w:t>
            </w:r>
            <w:r>
              <w:br/>
            </w:r>
            <w:r>
              <w:rPr>
                <w:rFonts w:ascii="Times New Roman"/>
                <w:b w:val="false"/>
                <w:i w:val="false"/>
                <w:color w:val="000000"/>
                <w:sz w:val="20"/>
              </w:rPr>
              <w:t>өтеу үшін қорғаныс объектілерін</w:t>
            </w:r>
            <w:r>
              <w:br/>
            </w:r>
            <w:r>
              <w:rPr>
                <w:rFonts w:ascii="Times New Roman"/>
                <w:b w:val="false"/>
                <w:i w:val="false"/>
                <w:color w:val="000000"/>
                <w:sz w:val="20"/>
              </w:rPr>
              <w:t>иеліктен шығару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r>
              <w:br/>
            </w:r>
            <w:r>
              <w:rPr>
                <w:rFonts w:ascii="Times New Roman"/>
                <w:b w:val="false"/>
                <w:i w:val="false"/>
                <w:color w:val="000000"/>
                <w:sz w:val="20"/>
              </w:rPr>
              <w:t>___ 20___ жылғы "__"______</w:t>
            </w:r>
          </w:p>
        </w:tc>
      </w:tr>
    </w:tbl>
    <w:bookmarkStart w:name="z51" w:id="37"/>
    <w:p>
      <w:pPr>
        <w:spacing w:after="0"/>
        <w:ind w:left="0"/>
        <w:jc w:val="both"/>
      </w:pPr>
      <w:r>
        <w:rPr>
          <w:rFonts w:ascii="Times New Roman"/>
          <w:b w:val="false"/>
          <w:i w:val="false"/>
          <w:color w:val="000000"/>
          <w:sz w:val="28"/>
        </w:rPr>
        <w:t>
      (қолы)</w:t>
      </w:r>
    </w:p>
    <w:bookmarkEnd w:id="37"/>
    <w:bookmarkStart w:name="z52" w:id="38"/>
    <w:p>
      <w:pPr>
        <w:spacing w:after="0"/>
        <w:ind w:left="0"/>
        <w:jc w:val="both"/>
      </w:pPr>
      <w:r>
        <w:rPr>
          <w:rFonts w:ascii="Times New Roman"/>
          <w:b w:val="false"/>
          <w:i w:val="false"/>
          <w:color w:val="000000"/>
          <w:sz w:val="28"/>
        </w:rPr>
        <w:t>
      Мөр орны</w:t>
      </w:r>
    </w:p>
    <w:bookmarkEnd w:id="38"/>
    <w:bookmarkStart w:name="z53" w:id="39"/>
    <w:p>
      <w:pPr>
        <w:spacing w:after="0"/>
        <w:ind w:left="0"/>
        <w:jc w:val="left"/>
      </w:pPr>
      <w:r>
        <w:rPr>
          <w:rFonts w:ascii="Times New Roman"/>
          <w:b/>
          <w:i w:val="false"/>
          <w:color w:val="000000"/>
        </w:rPr>
        <w:t xml:space="preserve"> Қабылдау-беру актісі (беру актісі)</w:t>
      </w:r>
    </w:p>
    <w:bookmarkEnd w:id="39"/>
    <w:bookmarkStart w:name="z54" w:id="40"/>
    <w:p>
      <w:pPr>
        <w:spacing w:after="0"/>
        <w:ind w:left="0"/>
        <w:jc w:val="both"/>
      </w:pPr>
      <w:r>
        <w:rPr>
          <w:rFonts w:ascii="Times New Roman"/>
          <w:b w:val="false"/>
          <w:i w:val="false"/>
          <w:color w:val="000000"/>
          <w:sz w:val="28"/>
        </w:rPr>
        <w:t>
      __________________________________________________________________</w:t>
      </w:r>
    </w:p>
    <w:bookmarkEnd w:id="40"/>
    <w:bookmarkStart w:name="z55" w:id="41"/>
    <w:p>
      <w:pPr>
        <w:spacing w:after="0"/>
        <w:ind w:left="0"/>
        <w:jc w:val="both"/>
      </w:pPr>
      <w:r>
        <w:rPr>
          <w:rFonts w:ascii="Times New Roman"/>
          <w:b w:val="false"/>
          <w:i w:val="false"/>
          <w:color w:val="000000"/>
          <w:sz w:val="28"/>
        </w:rPr>
        <w:t>
      (қабылданатын (берілетін) объектінің атауы, орналасқан жері)</w:t>
      </w:r>
    </w:p>
    <w:bookmarkEnd w:id="41"/>
    <w:bookmarkStart w:name="z56" w:id="42"/>
    <w:p>
      <w:pPr>
        <w:spacing w:after="0"/>
        <w:ind w:left="0"/>
        <w:jc w:val="both"/>
      </w:pPr>
      <w:r>
        <w:rPr>
          <w:rFonts w:ascii="Times New Roman"/>
          <w:b w:val="false"/>
          <w:i w:val="false"/>
          <w:color w:val="000000"/>
          <w:sz w:val="28"/>
        </w:rPr>
        <w:t>
      20___ жылғы "____" ___  (елді мекен атауы)</w:t>
      </w:r>
    </w:p>
    <w:bookmarkEnd w:id="42"/>
    <w:bookmarkStart w:name="z57" w:id="43"/>
    <w:p>
      <w:pPr>
        <w:spacing w:after="0"/>
        <w:ind w:left="0"/>
        <w:jc w:val="both"/>
      </w:pPr>
      <w:r>
        <w:rPr>
          <w:rFonts w:ascii="Times New Roman"/>
          <w:b w:val="false"/>
          <w:i w:val="false"/>
          <w:color w:val="000000"/>
          <w:sz w:val="28"/>
        </w:rPr>
        <w:t>
      Осы акт:</w:t>
      </w:r>
    </w:p>
    <w:bookmarkEnd w:id="43"/>
    <w:bookmarkStart w:name="z58" w:id="44"/>
    <w:p>
      <w:pPr>
        <w:spacing w:after="0"/>
        <w:ind w:left="0"/>
        <w:jc w:val="both"/>
      </w:pPr>
      <w:r>
        <w:rPr>
          <w:rFonts w:ascii="Times New Roman"/>
          <w:b w:val="false"/>
          <w:i w:val="false"/>
          <w:color w:val="000000"/>
          <w:sz w:val="28"/>
        </w:rPr>
        <w:t>
      ___________________________________________________________________</w:t>
      </w:r>
    </w:p>
    <w:bookmarkEnd w:id="44"/>
    <w:bookmarkStart w:name="z59" w:id="45"/>
    <w:p>
      <w:pPr>
        <w:spacing w:after="0"/>
        <w:ind w:left="0"/>
        <w:jc w:val="both"/>
      </w:pPr>
      <w:r>
        <w:rPr>
          <w:rFonts w:ascii="Times New Roman"/>
          <w:b w:val="false"/>
          <w:i w:val="false"/>
          <w:color w:val="000000"/>
          <w:sz w:val="28"/>
        </w:rPr>
        <w:t>
      ____________________________________________________________________</w:t>
      </w:r>
    </w:p>
    <w:bookmarkEnd w:id="45"/>
    <w:bookmarkStart w:name="z60" w:id="46"/>
    <w:p>
      <w:pPr>
        <w:spacing w:after="0"/>
        <w:ind w:left="0"/>
        <w:jc w:val="both"/>
      </w:pPr>
      <w:r>
        <w:rPr>
          <w:rFonts w:ascii="Times New Roman"/>
          <w:b w:val="false"/>
          <w:i w:val="false"/>
          <w:color w:val="000000"/>
          <w:sz w:val="28"/>
        </w:rPr>
        <w:t>
      (объектіні қабылдау (беру) үшін негіз болып табылатын құжат атауы)</w:t>
      </w:r>
    </w:p>
    <w:bookmarkEnd w:id="46"/>
    <w:bookmarkStart w:name="z61" w:id="47"/>
    <w:p>
      <w:pPr>
        <w:spacing w:after="0"/>
        <w:ind w:left="0"/>
        <w:jc w:val="both"/>
      </w:pPr>
      <w:r>
        <w:rPr>
          <w:rFonts w:ascii="Times New Roman"/>
          <w:b w:val="false"/>
          <w:i w:val="false"/>
          <w:color w:val="000000"/>
          <w:sz w:val="28"/>
        </w:rPr>
        <w:t>
      негізінде жасалды.</w:t>
      </w:r>
    </w:p>
    <w:bookmarkEnd w:id="47"/>
    <w:bookmarkStart w:name="z62" w:id="48"/>
    <w:p>
      <w:pPr>
        <w:spacing w:after="0"/>
        <w:ind w:left="0"/>
        <w:jc w:val="both"/>
      </w:pPr>
      <w:r>
        <w:rPr>
          <w:rFonts w:ascii="Times New Roman"/>
          <w:b w:val="false"/>
          <w:i w:val="false"/>
          <w:color w:val="000000"/>
          <w:sz w:val="28"/>
        </w:rPr>
        <w:t>
      Біз, төменде қол қойған, беруші тарап құрамындағы комиссия:</w:t>
      </w:r>
    </w:p>
    <w:bookmarkEnd w:id="48"/>
    <w:bookmarkStart w:name="z63" w:id="49"/>
    <w:p>
      <w:pPr>
        <w:spacing w:after="0"/>
        <w:ind w:left="0"/>
        <w:jc w:val="both"/>
      </w:pPr>
      <w:r>
        <w:rPr>
          <w:rFonts w:ascii="Times New Roman"/>
          <w:b w:val="false"/>
          <w:i w:val="false"/>
          <w:color w:val="000000"/>
          <w:sz w:val="28"/>
        </w:rPr>
        <w:t>
      ______________________________________________________________________,</w:t>
      </w:r>
    </w:p>
    <w:bookmarkEnd w:id="49"/>
    <w:bookmarkStart w:name="z64" w:id="50"/>
    <w:p>
      <w:pPr>
        <w:spacing w:after="0"/>
        <w:ind w:left="0"/>
        <w:jc w:val="both"/>
      </w:pPr>
      <w:r>
        <w:rPr>
          <w:rFonts w:ascii="Times New Roman"/>
          <w:b w:val="false"/>
          <w:i w:val="false"/>
          <w:color w:val="000000"/>
          <w:sz w:val="28"/>
        </w:rPr>
        <w:t>
      лауазымы (тегі, аты, әкесінің аты (бар болса)</w:t>
      </w:r>
    </w:p>
    <w:bookmarkEnd w:id="50"/>
    <w:bookmarkStart w:name="z65" w:id="51"/>
    <w:p>
      <w:pPr>
        <w:spacing w:after="0"/>
        <w:ind w:left="0"/>
        <w:jc w:val="both"/>
      </w:pPr>
      <w:r>
        <w:rPr>
          <w:rFonts w:ascii="Times New Roman"/>
          <w:b w:val="false"/>
          <w:i w:val="false"/>
          <w:color w:val="000000"/>
          <w:sz w:val="28"/>
        </w:rPr>
        <w:t>
      ______________________________________________________________________,</w:t>
      </w:r>
    </w:p>
    <w:bookmarkEnd w:id="51"/>
    <w:bookmarkStart w:name="z66" w:id="52"/>
    <w:p>
      <w:pPr>
        <w:spacing w:after="0"/>
        <w:ind w:left="0"/>
        <w:jc w:val="both"/>
      </w:pPr>
      <w:r>
        <w:rPr>
          <w:rFonts w:ascii="Times New Roman"/>
          <w:b w:val="false"/>
          <w:i w:val="false"/>
          <w:color w:val="000000"/>
          <w:sz w:val="28"/>
        </w:rPr>
        <w:t>
      лауазымы (тегі, аты, әкесінің аты (бар болса)</w:t>
      </w:r>
    </w:p>
    <w:bookmarkEnd w:id="52"/>
    <w:bookmarkStart w:name="z67" w:id="53"/>
    <w:p>
      <w:pPr>
        <w:spacing w:after="0"/>
        <w:ind w:left="0"/>
        <w:jc w:val="both"/>
      </w:pPr>
      <w:r>
        <w:rPr>
          <w:rFonts w:ascii="Times New Roman"/>
          <w:b w:val="false"/>
          <w:i w:val="false"/>
          <w:color w:val="000000"/>
          <w:sz w:val="28"/>
        </w:rPr>
        <w:t>
      ______________________________________________________________________,</w:t>
      </w:r>
    </w:p>
    <w:bookmarkEnd w:id="53"/>
    <w:bookmarkStart w:name="z68" w:id="54"/>
    <w:p>
      <w:pPr>
        <w:spacing w:after="0"/>
        <w:ind w:left="0"/>
        <w:jc w:val="both"/>
      </w:pPr>
      <w:r>
        <w:rPr>
          <w:rFonts w:ascii="Times New Roman"/>
          <w:b w:val="false"/>
          <w:i w:val="false"/>
          <w:color w:val="000000"/>
          <w:sz w:val="28"/>
        </w:rPr>
        <w:t>
      лауазымы (тегі, аты, әкесінің аты (бар болса) қабылдаушы тарап құрамындағы комиссия:</w:t>
      </w:r>
    </w:p>
    <w:bookmarkEnd w:id="54"/>
    <w:bookmarkStart w:name="z69" w:id="55"/>
    <w:p>
      <w:pPr>
        <w:spacing w:after="0"/>
        <w:ind w:left="0"/>
        <w:jc w:val="both"/>
      </w:pPr>
      <w:r>
        <w:rPr>
          <w:rFonts w:ascii="Times New Roman"/>
          <w:b w:val="false"/>
          <w:i w:val="false"/>
          <w:color w:val="000000"/>
          <w:sz w:val="28"/>
        </w:rPr>
        <w:t>
      ______________________________________________________________________,</w:t>
      </w:r>
    </w:p>
    <w:bookmarkEnd w:id="55"/>
    <w:bookmarkStart w:name="z70" w:id="56"/>
    <w:p>
      <w:pPr>
        <w:spacing w:after="0"/>
        <w:ind w:left="0"/>
        <w:jc w:val="both"/>
      </w:pPr>
      <w:r>
        <w:rPr>
          <w:rFonts w:ascii="Times New Roman"/>
          <w:b w:val="false"/>
          <w:i w:val="false"/>
          <w:color w:val="000000"/>
          <w:sz w:val="28"/>
        </w:rPr>
        <w:t>
      лауазымы (тегі, аты, әкесінің аты (бар болса)</w:t>
      </w:r>
    </w:p>
    <w:bookmarkEnd w:id="56"/>
    <w:bookmarkStart w:name="z71" w:id="57"/>
    <w:p>
      <w:pPr>
        <w:spacing w:after="0"/>
        <w:ind w:left="0"/>
        <w:jc w:val="both"/>
      </w:pPr>
      <w:r>
        <w:rPr>
          <w:rFonts w:ascii="Times New Roman"/>
          <w:b w:val="false"/>
          <w:i w:val="false"/>
          <w:color w:val="000000"/>
          <w:sz w:val="28"/>
        </w:rPr>
        <w:t>
      ______________________________________________________________________,</w:t>
      </w:r>
    </w:p>
    <w:bookmarkEnd w:id="57"/>
    <w:bookmarkStart w:name="z72" w:id="58"/>
    <w:p>
      <w:pPr>
        <w:spacing w:after="0"/>
        <w:ind w:left="0"/>
        <w:jc w:val="both"/>
      </w:pPr>
      <w:r>
        <w:rPr>
          <w:rFonts w:ascii="Times New Roman"/>
          <w:b w:val="false"/>
          <w:i w:val="false"/>
          <w:color w:val="000000"/>
          <w:sz w:val="28"/>
        </w:rPr>
        <w:t>
      лауазымы (тегі, аты, әкесінің аты (бар болса)</w:t>
      </w:r>
    </w:p>
    <w:bookmarkEnd w:id="58"/>
    <w:bookmarkStart w:name="z73" w:id="59"/>
    <w:p>
      <w:pPr>
        <w:spacing w:after="0"/>
        <w:ind w:left="0"/>
        <w:jc w:val="both"/>
      </w:pPr>
      <w:r>
        <w:rPr>
          <w:rFonts w:ascii="Times New Roman"/>
          <w:b w:val="false"/>
          <w:i w:val="false"/>
          <w:color w:val="000000"/>
          <w:sz w:val="28"/>
        </w:rPr>
        <w:t>
      ______________________________________________________________________,</w:t>
      </w:r>
    </w:p>
    <w:bookmarkEnd w:id="59"/>
    <w:bookmarkStart w:name="z74" w:id="60"/>
    <w:p>
      <w:pPr>
        <w:spacing w:after="0"/>
        <w:ind w:left="0"/>
        <w:jc w:val="both"/>
      </w:pPr>
      <w:r>
        <w:rPr>
          <w:rFonts w:ascii="Times New Roman"/>
          <w:b w:val="false"/>
          <w:i w:val="false"/>
          <w:color w:val="000000"/>
          <w:sz w:val="28"/>
        </w:rPr>
        <w:t>
      лауазымы (тегі, аты, әкесінің аты (бар болса)</w:t>
      </w:r>
    </w:p>
    <w:bookmarkEnd w:id="60"/>
    <w:bookmarkStart w:name="z75" w:id="61"/>
    <w:p>
      <w:pPr>
        <w:spacing w:after="0"/>
        <w:ind w:left="0"/>
        <w:jc w:val="both"/>
      </w:pPr>
      <w:r>
        <w:rPr>
          <w:rFonts w:ascii="Times New Roman"/>
          <w:b w:val="false"/>
          <w:i w:val="false"/>
          <w:color w:val="000000"/>
          <w:sz w:val="28"/>
        </w:rPr>
        <w:t>
      объектіні қабылдауды (беруді) жүргіздік ___________________________________.</w:t>
      </w:r>
    </w:p>
    <w:bookmarkEnd w:id="61"/>
    <w:bookmarkStart w:name="z76" w:id="62"/>
    <w:p>
      <w:pPr>
        <w:spacing w:after="0"/>
        <w:ind w:left="0"/>
        <w:jc w:val="both"/>
      </w:pPr>
      <w:r>
        <w:rPr>
          <w:rFonts w:ascii="Times New Roman"/>
          <w:b w:val="false"/>
          <w:i w:val="false"/>
          <w:color w:val="000000"/>
          <w:sz w:val="28"/>
        </w:rPr>
        <w:t>
      (қабылданатын (берілетін) объектінің атауы, орналасқан жері)</w:t>
      </w:r>
    </w:p>
    <w:bookmarkEnd w:id="62"/>
    <w:bookmarkStart w:name="z77" w:id="63"/>
    <w:p>
      <w:pPr>
        <w:spacing w:after="0"/>
        <w:ind w:left="0"/>
        <w:jc w:val="both"/>
      </w:pPr>
      <w:r>
        <w:rPr>
          <w:rFonts w:ascii="Times New Roman"/>
          <w:b w:val="false"/>
          <w:i w:val="false"/>
          <w:color w:val="000000"/>
          <w:sz w:val="28"/>
        </w:rPr>
        <w:t>
      Қабылданған (берілген) сәтте объект</w:t>
      </w:r>
    </w:p>
    <w:bookmarkEnd w:id="63"/>
    <w:bookmarkStart w:name="z78" w:id="64"/>
    <w:p>
      <w:pPr>
        <w:spacing w:after="0"/>
        <w:ind w:left="0"/>
        <w:jc w:val="both"/>
      </w:pPr>
      <w:r>
        <w:rPr>
          <w:rFonts w:ascii="Times New Roman"/>
          <w:b w:val="false"/>
          <w:i w:val="false"/>
          <w:color w:val="000000"/>
          <w:sz w:val="28"/>
        </w:rPr>
        <w:t>
      ___________________________________________________________ орналасқан.</w:t>
      </w:r>
    </w:p>
    <w:bookmarkEnd w:id="64"/>
    <w:bookmarkStart w:name="z79" w:id="65"/>
    <w:p>
      <w:pPr>
        <w:spacing w:after="0"/>
        <w:ind w:left="0"/>
        <w:jc w:val="both"/>
      </w:pPr>
      <w:r>
        <w:rPr>
          <w:rFonts w:ascii="Times New Roman"/>
          <w:b w:val="false"/>
          <w:i w:val="false"/>
          <w:color w:val="000000"/>
          <w:sz w:val="28"/>
        </w:rPr>
        <w:t>
      (қабылданатын (берілетін) объектінің техникалық жай-күйі)</w:t>
      </w:r>
    </w:p>
    <w:bookmarkEnd w:id="65"/>
    <w:bookmarkStart w:name="z80" w:id="66"/>
    <w:p>
      <w:pPr>
        <w:spacing w:after="0"/>
        <w:ind w:left="0"/>
        <w:jc w:val="both"/>
      </w:pPr>
      <w:r>
        <w:rPr>
          <w:rFonts w:ascii="Times New Roman"/>
          <w:b w:val="false"/>
          <w:i w:val="false"/>
          <w:color w:val="000000"/>
          <w:sz w:val="28"/>
        </w:rPr>
        <w:t>
      Тараптардың қабылданатын (берілетін) объект бойынша, оның ішінде құқық</w:t>
      </w:r>
    </w:p>
    <w:bookmarkEnd w:id="66"/>
    <w:bookmarkStart w:name="z81" w:id="67"/>
    <w:p>
      <w:pPr>
        <w:spacing w:after="0"/>
        <w:ind w:left="0"/>
        <w:jc w:val="both"/>
      </w:pPr>
      <w:r>
        <w:rPr>
          <w:rFonts w:ascii="Times New Roman"/>
          <w:b w:val="false"/>
          <w:i w:val="false"/>
          <w:color w:val="000000"/>
          <w:sz w:val="28"/>
        </w:rPr>
        <w:t>
      белгілейтін, техникалық  және басқа да құжаттама бойынша бір-біріне наразылығы жоқ.</w:t>
      </w:r>
    </w:p>
    <w:bookmarkEnd w:id="67"/>
    <w:bookmarkStart w:name="z82" w:id="68"/>
    <w:p>
      <w:pPr>
        <w:spacing w:after="0"/>
        <w:ind w:left="0"/>
        <w:jc w:val="both"/>
      </w:pPr>
      <w:r>
        <w:rPr>
          <w:rFonts w:ascii="Times New Roman"/>
          <w:b w:val="false"/>
          <w:i w:val="false"/>
          <w:color w:val="000000"/>
          <w:sz w:val="28"/>
        </w:rPr>
        <w:t>
      Қосымша</w:t>
      </w:r>
    </w:p>
    <w:bookmarkEnd w:id="68"/>
    <w:bookmarkStart w:name="z83" w:id="69"/>
    <w:p>
      <w:pPr>
        <w:spacing w:after="0"/>
        <w:ind w:left="0"/>
        <w:jc w:val="both"/>
      </w:pPr>
      <w:r>
        <w:rPr>
          <w:rFonts w:ascii="Times New Roman"/>
          <w:b w:val="false"/>
          <w:i w:val="false"/>
          <w:color w:val="000000"/>
          <w:sz w:val="28"/>
        </w:rPr>
        <w:t>
      _______________________________________________________________________</w:t>
      </w:r>
    </w:p>
    <w:bookmarkEnd w:id="69"/>
    <w:bookmarkStart w:name="z84" w:id="70"/>
    <w:p>
      <w:pPr>
        <w:spacing w:after="0"/>
        <w:ind w:left="0"/>
        <w:jc w:val="both"/>
      </w:pPr>
      <w:r>
        <w:rPr>
          <w:rFonts w:ascii="Times New Roman"/>
          <w:b w:val="false"/>
          <w:i w:val="false"/>
          <w:color w:val="000000"/>
          <w:sz w:val="28"/>
        </w:rPr>
        <w:t>
      _______________________________________________________________________.</w:t>
      </w:r>
    </w:p>
    <w:bookmarkEnd w:id="70"/>
    <w:bookmarkStart w:name="z85" w:id="71"/>
    <w:p>
      <w:pPr>
        <w:spacing w:after="0"/>
        <w:ind w:left="0"/>
        <w:jc w:val="both"/>
      </w:pPr>
      <w:r>
        <w:rPr>
          <w:rFonts w:ascii="Times New Roman"/>
          <w:b w:val="false"/>
          <w:i w:val="false"/>
          <w:color w:val="000000"/>
          <w:sz w:val="28"/>
        </w:rPr>
        <w:t>
                 (қабылданатын (берілетін) объект бойынша құжаттар тізбесі)</w:t>
      </w:r>
    </w:p>
    <w:bookmarkEnd w:id="71"/>
    <w:bookmarkStart w:name="z86" w:id="72"/>
    <w:p>
      <w:pPr>
        <w:spacing w:after="0"/>
        <w:ind w:left="0"/>
        <w:jc w:val="both"/>
      </w:pPr>
      <w:r>
        <w:rPr>
          <w:rFonts w:ascii="Times New Roman"/>
          <w:b w:val="false"/>
          <w:i w:val="false"/>
          <w:color w:val="000000"/>
          <w:sz w:val="28"/>
        </w:rPr>
        <w:t>
      Беруші тарап комиссиясының мүшелері:</w:t>
      </w:r>
    </w:p>
    <w:bookmarkEnd w:id="72"/>
    <w:bookmarkStart w:name="z87" w:id="73"/>
    <w:p>
      <w:pPr>
        <w:spacing w:after="0"/>
        <w:ind w:left="0"/>
        <w:jc w:val="both"/>
      </w:pPr>
      <w:r>
        <w:rPr>
          <w:rFonts w:ascii="Times New Roman"/>
          <w:b w:val="false"/>
          <w:i w:val="false"/>
          <w:color w:val="000000"/>
          <w:sz w:val="28"/>
        </w:rPr>
        <w:t>
      _______________________________________________________________________</w:t>
      </w:r>
    </w:p>
    <w:bookmarkEnd w:id="73"/>
    <w:bookmarkStart w:name="z88" w:id="74"/>
    <w:p>
      <w:pPr>
        <w:spacing w:after="0"/>
        <w:ind w:left="0"/>
        <w:jc w:val="both"/>
      </w:pPr>
      <w:r>
        <w:rPr>
          <w:rFonts w:ascii="Times New Roman"/>
          <w:b w:val="false"/>
          <w:i w:val="false"/>
          <w:color w:val="000000"/>
          <w:sz w:val="28"/>
        </w:rPr>
        <w:t>
                             лауазымы қолы (тегі, аты, әкесінің аты (бар болса)</w:t>
      </w:r>
    </w:p>
    <w:bookmarkEnd w:id="74"/>
    <w:bookmarkStart w:name="z89" w:id="75"/>
    <w:p>
      <w:pPr>
        <w:spacing w:after="0"/>
        <w:ind w:left="0"/>
        <w:jc w:val="both"/>
      </w:pPr>
      <w:r>
        <w:rPr>
          <w:rFonts w:ascii="Times New Roman"/>
          <w:b w:val="false"/>
          <w:i w:val="false"/>
          <w:color w:val="000000"/>
          <w:sz w:val="28"/>
        </w:rPr>
        <w:t>
      _______________________________________________________________________</w:t>
      </w:r>
    </w:p>
    <w:bookmarkEnd w:id="75"/>
    <w:bookmarkStart w:name="z90" w:id="76"/>
    <w:p>
      <w:pPr>
        <w:spacing w:after="0"/>
        <w:ind w:left="0"/>
        <w:jc w:val="both"/>
      </w:pPr>
      <w:r>
        <w:rPr>
          <w:rFonts w:ascii="Times New Roman"/>
          <w:b w:val="false"/>
          <w:i w:val="false"/>
          <w:color w:val="000000"/>
          <w:sz w:val="28"/>
        </w:rPr>
        <w:t>
                                лауазымы қолы (тегі, аты, әкесінің аты (бар болса)</w:t>
      </w:r>
    </w:p>
    <w:bookmarkEnd w:id="76"/>
    <w:bookmarkStart w:name="z91" w:id="77"/>
    <w:p>
      <w:pPr>
        <w:spacing w:after="0"/>
        <w:ind w:left="0"/>
        <w:jc w:val="both"/>
      </w:pPr>
      <w:r>
        <w:rPr>
          <w:rFonts w:ascii="Times New Roman"/>
          <w:b w:val="false"/>
          <w:i w:val="false"/>
          <w:color w:val="000000"/>
          <w:sz w:val="28"/>
        </w:rPr>
        <w:t>
      _______________________________________________________________________</w:t>
      </w:r>
    </w:p>
    <w:bookmarkEnd w:id="77"/>
    <w:bookmarkStart w:name="z92" w:id="78"/>
    <w:p>
      <w:pPr>
        <w:spacing w:after="0"/>
        <w:ind w:left="0"/>
        <w:jc w:val="both"/>
      </w:pPr>
      <w:r>
        <w:rPr>
          <w:rFonts w:ascii="Times New Roman"/>
          <w:b w:val="false"/>
          <w:i w:val="false"/>
          <w:color w:val="000000"/>
          <w:sz w:val="28"/>
        </w:rPr>
        <w:t>
                                   лауазымы қолы (тегі, аты, әкесінің аты (бар болса)</w:t>
      </w:r>
    </w:p>
    <w:bookmarkEnd w:id="78"/>
    <w:bookmarkStart w:name="z93" w:id="79"/>
    <w:p>
      <w:pPr>
        <w:spacing w:after="0"/>
        <w:ind w:left="0"/>
        <w:jc w:val="both"/>
      </w:pPr>
      <w:r>
        <w:rPr>
          <w:rFonts w:ascii="Times New Roman"/>
          <w:b w:val="false"/>
          <w:i w:val="false"/>
          <w:color w:val="000000"/>
          <w:sz w:val="28"/>
        </w:rPr>
        <w:t>
      Қабылдаушы тарап комиссиясының мүшелері:</w:t>
      </w:r>
    </w:p>
    <w:bookmarkEnd w:id="79"/>
    <w:bookmarkStart w:name="z94" w:id="80"/>
    <w:p>
      <w:pPr>
        <w:spacing w:after="0"/>
        <w:ind w:left="0"/>
        <w:jc w:val="both"/>
      </w:pPr>
      <w:r>
        <w:rPr>
          <w:rFonts w:ascii="Times New Roman"/>
          <w:b w:val="false"/>
          <w:i w:val="false"/>
          <w:color w:val="000000"/>
          <w:sz w:val="28"/>
        </w:rPr>
        <w:t>
      _______________________________________________________________________</w:t>
      </w:r>
    </w:p>
    <w:bookmarkEnd w:id="80"/>
    <w:bookmarkStart w:name="z95" w:id="81"/>
    <w:p>
      <w:pPr>
        <w:spacing w:after="0"/>
        <w:ind w:left="0"/>
        <w:jc w:val="both"/>
      </w:pPr>
      <w:r>
        <w:rPr>
          <w:rFonts w:ascii="Times New Roman"/>
          <w:b w:val="false"/>
          <w:i w:val="false"/>
          <w:color w:val="000000"/>
          <w:sz w:val="28"/>
        </w:rPr>
        <w:t>
                                     лауазымы қолы (тегі, аты, әкесінің аты (бар болса)</w:t>
      </w:r>
    </w:p>
    <w:bookmarkEnd w:id="81"/>
    <w:bookmarkStart w:name="z96" w:id="82"/>
    <w:p>
      <w:pPr>
        <w:spacing w:after="0"/>
        <w:ind w:left="0"/>
        <w:jc w:val="both"/>
      </w:pPr>
      <w:r>
        <w:rPr>
          <w:rFonts w:ascii="Times New Roman"/>
          <w:b w:val="false"/>
          <w:i w:val="false"/>
          <w:color w:val="000000"/>
          <w:sz w:val="28"/>
        </w:rPr>
        <w:t>
      _______________________________________________________________________</w:t>
      </w:r>
    </w:p>
    <w:bookmarkEnd w:id="82"/>
    <w:bookmarkStart w:name="z97" w:id="83"/>
    <w:p>
      <w:pPr>
        <w:spacing w:after="0"/>
        <w:ind w:left="0"/>
        <w:jc w:val="both"/>
      </w:pPr>
      <w:r>
        <w:rPr>
          <w:rFonts w:ascii="Times New Roman"/>
          <w:b w:val="false"/>
          <w:i w:val="false"/>
          <w:color w:val="000000"/>
          <w:sz w:val="28"/>
        </w:rPr>
        <w:t>
                                  лауазымы қолы (тегі, аты, әкесінің аты (бар болса)</w:t>
      </w:r>
    </w:p>
    <w:bookmarkEnd w:id="83"/>
    <w:bookmarkStart w:name="z98" w:id="84"/>
    <w:p>
      <w:pPr>
        <w:spacing w:after="0"/>
        <w:ind w:left="0"/>
        <w:jc w:val="both"/>
      </w:pPr>
      <w:r>
        <w:rPr>
          <w:rFonts w:ascii="Times New Roman"/>
          <w:b w:val="false"/>
          <w:i w:val="false"/>
          <w:color w:val="000000"/>
          <w:sz w:val="28"/>
        </w:rPr>
        <w:t>
      _______________________________________________________________________.</w:t>
      </w:r>
    </w:p>
    <w:bookmarkEnd w:id="84"/>
    <w:bookmarkStart w:name="z99" w:id="85"/>
    <w:p>
      <w:pPr>
        <w:spacing w:after="0"/>
        <w:ind w:left="0"/>
        <w:jc w:val="both"/>
      </w:pPr>
      <w:r>
        <w:rPr>
          <w:rFonts w:ascii="Times New Roman"/>
          <w:b w:val="false"/>
          <w:i w:val="false"/>
          <w:color w:val="000000"/>
          <w:sz w:val="28"/>
        </w:rPr>
        <w:t>
                                 лауазымы қолы (тегі, аты, әкесінің аты (бар болса)</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