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c505d" w14:textId="08c50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объектілері мен су ресурстарының мемлекеттік мониторинг жүргізу қағидаларын бекіту туралы</w:t>
      </w:r>
    </w:p>
    <w:p>
      <w:pPr>
        <w:spacing w:after="0"/>
        <w:ind w:left="0"/>
        <w:jc w:val="both"/>
      </w:pPr>
      <w:r>
        <w:rPr>
          <w:rFonts w:ascii="Times New Roman"/>
          <w:b w:val="false"/>
          <w:i w:val="false"/>
          <w:color w:val="000000"/>
          <w:sz w:val="28"/>
        </w:rPr>
        <w:t>Қазақстан Республикасы Су ресурстары және ирригация министрінің 2025 жылғы 9 маусымдағы № 115-НҚ бұйрығы. Қазақстан Республикасының Әділет министрлігінде 2025 жылғы 11 маусымда № 36244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Су кодексінің 36-бабының </w:t>
      </w:r>
      <w:r>
        <w:rPr>
          <w:rFonts w:ascii="Times New Roman"/>
          <w:b w:val="false"/>
          <w:i w:val="false"/>
          <w:color w:val="000000"/>
          <w:sz w:val="28"/>
        </w:rPr>
        <w:t>6-тармағына</w:t>
      </w:r>
      <w:r>
        <w:rPr>
          <w:rFonts w:ascii="Times New Roman"/>
          <w:b w:val="false"/>
          <w:i w:val="false"/>
          <w:color w:val="000000"/>
          <w:sz w:val="28"/>
        </w:rPr>
        <w:t xml:space="preserve"> және "Құқықтық актілер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су объектiлерi мен су ресурстарының мемлекеттiк мониторингiн жүргiзу қағидалары бекiтілсін.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кейбір бұйрықтардың күші жойылды деп танылсын.</w:t>
      </w:r>
    </w:p>
    <w:bookmarkStart w:name="z4" w:id="0"/>
    <w:p>
      <w:pPr>
        <w:spacing w:after="0"/>
        <w:ind w:left="0"/>
        <w:jc w:val="both"/>
      </w:pPr>
      <w:r>
        <w:rPr>
          <w:rFonts w:ascii="Times New Roman"/>
          <w:b w:val="false"/>
          <w:i w:val="false"/>
          <w:color w:val="000000"/>
          <w:sz w:val="28"/>
        </w:rPr>
        <w:t>
      3. Қазақстан Республикасы Су ресурстары және ирригация министрлігінің Су ресурстарын реттеу, қорғау және пайдалану комитеті:</w:t>
      </w:r>
    </w:p>
    <w:bookmarkEnd w:id="0"/>
    <w:bookmarkStart w:name="z5"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
    <w:bookmarkStart w:name="z6" w:id="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Су ресурстары және ирригация министрлігінің интернет-ресурсында орналастыруды қамтамасыз етсін.</w:t>
      </w:r>
    </w:p>
    <w:bookmarkEnd w:id="2"/>
    <w:bookmarkStart w:name="z7" w:id="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Су ресурстары және ирригация вице-министріне жүктелсін.</w:t>
      </w:r>
    </w:p>
    <w:bookmarkEnd w:id="3"/>
    <w:bookmarkStart w:name="z8" w:id="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Су ресурстары және ирригация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Нуржигитов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және табиғи ресурстар</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2025 жылғы 9 маусымдағы</w:t>
            </w:r>
            <w:r>
              <w:br/>
            </w:r>
            <w:r>
              <w:rPr>
                <w:rFonts w:ascii="Times New Roman"/>
                <w:b w:val="false"/>
                <w:i w:val="false"/>
                <w:color w:val="000000"/>
                <w:sz w:val="20"/>
              </w:rPr>
              <w:t>№ 115-НҚ Бұйрыққа</w:t>
            </w:r>
            <w:r>
              <w:br/>
            </w:r>
            <w:r>
              <w:rPr>
                <w:rFonts w:ascii="Times New Roman"/>
                <w:b w:val="false"/>
                <w:i w:val="false"/>
                <w:color w:val="000000"/>
                <w:sz w:val="20"/>
              </w:rPr>
              <w:t>1-қосымша</w:t>
            </w:r>
          </w:p>
        </w:tc>
      </w:tr>
    </w:tbl>
    <w:bookmarkStart w:name="z10" w:id="5"/>
    <w:p>
      <w:pPr>
        <w:spacing w:after="0"/>
        <w:ind w:left="0"/>
        <w:jc w:val="left"/>
      </w:pPr>
      <w:r>
        <w:rPr>
          <w:rFonts w:ascii="Times New Roman"/>
          <w:b/>
          <w:i w:val="false"/>
          <w:color w:val="000000"/>
        </w:rPr>
        <w:t xml:space="preserve"> Су объектілері мен су ресурстарының мемлекеттік мониторингін жүргізу қағидалары</w:t>
      </w:r>
    </w:p>
    <w:bookmarkEnd w:id="5"/>
    <w:bookmarkStart w:name="z11"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су объектілері мен су ресурстарына мемлекеттік мониторинг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Су кодексінің 36-бабының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Қазақстан Республикасының аумағында су объектілері мен су ресурстарына мемлекеттік мониторинг жүргізу тәртібін айқындайды.</w:t>
      </w:r>
    </w:p>
    <w:bookmarkStart w:name="z13" w:id="7"/>
    <w:p>
      <w:pPr>
        <w:spacing w:after="0"/>
        <w:ind w:left="0"/>
        <w:jc w:val="both"/>
      </w:pPr>
      <w:r>
        <w:rPr>
          <w:rFonts w:ascii="Times New Roman"/>
          <w:b w:val="false"/>
          <w:i w:val="false"/>
          <w:color w:val="000000"/>
          <w:sz w:val="28"/>
        </w:rPr>
        <w:t>
      2. Су объектілері мен су ресурстарының мемлекеттік мониторингі (бұдан әрі – мемлекеттік мониторинг) су объектілері жай-күйінің көрсеткіштеріне қатысты алынған деректерді байқаудың, өлшеудің, жинаудың, жинақтаудың, сақтаудың, есепке алудың, жүйелеудің, қорытудың, өңдеудің және талдаудың мемлекет қамтамасыз ететін кешенді жүйесін білдіреді.</w:t>
      </w:r>
    </w:p>
    <w:bookmarkEnd w:id="7"/>
    <w:bookmarkStart w:name="z14" w:id="8"/>
    <w:p>
      <w:pPr>
        <w:spacing w:after="0"/>
        <w:ind w:left="0"/>
        <w:jc w:val="both"/>
      </w:pPr>
      <w:r>
        <w:rPr>
          <w:rFonts w:ascii="Times New Roman"/>
          <w:b w:val="false"/>
          <w:i w:val="false"/>
          <w:color w:val="000000"/>
          <w:sz w:val="28"/>
        </w:rPr>
        <w:t>
      3. Мемлекеттік мониторинг мынадай:</w:t>
      </w:r>
    </w:p>
    <w:bookmarkEnd w:id="8"/>
    <w:bookmarkStart w:name="z15" w:id="9"/>
    <w:p>
      <w:pPr>
        <w:spacing w:after="0"/>
        <w:ind w:left="0"/>
        <w:jc w:val="both"/>
      </w:pPr>
      <w:r>
        <w:rPr>
          <w:rFonts w:ascii="Times New Roman"/>
          <w:b w:val="false"/>
          <w:i w:val="false"/>
          <w:color w:val="000000"/>
          <w:sz w:val="28"/>
        </w:rPr>
        <w:t>
      1) су ресурстарының саны мен сапасын есепке алу, бағалау және болжау;</w:t>
      </w:r>
    </w:p>
    <w:bookmarkEnd w:id="9"/>
    <w:bookmarkStart w:name="z16" w:id="10"/>
    <w:p>
      <w:pPr>
        <w:spacing w:after="0"/>
        <w:ind w:left="0"/>
        <w:jc w:val="both"/>
      </w:pPr>
      <w:r>
        <w:rPr>
          <w:rFonts w:ascii="Times New Roman"/>
          <w:b w:val="false"/>
          <w:i w:val="false"/>
          <w:color w:val="000000"/>
          <w:sz w:val="28"/>
        </w:rPr>
        <w:t>
      2) су ресурстарын қорғау мен пайдалануды жоспарлау;</w:t>
      </w:r>
    </w:p>
    <w:bookmarkEnd w:id="10"/>
    <w:bookmarkStart w:name="z17" w:id="11"/>
    <w:p>
      <w:pPr>
        <w:spacing w:after="0"/>
        <w:ind w:left="0"/>
        <w:jc w:val="both"/>
      </w:pPr>
      <w:r>
        <w:rPr>
          <w:rFonts w:ascii="Times New Roman"/>
          <w:b w:val="false"/>
          <w:i w:val="false"/>
          <w:color w:val="000000"/>
          <w:sz w:val="28"/>
        </w:rPr>
        <w:t>
      3) судың зиянды әсерінің алдын алу және жасанды түрде болатын қуаңшылықты болғызбау;</w:t>
      </w:r>
    </w:p>
    <w:bookmarkEnd w:id="11"/>
    <w:bookmarkStart w:name="z18" w:id="12"/>
    <w:p>
      <w:pPr>
        <w:spacing w:after="0"/>
        <w:ind w:left="0"/>
        <w:jc w:val="both"/>
      </w:pPr>
      <w:r>
        <w:rPr>
          <w:rFonts w:ascii="Times New Roman"/>
          <w:b w:val="false"/>
          <w:i w:val="false"/>
          <w:color w:val="000000"/>
          <w:sz w:val="28"/>
        </w:rPr>
        <w:t>
      4) су ресурстарын жылдың сулы болуына және су шаруашылығы жағдайына қарай пайдалануды жедел реттеу;</w:t>
      </w:r>
    </w:p>
    <w:bookmarkEnd w:id="12"/>
    <w:bookmarkStart w:name="z19" w:id="13"/>
    <w:p>
      <w:pPr>
        <w:spacing w:after="0"/>
        <w:ind w:left="0"/>
        <w:jc w:val="both"/>
      </w:pPr>
      <w:r>
        <w:rPr>
          <w:rFonts w:ascii="Times New Roman"/>
          <w:b w:val="false"/>
          <w:i w:val="false"/>
          <w:color w:val="000000"/>
          <w:sz w:val="28"/>
        </w:rPr>
        <w:t>
      5) су қорын қорғау және пайдалану саласындағы басқа да мақсаттарда жүргізіледі.</w:t>
      </w:r>
    </w:p>
    <w:bookmarkEnd w:id="13"/>
    <w:bookmarkStart w:name="z20" w:id="14"/>
    <w:p>
      <w:pPr>
        <w:spacing w:after="0"/>
        <w:ind w:left="0"/>
        <w:jc w:val="both"/>
      </w:pPr>
      <w:r>
        <w:rPr>
          <w:rFonts w:ascii="Times New Roman"/>
          <w:b w:val="false"/>
          <w:i w:val="false"/>
          <w:color w:val="000000"/>
          <w:sz w:val="28"/>
        </w:rPr>
        <w:t>
      4. Мемлекеттік мониторинг:</w:t>
      </w:r>
    </w:p>
    <w:bookmarkEnd w:id="14"/>
    <w:bookmarkStart w:name="z21" w:id="15"/>
    <w:p>
      <w:pPr>
        <w:spacing w:after="0"/>
        <w:ind w:left="0"/>
        <w:jc w:val="both"/>
      </w:pPr>
      <w:r>
        <w:rPr>
          <w:rFonts w:ascii="Times New Roman"/>
          <w:b w:val="false"/>
          <w:i w:val="false"/>
          <w:color w:val="000000"/>
          <w:sz w:val="28"/>
        </w:rPr>
        <w:t>
      1) жерүсті су объектілері түбінің, жағалауының, су қорғау аймақтары мен белдеулерінің жай-күйіне;</w:t>
      </w:r>
    </w:p>
    <w:bookmarkEnd w:id="15"/>
    <w:bookmarkStart w:name="z22" w:id="16"/>
    <w:p>
      <w:pPr>
        <w:spacing w:after="0"/>
        <w:ind w:left="0"/>
        <w:jc w:val="both"/>
      </w:pPr>
      <w:r>
        <w:rPr>
          <w:rFonts w:ascii="Times New Roman"/>
          <w:b w:val="false"/>
          <w:i w:val="false"/>
          <w:color w:val="000000"/>
          <w:sz w:val="28"/>
        </w:rPr>
        <w:t>
      2) жерүсті және жерасты су объектілері су ресурстарының сандық және сапалық сипаттамаларына;</w:t>
      </w:r>
    </w:p>
    <w:bookmarkEnd w:id="16"/>
    <w:bookmarkStart w:name="z23" w:id="17"/>
    <w:p>
      <w:pPr>
        <w:spacing w:after="0"/>
        <w:ind w:left="0"/>
        <w:jc w:val="both"/>
      </w:pPr>
      <w:r>
        <w:rPr>
          <w:rFonts w:ascii="Times New Roman"/>
          <w:b w:val="false"/>
          <w:i w:val="false"/>
          <w:color w:val="000000"/>
          <w:sz w:val="28"/>
        </w:rPr>
        <w:t>
      3) су ресурстарының пайдаланылуына жүргізіледі.</w:t>
      </w:r>
    </w:p>
    <w:bookmarkEnd w:id="17"/>
    <w:bookmarkStart w:name="z24" w:id="18"/>
    <w:p>
      <w:pPr>
        <w:spacing w:after="0"/>
        <w:ind w:left="0"/>
        <w:jc w:val="both"/>
      </w:pPr>
      <w:r>
        <w:rPr>
          <w:rFonts w:ascii="Times New Roman"/>
          <w:b w:val="false"/>
          <w:i w:val="false"/>
          <w:color w:val="000000"/>
          <w:sz w:val="28"/>
        </w:rPr>
        <w:t>
      5. Мемлекеттік мониторинг үшін:</w:t>
      </w:r>
    </w:p>
    <w:bookmarkEnd w:id="18"/>
    <w:bookmarkStart w:name="z25" w:id="19"/>
    <w:p>
      <w:pPr>
        <w:spacing w:after="0"/>
        <w:ind w:left="0"/>
        <w:jc w:val="both"/>
      </w:pPr>
      <w:r>
        <w:rPr>
          <w:rFonts w:ascii="Times New Roman"/>
          <w:b w:val="false"/>
          <w:i w:val="false"/>
          <w:color w:val="000000"/>
          <w:sz w:val="28"/>
        </w:rPr>
        <w:t>
      1) мемлекеттік және жеке байқау желілерінің байқау пункттеріндегі жүйелі байқаулардың;</w:t>
      </w:r>
    </w:p>
    <w:bookmarkEnd w:id="19"/>
    <w:bookmarkStart w:name="z26" w:id="20"/>
    <w:p>
      <w:pPr>
        <w:spacing w:after="0"/>
        <w:ind w:left="0"/>
        <w:jc w:val="both"/>
      </w:pPr>
      <w:r>
        <w:rPr>
          <w:rFonts w:ascii="Times New Roman"/>
          <w:b w:val="false"/>
          <w:i w:val="false"/>
          <w:color w:val="000000"/>
          <w:sz w:val="28"/>
        </w:rPr>
        <w:t>
      2) су объектілерін далалық зерттеулердің;</w:t>
      </w:r>
    </w:p>
    <w:bookmarkEnd w:id="20"/>
    <w:bookmarkStart w:name="z27" w:id="21"/>
    <w:p>
      <w:pPr>
        <w:spacing w:after="0"/>
        <w:ind w:left="0"/>
        <w:jc w:val="both"/>
      </w:pPr>
      <w:r>
        <w:rPr>
          <w:rFonts w:ascii="Times New Roman"/>
          <w:b w:val="false"/>
          <w:i w:val="false"/>
          <w:color w:val="000000"/>
          <w:sz w:val="28"/>
        </w:rPr>
        <w:t>
      3) Жерді қашықтан зондтаудың;</w:t>
      </w:r>
    </w:p>
    <w:bookmarkEnd w:id="21"/>
    <w:bookmarkStart w:name="z28" w:id="22"/>
    <w:p>
      <w:pPr>
        <w:spacing w:after="0"/>
        <w:ind w:left="0"/>
        <w:jc w:val="both"/>
      </w:pPr>
      <w:r>
        <w:rPr>
          <w:rFonts w:ascii="Times New Roman"/>
          <w:b w:val="false"/>
          <w:i w:val="false"/>
          <w:color w:val="000000"/>
          <w:sz w:val="28"/>
        </w:rPr>
        <w:t>
      4) Ұлттық гидрометеорологиялық қызмет жүргізетін гидрологиялық мониторинг пен басқа да мониторинг түрлерінің;</w:t>
      </w:r>
    </w:p>
    <w:bookmarkEnd w:id="22"/>
    <w:bookmarkStart w:name="z29" w:id="23"/>
    <w:p>
      <w:pPr>
        <w:spacing w:after="0"/>
        <w:ind w:left="0"/>
        <w:jc w:val="both"/>
      </w:pPr>
      <w:r>
        <w:rPr>
          <w:rFonts w:ascii="Times New Roman"/>
          <w:b w:val="false"/>
          <w:i w:val="false"/>
          <w:color w:val="000000"/>
          <w:sz w:val="28"/>
        </w:rPr>
        <w:t>
      5) санитариялық-эпидемиологиялық мониторингтің;</w:t>
      </w:r>
    </w:p>
    <w:bookmarkEnd w:id="23"/>
    <w:bookmarkStart w:name="z30" w:id="24"/>
    <w:p>
      <w:pPr>
        <w:spacing w:after="0"/>
        <w:ind w:left="0"/>
        <w:jc w:val="both"/>
      </w:pPr>
      <w:r>
        <w:rPr>
          <w:rFonts w:ascii="Times New Roman"/>
          <w:b w:val="false"/>
          <w:i w:val="false"/>
          <w:color w:val="000000"/>
          <w:sz w:val="28"/>
        </w:rPr>
        <w:t>
      6) жер қойнауына мемлекеттік мониторингтің;</w:t>
      </w:r>
    </w:p>
    <w:bookmarkEnd w:id="24"/>
    <w:bookmarkStart w:name="z31" w:id="25"/>
    <w:p>
      <w:pPr>
        <w:spacing w:after="0"/>
        <w:ind w:left="0"/>
        <w:jc w:val="both"/>
      </w:pPr>
      <w:r>
        <w:rPr>
          <w:rFonts w:ascii="Times New Roman"/>
          <w:b w:val="false"/>
          <w:i w:val="false"/>
          <w:color w:val="000000"/>
          <w:sz w:val="28"/>
        </w:rPr>
        <w:t>
      7) төтенше экологиялық ахуал аймақтары мен экологиялық зілзала аймақтарындағы экологиялық жағдайға мониторингтің;</w:t>
      </w:r>
    </w:p>
    <w:bookmarkEnd w:id="25"/>
    <w:bookmarkStart w:name="z32" w:id="26"/>
    <w:p>
      <w:pPr>
        <w:spacing w:after="0"/>
        <w:ind w:left="0"/>
        <w:jc w:val="both"/>
      </w:pPr>
      <w:r>
        <w:rPr>
          <w:rFonts w:ascii="Times New Roman"/>
          <w:b w:val="false"/>
          <w:i w:val="false"/>
          <w:color w:val="000000"/>
          <w:sz w:val="28"/>
        </w:rPr>
        <w:t>
      8) сел және көшкін жағдайына мониторингтің;</w:t>
      </w:r>
    </w:p>
    <w:bookmarkEnd w:id="26"/>
    <w:bookmarkStart w:name="z33" w:id="27"/>
    <w:p>
      <w:pPr>
        <w:spacing w:after="0"/>
        <w:ind w:left="0"/>
        <w:jc w:val="both"/>
      </w:pPr>
      <w:r>
        <w:rPr>
          <w:rFonts w:ascii="Times New Roman"/>
          <w:b w:val="false"/>
          <w:i w:val="false"/>
          <w:color w:val="000000"/>
          <w:sz w:val="28"/>
        </w:rPr>
        <w:t>
      9) су объектілері мен су ресурстары туралы архив деректерінің;</w:t>
      </w:r>
    </w:p>
    <w:bookmarkEnd w:id="27"/>
    <w:bookmarkStart w:name="z34" w:id="28"/>
    <w:p>
      <w:pPr>
        <w:spacing w:after="0"/>
        <w:ind w:left="0"/>
        <w:jc w:val="both"/>
      </w:pPr>
      <w:r>
        <w:rPr>
          <w:rFonts w:ascii="Times New Roman"/>
          <w:b w:val="false"/>
          <w:i w:val="false"/>
          <w:color w:val="000000"/>
          <w:sz w:val="28"/>
        </w:rPr>
        <w:t>
      10) су объектілері мен су ресурстарының сандық және сапалық жай-күйі туралы басқа да мәліметтердің нәтижелері ақпарат көзі болып табылады.</w:t>
      </w:r>
    </w:p>
    <w:bookmarkEnd w:id="28"/>
    <w:bookmarkStart w:name="z35" w:id="29"/>
    <w:p>
      <w:pPr>
        <w:spacing w:after="0"/>
        <w:ind w:left="0"/>
        <w:jc w:val="both"/>
      </w:pPr>
      <w:r>
        <w:rPr>
          <w:rFonts w:ascii="Times New Roman"/>
          <w:b w:val="false"/>
          <w:i w:val="false"/>
          <w:color w:val="000000"/>
          <w:sz w:val="28"/>
        </w:rPr>
        <w:t>
      6. Мемлекеттік мониторингті жүргізу қағидаларын су қорын қорғау және пайдалану саласындағы уәкілетті орган (бұдан әрі – уәкілетті орган) бекітеді.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Уәкілетті орган мемлекеттік мониторинг субъектілерінің қызметін үйлестіруді,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субъектілерден алынған мемлекеттік мониторинг деректерін жинауды, қорытуды, талдауды және бағалауды, деректер базасын жүргізуді және заңнамада белгіленген тәртіппен мүдделі тұлғаларға ақпарат беруді қамтамасыз етеді.</w:t>
      </w:r>
    </w:p>
    <w:bookmarkStart w:name="z37" w:id="30"/>
    <w:p>
      <w:pPr>
        <w:spacing w:after="0"/>
        <w:ind w:left="0"/>
        <w:jc w:val="left"/>
      </w:pPr>
      <w:r>
        <w:rPr>
          <w:rFonts w:ascii="Times New Roman"/>
          <w:b/>
          <w:i w:val="false"/>
          <w:color w:val="000000"/>
        </w:rPr>
        <w:t xml:space="preserve"> 2-тарау. Су объектілері мен су ресурстарының мемлекеттік мониторингін жүргізу тәртібі</w:t>
      </w:r>
    </w:p>
    <w:bookmarkEnd w:id="30"/>
    <w:bookmarkStart w:name="z38" w:id="31"/>
    <w:p>
      <w:pPr>
        <w:spacing w:after="0"/>
        <w:ind w:left="0"/>
        <w:jc w:val="both"/>
      </w:pPr>
      <w:r>
        <w:rPr>
          <w:rFonts w:ascii="Times New Roman"/>
          <w:b w:val="false"/>
          <w:i w:val="false"/>
          <w:color w:val="000000"/>
          <w:sz w:val="28"/>
        </w:rPr>
        <w:t>
      8. Өз құзыреті шегінде мемлекеттік мониторингті жүзеге асыратын субъектілер:</w:t>
      </w:r>
    </w:p>
    <w:bookmarkEnd w:id="31"/>
    <w:bookmarkStart w:name="z39" w:id="32"/>
    <w:p>
      <w:pPr>
        <w:spacing w:after="0"/>
        <w:ind w:left="0"/>
        <w:jc w:val="both"/>
      </w:pPr>
      <w:r>
        <w:rPr>
          <w:rFonts w:ascii="Times New Roman"/>
          <w:b w:val="false"/>
          <w:i w:val="false"/>
          <w:color w:val="000000"/>
          <w:sz w:val="28"/>
        </w:rPr>
        <w:t>
      1) уәкілетті орган;</w:t>
      </w:r>
    </w:p>
    <w:bookmarkEnd w:id="32"/>
    <w:bookmarkStart w:name="z40" w:id="33"/>
    <w:p>
      <w:pPr>
        <w:spacing w:after="0"/>
        <w:ind w:left="0"/>
        <w:jc w:val="both"/>
      </w:pPr>
      <w:r>
        <w:rPr>
          <w:rFonts w:ascii="Times New Roman"/>
          <w:b w:val="false"/>
          <w:i w:val="false"/>
          <w:color w:val="000000"/>
          <w:sz w:val="28"/>
        </w:rPr>
        <w:t>
      2) қоршаған ортаны қорғау саласындағы уәкілетті орган;</w:t>
      </w:r>
    </w:p>
    <w:bookmarkEnd w:id="33"/>
    <w:bookmarkStart w:name="z41" w:id="34"/>
    <w:p>
      <w:pPr>
        <w:spacing w:after="0"/>
        <w:ind w:left="0"/>
        <w:jc w:val="both"/>
      </w:pPr>
      <w:r>
        <w:rPr>
          <w:rFonts w:ascii="Times New Roman"/>
          <w:b w:val="false"/>
          <w:i w:val="false"/>
          <w:color w:val="000000"/>
          <w:sz w:val="28"/>
        </w:rPr>
        <w:t>
      3)халықтың санитариялық-эпидемиологиялық саламаттылығы саласындағы уәкілетті орган;</w:t>
      </w:r>
    </w:p>
    <w:bookmarkEnd w:id="34"/>
    <w:bookmarkStart w:name="z42" w:id="35"/>
    <w:p>
      <w:pPr>
        <w:spacing w:after="0"/>
        <w:ind w:left="0"/>
        <w:jc w:val="both"/>
      </w:pPr>
      <w:r>
        <w:rPr>
          <w:rFonts w:ascii="Times New Roman"/>
          <w:b w:val="false"/>
          <w:i w:val="false"/>
          <w:color w:val="000000"/>
          <w:sz w:val="28"/>
        </w:rPr>
        <w:t>
      4) азаматтық қорғау саласындағы уәкілетті орган;</w:t>
      </w:r>
    </w:p>
    <w:bookmarkEnd w:id="35"/>
    <w:bookmarkStart w:name="z43" w:id="36"/>
    <w:p>
      <w:pPr>
        <w:spacing w:after="0"/>
        <w:ind w:left="0"/>
        <w:jc w:val="both"/>
      </w:pPr>
      <w:r>
        <w:rPr>
          <w:rFonts w:ascii="Times New Roman"/>
          <w:b w:val="false"/>
          <w:i w:val="false"/>
          <w:color w:val="000000"/>
          <w:sz w:val="28"/>
        </w:rPr>
        <w:t>
      5) ғарыш қызметі саласындағы уәкілетті орган;</w:t>
      </w:r>
    </w:p>
    <w:bookmarkEnd w:id="36"/>
    <w:bookmarkStart w:name="z44" w:id="37"/>
    <w:p>
      <w:pPr>
        <w:spacing w:after="0"/>
        <w:ind w:left="0"/>
        <w:jc w:val="both"/>
      </w:pPr>
      <w:r>
        <w:rPr>
          <w:rFonts w:ascii="Times New Roman"/>
          <w:b w:val="false"/>
          <w:i w:val="false"/>
          <w:color w:val="000000"/>
          <w:sz w:val="28"/>
        </w:rPr>
        <w:t>
      6) су пайдаланушылар.</w:t>
      </w:r>
    </w:p>
    <w:bookmarkEnd w:id="37"/>
    <w:bookmarkStart w:name="z45" w:id="38"/>
    <w:p>
      <w:pPr>
        <w:spacing w:after="0"/>
        <w:ind w:left="0"/>
        <w:jc w:val="both"/>
      </w:pPr>
      <w:r>
        <w:rPr>
          <w:rFonts w:ascii="Times New Roman"/>
          <w:b w:val="false"/>
          <w:i w:val="false"/>
          <w:color w:val="000000"/>
          <w:sz w:val="28"/>
        </w:rPr>
        <w:t>
      9. Уәкілетті орган мемлекеттік мониторинг бөлігінде:</w:t>
      </w:r>
    </w:p>
    <w:bookmarkEnd w:id="38"/>
    <w:bookmarkStart w:name="z46" w:id="39"/>
    <w:p>
      <w:pPr>
        <w:spacing w:after="0"/>
        <w:ind w:left="0"/>
        <w:jc w:val="both"/>
      </w:pPr>
      <w:r>
        <w:rPr>
          <w:rFonts w:ascii="Times New Roman"/>
          <w:b w:val="false"/>
          <w:i w:val="false"/>
          <w:color w:val="000000"/>
          <w:sz w:val="28"/>
        </w:rPr>
        <w:t>
      1) мемлекеттік мониторинг субъектілерінің қызметін жалпы үйлестіруді жүзеге асырады;</w:t>
      </w:r>
    </w:p>
    <w:bookmarkEnd w:id="39"/>
    <w:bookmarkStart w:name="z47" w:id="40"/>
    <w:p>
      <w:pPr>
        <w:spacing w:after="0"/>
        <w:ind w:left="0"/>
        <w:jc w:val="both"/>
      </w:pPr>
      <w:r>
        <w:rPr>
          <w:rFonts w:ascii="Times New Roman"/>
          <w:b w:val="false"/>
          <w:i w:val="false"/>
          <w:color w:val="000000"/>
          <w:sz w:val="28"/>
        </w:rPr>
        <w:t>
      2) ведомстволық бағынысты ұйымдардың қарамағындағы су шаруашылығы жүйелері мен гидротехникалық құрылыстардағы су объектілерінің мониторингін, оның ішінде олардың техникалық жай-күйінің мониторингін ұйымдастырады;</w:t>
      </w:r>
    </w:p>
    <w:bookmarkEnd w:id="40"/>
    <w:bookmarkStart w:name="z48" w:id="41"/>
    <w:p>
      <w:pPr>
        <w:spacing w:after="0"/>
        <w:ind w:left="0"/>
        <w:jc w:val="both"/>
      </w:pPr>
      <w:r>
        <w:rPr>
          <w:rFonts w:ascii="Times New Roman"/>
          <w:b w:val="false"/>
          <w:i w:val="false"/>
          <w:color w:val="000000"/>
          <w:sz w:val="28"/>
        </w:rPr>
        <w:t>
      3) жер асты суларының мемлекеттік мониторингін, жерасты су объектілерінің жай-күйі туралы деректерді өңдеуді, жинақтауды, сақтауды және қорытуды жүргізеді;</w:t>
      </w:r>
    </w:p>
    <w:bookmarkEnd w:id="41"/>
    <w:bookmarkStart w:name="z49" w:id="42"/>
    <w:p>
      <w:pPr>
        <w:spacing w:after="0"/>
        <w:ind w:left="0"/>
        <w:jc w:val="both"/>
      </w:pPr>
      <w:r>
        <w:rPr>
          <w:rFonts w:ascii="Times New Roman"/>
          <w:b w:val="false"/>
          <w:i w:val="false"/>
          <w:color w:val="000000"/>
          <w:sz w:val="28"/>
        </w:rPr>
        <w:t>
      4) су пайдаланушылар ұсынатын деректер және арнайы су пайдалануға рұқсаттар негізінде су ресурстарын пайдалану мониторингін ұйымдастырады;</w:t>
      </w:r>
    </w:p>
    <w:bookmarkEnd w:id="42"/>
    <w:bookmarkStart w:name="z50" w:id="43"/>
    <w:p>
      <w:pPr>
        <w:spacing w:after="0"/>
        <w:ind w:left="0"/>
        <w:jc w:val="both"/>
      </w:pPr>
      <w:r>
        <w:rPr>
          <w:rFonts w:ascii="Times New Roman"/>
          <w:b w:val="false"/>
          <w:i w:val="false"/>
          <w:color w:val="000000"/>
          <w:sz w:val="28"/>
        </w:rPr>
        <w:t>
      5) қоршаған ортаны қорғау саласындағы уәкілетті органға жер асты суларының мониторингі бойынша жалпыланған деректерді өтеусіз ұсынады;</w:t>
      </w:r>
    </w:p>
    <w:bookmarkEnd w:id="43"/>
    <w:bookmarkStart w:name="z51" w:id="44"/>
    <w:p>
      <w:pPr>
        <w:spacing w:after="0"/>
        <w:ind w:left="0"/>
        <w:jc w:val="both"/>
      </w:pPr>
      <w:r>
        <w:rPr>
          <w:rFonts w:ascii="Times New Roman"/>
          <w:b w:val="false"/>
          <w:i w:val="false"/>
          <w:color w:val="000000"/>
          <w:sz w:val="28"/>
        </w:rPr>
        <w:t>
      6) Осы тармақтың 2) және 4) тармақшалары бойынша мониторинг деректерін жинауды, өңдеуді, талдауды, жинақтауды, сақтауды және олардың су ресурстарының ұлттық ақпараттық жүйесіне интеграциялануын қамтамасыз етеді;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ақпаратты Ұлттық гидрометеорологиялық қызметке, азаматтық қорғау саласындағы уәкілетті органға және оның аумақтық бөлімшелеріне ұсынады.</w:t>
      </w:r>
    </w:p>
    <w:bookmarkStart w:name="z53" w:id="45"/>
    <w:p>
      <w:pPr>
        <w:spacing w:after="0"/>
        <w:ind w:left="0"/>
        <w:jc w:val="both"/>
      </w:pPr>
      <w:r>
        <w:rPr>
          <w:rFonts w:ascii="Times New Roman"/>
          <w:b w:val="false"/>
          <w:i w:val="false"/>
          <w:color w:val="000000"/>
          <w:sz w:val="28"/>
        </w:rPr>
        <w:t>
      10. Қоршаған ортаны қорғау саласындағы уәкілетті орган Ұлттық гидрометеорологиялық қызмет арқылы жер үсті су объектілерінің мемлекеттік мониторингі бөлігінде мыналарды:</w:t>
      </w:r>
    </w:p>
    <w:bookmarkEnd w:id="45"/>
    <w:bookmarkStart w:name="z54" w:id="46"/>
    <w:p>
      <w:pPr>
        <w:spacing w:after="0"/>
        <w:ind w:left="0"/>
        <w:jc w:val="both"/>
      </w:pPr>
      <w:r>
        <w:rPr>
          <w:rFonts w:ascii="Times New Roman"/>
          <w:b w:val="false"/>
          <w:i w:val="false"/>
          <w:color w:val="000000"/>
          <w:sz w:val="28"/>
        </w:rPr>
        <w:t>
      1) жер үсті су объектілерінде станциялар мен бекеттердің мемлекеттік бақылау желісін құру және дамыту, сондай-ақ жер үсті суларының гидрологиялық режимін, сандық және сапалық (физикалық, химиялық, гидробиологиялық) көрсеткіштерін бақылауды ұйымдастыруды;</w:t>
      </w:r>
    </w:p>
    <w:bookmarkEnd w:id="46"/>
    <w:bookmarkStart w:name="z55" w:id="47"/>
    <w:p>
      <w:pPr>
        <w:spacing w:after="0"/>
        <w:ind w:left="0"/>
        <w:jc w:val="both"/>
      </w:pPr>
      <w:r>
        <w:rPr>
          <w:rFonts w:ascii="Times New Roman"/>
          <w:b w:val="false"/>
          <w:i w:val="false"/>
          <w:color w:val="000000"/>
          <w:sz w:val="28"/>
        </w:rPr>
        <w:t>
      2) ақпаратты жинауды, өңдеуді, қорытуды, жинақтауды, сақтауды және таратуды ұйымдастыруды, жер үсті сулары мониторингінің деректер банкін жүргізуді;</w:t>
      </w:r>
    </w:p>
    <w:bookmarkEnd w:id="47"/>
    <w:bookmarkStart w:name="z56" w:id="48"/>
    <w:p>
      <w:pPr>
        <w:spacing w:after="0"/>
        <w:ind w:left="0"/>
        <w:jc w:val="both"/>
      </w:pPr>
      <w:r>
        <w:rPr>
          <w:rFonts w:ascii="Times New Roman"/>
          <w:b w:val="false"/>
          <w:i w:val="false"/>
          <w:color w:val="000000"/>
          <w:sz w:val="28"/>
        </w:rPr>
        <w:t>
      3) мемлекеттік органдарға, су пайдаланушыларға жер үсті су объектілерінің ластану деңгейі және оны өзгерту мүмкіндігі туралы ақпарат, ластану деңгейінің күрт өзгеруі туралы шұғыл ақпарат беруді;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уәкілетті органның ведомствасына және су ресурстарын қорғау және пайдалануды реттеу жөніндегі бассейндік су инспекцияларға (бұдан әрі - БСИ), азаматтық қорғау саласындағы уәкілетті органға және оның аумақтық бөлімшелеріне болжамдық, жедел гидрологиялық ақпаратты өтеусіз беру қамтамасыз етеді.</w:t>
      </w:r>
    </w:p>
    <w:bookmarkStart w:name="z58" w:id="49"/>
    <w:p>
      <w:pPr>
        <w:spacing w:after="0"/>
        <w:ind w:left="0"/>
        <w:jc w:val="both"/>
      </w:pPr>
      <w:r>
        <w:rPr>
          <w:rFonts w:ascii="Times New Roman"/>
          <w:b w:val="false"/>
          <w:i w:val="false"/>
          <w:color w:val="000000"/>
          <w:sz w:val="28"/>
        </w:rPr>
        <w:t>
      11. Халықтың санитариялық-эпидемиологиялық салауаттылығы саласындағы уәкілетті орган санитариялық-эпидемиологиялық мониторинг шеңберінде мыналарды:</w:t>
      </w:r>
    </w:p>
    <w:bookmarkEnd w:id="49"/>
    <w:bookmarkStart w:name="z59" w:id="50"/>
    <w:p>
      <w:pPr>
        <w:spacing w:after="0"/>
        <w:ind w:left="0"/>
        <w:jc w:val="both"/>
      </w:pPr>
      <w:r>
        <w:rPr>
          <w:rFonts w:ascii="Times New Roman"/>
          <w:b w:val="false"/>
          <w:i w:val="false"/>
          <w:color w:val="000000"/>
          <w:sz w:val="28"/>
        </w:rPr>
        <w:t>
      1) Қазақстан Республикасының Денсаулық сақтау саласындағы заңнамасына сәйкес ауыз су, шаруашылық-тұрмыстық және рекреациялық су пайдалану үшін пайдаланылатын жерүсті су объектілерінің және ауыз сумен жабдықтаудың орталықтандырылған және орталықтандырылмаған жүйелерінің су сапасына санитариялық-эпидемиологиялық мониторингті жүзеге асыруды;</w:t>
      </w:r>
    </w:p>
    <w:bookmarkEnd w:id="50"/>
    <w:bookmarkStart w:name="z60" w:id="51"/>
    <w:p>
      <w:pPr>
        <w:spacing w:after="0"/>
        <w:ind w:left="0"/>
        <w:jc w:val="both"/>
      </w:pPr>
      <w:r>
        <w:rPr>
          <w:rFonts w:ascii="Times New Roman"/>
          <w:b w:val="false"/>
          <w:i w:val="false"/>
          <w:color w:val="000000"/>
          <w:sz w:val="28"/>
        </w:rPr>
        <w:t>
      2) қоршаған ортаны қорғау саласындағы уәкілетті органға және уәкілетті органға санитариялық-эпидемиологиялық мониторингтің жалпыланған деректерін өтеусіз беруді қамтамасыз етеді.</w:t>
      </w:r>
    </w:p>
    <w:bookmarkEnd w:id="51"/>
    <w:bookmarkStart w:name="z61" w:id="52"/>
    <w:p>
      <w:pPr>
        <w:spacing w:after="0"/>
        <w:ind w:left="0"/>
        <w:jc w:val="both"/>
      </w:pPr>
      <w:r>
        <w:rPr>
          <w:rFonts w:ascii="Times New Roman"/>
          <w:b w:val="false"/>
          <w:i w:val="false"/>
          <w:color w:val="000000"/>
          <w:sz w:val="28"/>
        </w:rPr>
        <w:t>
      12. Азаматтық қорғау саласындағы уәкілетті орган:</w:t>
      </w:r>
    </w:p>
    <w:bookmarkEnd w:id="52"/>
    <w:bookmarkStart w:name="z62" w:id="53"/>
    <w:p>
      <w:pPr>
        <w:spacing w:after="0"/>
        <w:ind w:left="0"/>
        <w:jc w:val="both"/>
      </w:pPr>
      <w:r>
        <w:rPr>
          <w:rFonts w:ascii="Times New Roman"/>
          <w:b w:val="false"/>
          <w:i w:val="false"/>
          <w:color w:val="000000"/>
          <w:sz w:val="28"/>
        </w:rPr>
        <w:t>
      1) сел және көшкін жағдайларына мониторинг жүргізуді;</w:t>
      </w:r>
    </w:p>
    <w:bookmarkEnd w:id="53"/>
    <w:bookmarkStart w:name="z63" w:id="54"/>
    <w:p>
      <w:pPr>
        <w:spacing w:after="0"/>
        <w:ind w:left="0"/>
        <w:jc w:val="both"/>
      </w:pPr>
      <w:r>
        <w:rPr>
          <w:rFonts w:ascii="Times New Roman"/>
          <w:b w:val="false"/>
          <w:i w:val="false"/>
          <w:color w:val="000000"/>
          <w:sz w:val="28"/>
        </w:rPr>
        <w:t>
      2) уәкілетті органның ведомствосына, БСИ және Ұлттық гидрометеорологиялық қызметке сел және көшкін бойынша ақпаратты олардың сұраулары бойынша беруді қамтамасыз етеді.</w:t>
      </w:r>
    </w:p>
    <w:bookmarkEnd w:id="54"/>
    <w:bookmarkStart w:name="z64" w:id="55"/>
    <w:p>
      <w:pPr>
        <w:spacing w:after="0"/>
        <w:ind w:left="0"/>
        <w:jc w:val="both"/>
      </w:pPr>
      <w:r>
        <w:rPr>
          <w:rFonts w:ascii="Times New Roman"/>
          <w:b w:val="false"/>
          <w:i w:val="false"/>
          <w:color w:val="000000"/>
          <w:sz w:val="28"/>
        </w:rPr>
        <w:t>
      13. Ғарыш қызметі саласындағы уәкілетті орган:</w:t>
      </w:r>
    </w:p>
    <w:bookmarkEnd w:id="55"/>
    <w:bookmarkStart w:name="z65" w:id="56"/>
    <w:p>
      <w:pPr>
        <w:spacing w:after="0"/>
        <w:ind w:left="0"/>
        <w:jc w:val="both"/>
      </w:pPr>
      <w:r>
        <w:rPr>
          <w:rFonts w:ascii="Times New Roman"/>
          <w:b w:val="false"/>
          <w:i w:val="false"/>
          <w:color w:val="000000"/>
          <w:sz w:val="28"/>
        </w:rPr>
        <w:t>
      1) су объектілерінің (су бетінің ауданын, мұз бен қар жамылғысын, су қорғау аймақтары мен белдеулерінің жай-күйін бағалауды қоса алғанда) мемлекеттік мониторингі мақсатында Жерді қашықтықтан зондтауды жүргізуді қамтамасыз етеді.</w:t>
      </w:r>
    </w:p>
    <w:bookmarkEnd w:id="56"/>
    <w:bookmarkStart w:name="z66" w:id="57"/>
    <w:p>
      <w:pPr>
        <w:spacing w:after="0"/>
        <w:ind w:left="0"/>
        <w:jc w:val="both"/>
      </w:pPr>
      <w:r>
        <w:rPr>
          <w:rFonts w:ascii="Times New Roman"/>
          <w:b w:val="false"/>
          <w:i w:val="false"/>
          <w:color w:val="000000"/>
          <w:sz w:val="28"/>
        </w:rPr>
        <w:t>
      14. Арнайы су пайдалануды жүзеге асыратын су пайдаланушылар:</w:t>
      </w:r>
    </w:p>
    <w:bookmarkEnd w:id="57"/>
    <w:bookmarkStart w:name="z67" w:id="58"/>
    <w:p>
      <w:pPr>
        <w:spacing w:after="0"/>
        <w:ind w:left="0"/>
        <w:jc w:val="both"/>
      </w:pPr>
      <w:r>
        <w:rPr>
          <w:rFonts w:ascii="Times New Roman"/>
          <w:b w:val="false"/>
          <w:i w:val="false"/>
          <w:color w:val="000000"/>
          <w:sz w:val="28"/>
        </w:rPr>
        <w:t>
      1) су ресурстарының пайдаланылуын есепке алуды жүргізуге, су шаруашылығы құрылысжайларының су тартқыштарын, су жібергіштерін және сарқынды сулар мен дренаждық суларды ағызу құрылысжайларын өлшеу құралдарымен және су өлшеу аспаптарымен жабдықтауға;</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Кодекстің 67-бабының </w:t>
      </w:r>
      <w:r>
        <w:rPr>
          <w:rFonts w:ascii="Times New Roman"/>
          <w:b w:val="false"/>
          <w:i w:val="false"/>
          <w:color w:val="000000"/>
          <w:sz w:val="28"/>
        </w:rPr>
        <w:t>1-тармағына</w:t>
      </w:r>
      <w:r>
        <w:rPr>
          <w:rFonts w:ascii="Times New Roman"/>
          <w:b w:val="false"/>
          <w:i w:val="false"/>
          <w:color w:val="000000"/>
          <w:sz w:val="28"/>
        </w:rPr>
        <w:t xml:space="preserve"> сәйкес уәкілетті орган айқындайтын тәртіппен сулардың бастапқы есебін жүргізуге;</w:t>
      </w:r>
    </w:p>
    <w:bookmarkStart w:name="z69" w:id="59"/>
    <w:p>
      <w:pPr>
        <w:spacing w:after="0"/>
        <w:ind w:left="0"/>
        <w:jc w:val="both"/>
      </w:pPr>
      <w:r>
        <w:rPr>
          <w:rFonts w:ascii="Times New Roman"/>
          <w:b w:val="false"/>
          <w:i w:val="false"/>
          <w:color w:val="000000"/>
          <w:sz w:val="28"/>
        </w:rPr>
        <w:t>
      3) азаматтық қорғау саласындағы уәкілетті орган ведомствосының аумақтық бөлімшелеріне және облыстардың, республикалық маңызы бар қалалардың және астананың жергілікті атқарушы органдарына барлық авариялық жағдайлар және су пайдаланудың технологиялық режимінің бұзылуы туралы дереу хабарлауға міндетті.</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 объектілері мен су </w:t>
            </w:r>
            <w:r>
              <w:br/>
            </w:r>
            <w:r>
              <w:rPr>
                <w:rFonts w:ascii="Times New Roman"/>
                <w:b w:val="false"/>
                <w:i w:val="false"/>
                <w:color w:val="000000"/>
                <w:sz w:val="20"/>
              </w:rPr>
              <w:t xml:space="preserve">ресурстарының мемлекеттік </w:t>
            </w:r>
            <w:r>
              <w:br/>
            </w:r>
            <w:r>
              <w:rPr>
                <w:rFonts w:ascii="Times New Roman"/>
                <w:b w:val="false"/>
                <w:i w:val="false"/>
                <w:color w:val="000000"/>
                <w:sz w:val="20"/>
              </w:rPr>
              <w:t xml:space="preserve">мониторингін жүргізу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71" w:id="60"/>
    <w:p>
      <w:pPr>
        <w:spacing w:after="0"/>
        <w:ind w:left="0"/>
        <w:jc w:val="left"/>
      </w:pPr>
      <w:r>
        <w:rPr>
          <w:rFonts w:ascii="Times New Roman"/>
          <w:b/>
          <w:i w:val="false"/>
          <w:color w:val="000000"/>
        </w:rPr>
        <w:t xml:space="preserve"> Уәкілетті орган ведомствосының бассейндік су инспекциясының ұлттық гидрометеорологиялық қызметке, азаматтық қорғау саласындағы уәкілетті органның Стратегиялық жоспарлау және жедел басқару командалық орталығына және аумақтық бөлімшелеріне ұсынатын жедел гидрологиялық ақпараттың тізбесі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деңгейі және көлемі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қоймасына ағып келген және ағызылған су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су реттегіші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реттегішінің деңгейі және көлемі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реттегішінің ағып келген және ағызылған су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деңгейі және көлемі туралы мәліметтер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реттегішінің ағып келген және ағызылған су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қойманың деңгейі және көлемі туралы мәліметтер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реттегішінің ағып келген және ағызылған су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деңгейі және көлемі туралы мәліметтер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реттегішінің ағып келген және ағызылған су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деңгейі және көлемі туралы мәліметтер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реттегішінің ағып келген және ағызылған су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деңгейі және көлемі туралы мәліметтер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реттегішінің ағып келген және ағызылған су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деңгейі және көлемі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қоймасына ағып келген және ағызылған су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деңгейі және көлемі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қоймасына ағып келген және ағызылған су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деңгейі және көлемі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қоймасына ағып келген және ағызылған су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деңгейі және көлемі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қоймасына ағып келген және ағызылған су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Теріс-Ащыбұлақ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деңгейі және көлемі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қоймасына ағып келген және ағызылған су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деңгейі және көлемі туралы мәліметтер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қоймасына ағып келген және ағызылған су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деңгейі және көлемі туралы мәліметтер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қоймасына ағып келген және ағызылған су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Самарқанд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деңгейі және көлемі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қоймасына ағып келген және ағызылған су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деңгейі және көлемі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қоймасына ағып келген және ағызылған су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Шерубайнұра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деңгейі және көлемі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қоймасына ағып келген және ағызылған су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Тобыл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деңгейі және көлемі туралы мәліметтер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қоймасына ағып келген және ағызылған су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Желқуар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деңгейі және көлемі туралы мәліметтер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қоймасына ағып келген және ағызылған су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деңгейі және көлемі туралы мәліметтер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қоймасына ағып келген және ағызылған су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деңгейі және көлемі туралы мәліметтер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қоймасына ағып келген және ағызылған су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деңгейі және көлемі туралы мәліметтер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қоймасына ағып келген және ағызылған су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деңгейі және көлемі туралы мәліметтер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қоймасына ағып келген және ағызылған су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деңгейі және көлемі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қоймасына ағып келген және ағызылған су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деңгейі және көлемі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қоймасына ағып келген және ағызылған су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 объектілері мен су </w:t>
            </w:r>
            <w:r>
              <w:br/>
            </w:r>
            <w:r>
              <w:rPr>
                <w:rFonts w:ascii="Times New Roman"/>
                <w:b w:val="false"/>
                <w:i w:val="false"/>
                <w:color w:val="000000"/>
                <w:sz w:val="20"/>
              </w:rPr>
              <w:t xml:space="preserve">ресурстарының мемлекеттік </w:t>
            </w:r>
            <w:r>
              <w:br/>
            </w:r>
            <w:r>
              <w:rPr>
                <w:rFonts w:ascii="Times New Roman"/>
                <w:b w:val="false"/>
                <w:i w:val="false"/>
                <w:color w:val="000000"/>
                <w:sz w:val="20"/>
              </w:rPr>
              <w:t xml:space="preserve">мониторингін жүргізу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73" w:id="61"/>
    <w:p>
      <w:pPr>
        <w:spacing w:after="0"/>
        <w:ind w:left="0"/>
        <w:jc w:val="left"/>
      </w:pPr>
      <w:r>
        <w:rPr>
          <w:rFonts w:ascii="Times New Roman"/>
          <w:b/>
          <w:i w:val="false"/>
          <w:color w:val="000000"/>
        </w:rPr>
        <w:t xml:space="preserve"> Ұлттық гидрометеорологиялық қызметтің уәкілетті орган ведомствосына және бассейндік су инспекцияларына ұсынатын режимді-анықтамалық ақпараттардың тізбесі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гидрологиялық бекеттер бойынша өткен жылғы орташа айлық және орташа жылдық су шығыны: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өзені–Вологодоновка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өзені–Түрген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 өзені–Атбасар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 өзені–Балкашино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Қалқұтан өзені–Қалқұтан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Мойылды–Николаевка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өзені– Р.Қошқарбаев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өзені – Теңгіз көлі (Қорғалжын қорығы)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Сілеті өзені–Изобильное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Сілеті өзені–Приречное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Шағалалы өзені–Павловка ауылы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Қарағалы өзені–Қарғалы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Қарақобда–Алпасай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Қосістек өзені–Қосістек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 өзені–Бөгетсай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өзені–Ленинский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өзені–Сағашилі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өзені-Ойыл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Қобда өзені–Қобда ауылы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өзені–Шеңбертал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Ілек өзені–Ақтөбе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өзені–Матай темір жол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Басқан өзені–Екіаша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Бұтақ өзені–Бұтақ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Быжы өзені–Қарамсақ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өзені–Есік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өзені–Көксу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өзені–Аралтөбе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Күрті өзені–Ленин көпірі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Алматы–Алматы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Алматы өзені–Мыңжылқы метеобекеті.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Алматы өзені–Сарысай өзені сағасынан төмен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Қараой өзені–Текелі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өзені–Ақжар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 өзені–Таудан шыға бере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Қаскелең өзені–Қаскелең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Лепсі өзені–Лепсі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Проходная өзені–саға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Сарықан өзені–Сарқанд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өзені–Текелі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Текес өзені–Текес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Тентек өзені–Төңкеріс шатқалы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Терісбұтақ –саға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өзені–Таутүрген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Алматы–Проходная өзені сағасынан 2 километр жоғары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Шарын өзені–Сарытоғай шатқалы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Шыжың өзені–Текелі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 өзені–Малыбай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өзені–Добын айлағы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өзені–Қапшағай СЭС 164 километр жоғары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Іле өзені–Қапшағай шатқалы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өзені–Махамбет кенті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өзені–Күшім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Күперанқаты өзені–Алғабас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Күшім каналы–Күшім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өзені–Чувашинское аулы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 өзені–Шыңғырлау ауылы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Асса өзені–Маймақ темір жол станциясы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Құрағаты өзені–Аспара темір жол станциясы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 өзені –Ұлбұтой қыст.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өзені–Жасөркен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өзені–Нұрлыкент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өзені–Қайнар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өзені–Тасөткел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өзені, Кіші Арна тармағы–Ұланбел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өзені, Үлкен Арна тармағы–Ұланбел ауылы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Мойынты өзені–Киік темір жол станциясы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өзені–Ақмешіт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Нұра өзені–Балықты темір жол станциясы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өзені–Бесоба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өзені–Шешенқара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өзені–№ 189 разъезд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 өзені–Новостройка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Тоқырауын өзені–Ақтоғай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Шерубайнұра өзені–Қарамұрын разъезді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Аят өзені–Варвинка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Дәмді өзені–Дәмді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Желқуар өзені–Чайковский атындағы совхоз.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 Аят өзені–Свердловка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Қара-Торғай өзені–Үрпек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өзені–Ақсуат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Сарыторғай өзені–Екідің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өзені–Гришенко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Тобыл өзені–Қостанай қаласы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Тоғызақ өзені–Тоғызақ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өзені–Түсім құмы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өзені–Үй ауылы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Сырдария өзені–Жосалы кентінің Қараөзек тармағы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өзені–Керікелмес разьезді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өзені–Қазалы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өзені–Қаратерең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өзені–Тасбөгет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Сырдария өзені–Төменарық темір жол станциясы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өзені–Сарқырама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Арыстанды өзені–Алғабас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өзені–Майдантал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 өзені–Қараспан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Болдырбек өзені–Мем. қорық кордонында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 өзені–Боралдай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 өзені–Екпінді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Жабағылысу өзені–Жабағлы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өзені–саға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Қарашірік өзені–Хантағы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Қаттабүтін өзені–Жарықбас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Көкбұлақ өзені–Пістелі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өзені–Тасарық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өзені–Келес өзені сағасынан жоғары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өзені–Шардара су қойм. төменгі бьефі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өзені–Прииртышское ауылы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Аққанбұрлық өзені–Ковыльное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Аққанбұрлық өзені–Возвышенка ауылы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Есіл өзені–Долматова ауылы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өзені–Тоқсанби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өзені–Петропавловск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Иманбұрлық өзені–Соколовка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өзені–Северное ауылы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Бестеректі өзені–Мойылды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өзені–Лесная пристань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өзені–Барлық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өзені–Вознесенка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Қалжыр өзені–Қалжыр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Ертіс–Боран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Левая Березовка өзені–Средигорное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 өзені–Үлкен Нарын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өзені–Шемонайха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өзені–Үлбі Перевалочная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Бөкен–Жұмба ауылы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өзені–Аягөз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Аягөз өзені–Тарбағатай ауылы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өзені–Семиярка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Емел өзені–Қызылту кенті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 объектілері мен су </w:t>
            </w:r>
            <w:r>
              <w:br/>
            </w:r>
            <w:r>
              <w:rPr>
                <w:rFonts w:ascii="Times New Roman"/>
                <w:b w:val="false"/>
                <w:i w:val="false"/>
                <w:color w:val="000000"/>
                <w:sz w:val="20"/>
              </w:rPr>
              <w:t xml:space="preserve">ресурстарының мемлекеттік </w:t>
            </w:r>
            <w:r>
              <w:br/>
            </w:r>
            <w:r>
              <w:rPr>
                <w:rFonts w:ascii="Times New Roman"/>
                <w:b w:val="false"/>
                <w:i w:val="false"/>
                <w:color w:val="000000"/>
                <w:sz w:val="20"/>
              </w:rPr>
              <w:t xml:space="preserve">мониторингін жүргізу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75" w:id="62"/>
    <w:p>
      <w:pPr>
        <w:spacing w:after="0"/>
        <w:ind w:left="0"/>
        <w:jc w:val="left"/>
      </w:pPr>
      <w:r>
        <w:rPr>
          <w:rFonts w:ascii="Times New Roman"/>
          <w:b/>
          <w:i w:val="false"/>
          <w:color w:val="000000"/>
        </w:rPr>
        <w:t xml:space="preserve"> Ұлттық гидрометеорологиялық қызметтің уәкілетті орган ведомствосына және бассейндік су инспекцияларына, Стратегиялық жоспарлау және жедел - басқару командалық орталығына және азаматтық қорғау саласындағы уәкілетті орган ведомствосының аумақтық бөлімшелеріне ұсынатын болжамдық және гидрологиялық ақпараттың тізбесі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беретін ұйым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алатын ұйым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бассейндеріндегі 1 ақпандағы деректер бойынша су қорының жиналуы және су тасуы және суару кезеңінде күтілетін өзен сулылығы туралы консультациялық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(алдын ала болжам)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гидрометеороло-гиялық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азаматтық қорғау саласындағы уәкілетті органның Стратегиялық жоспарлау және жедел басқару командалық орталығы және оның аумақтық бөлімшелері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бассейндеріндегі 1 наурыздағы деректер бойынша су қорының жиналуы және су тасуы және суару кезеңінде күтілетін өзен сулылығы туралы консультациялық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(негізгі болжам, қажеттілік бойынша болжам нақтыланады)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гидрометеороло-гиялық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азаматтық қорғау саласындағы уәкілетті органның Стратегиялық жоспарлау және жедел басқару командалық орталығы және оның аумақтық бөлімшелері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Мұздан ашылу мерзімінің болжамы (Ертіс, Сырдария)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(қажеттілік бойынша болжам нақтыланады)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гидрометеороло-гиялық қызметі және оның филиалдары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азаматтық қорғау саласындағы уәкілетті органның Стратегиялық жоспарлау және жедел басқару командалық орталығы және оның аумақтық бөлімшелері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Жүзбе мұздың пайда болуының және мұз құрсаудың анықталуының болжамы (Ертіс, Сырдария, Іле)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(қажеттілік бойынша болжам нақтыланады)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гидрометеороло-гиялық қызметі және оның филиалдары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азаматтық қорғау саласындағы уәкілетті органның Стратегиялық жоспарлау және жедел басқару командалық орталығы және оның аумақтық бөлімшелері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Жамбыл, Алматы және Шығыс Қазақстан облыстарының таулы өзендерінің бассейндеріндегі 1 сәуірдегі деректер бойынша ылғал қорының жиналуы туралы консультациялық анықтама және суару кезеңіндегі сулылыққа болжам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сәуірге берілген деректер бойынша негізгі болжам, қажеттілік бойынша болжам нақтыланады)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гидрометеороло-гиялық қызметі және оның филиалдары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азаматтық қорғау саласындағы уәкілетті органның Стратегиялық жоспарлау және жедел басқару командалық орталығы және оның аумақтық бөлімшелері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күн сайынғы гидрологиялық бюллетені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(демалыс және мерекелік күндерін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гидрометеороло-гиялық қызметі және оның филиалдары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азаматтық қорғау саласындағы уәкілетті органның Стратегиялық жоспарлау және жедел басқару командалық орталығы және оның аумақтық бөлімшелері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өзенінде мұзқұрсау кезеңіндегі су-мұз жағдайы туралы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желтоқсаннан бастап тұрған мұздың бұзылу күніне дейін күн сайын (демалыс және мерекелік күндерін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гидрометеороло-гиялық қызметі және оның филиалдары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азаматтық қорғау саласындағы уәкілетті органның Стратегиялық жоспарлау және жедел басқару командалық орталығы және оның аумақтық бөлімшелері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күтілетін сулылығы туралы консультациялық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наурызға берілген деректер бойынша негізгі болжам, қажеттілік бойынша болжам нақтыланады)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гидрометеороло-гиялық қызметтің Ақмола филиалы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Су ресурстарын қорғау және пайдалануды реттеу жөніндегі Есіл бассейндік су инспекциялары, азаматтық қорғау саласындағы уәкілетті органның Стратегиялық жоспарлау және жедел басқару командалық орталығы және оның аумақтық бөлімшесі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бойынша жоғарғы су деңгейінің болжамы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наурызға берілген деректер бойынша негізгі болжам, қажеттілік бойынша болжам нақтыланады)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гидрологиялық деректері (су шығысы, деңгейі, температурасы, мұз құбылысы)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тасқыны кезеңінде күн сайын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күтілетін сулылығы туралы консультациялық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наурызға берілген деректер бойынша негізгі болжам, қажеттілік бойынша болжам нақтыланады)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гидрометеорологиялық қызметтің Ақтөбе филиалы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Су ресурстарын қорғау және пайдалануды реттеу жөніндегі Жайық-Каспий бассейндік су инспекциясының Ақтөбе бөлімі, азаматтық қорғау саласындағы уәкілетті органның Стратегиялық жоспарлау және жедел басқару командалық орталығы және оның аумақтық бөлімшесі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бойынша барынша жоғарғы су деңгейінің болжамы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наурызға берілген деректер бойынша негізгі болжам, қажеттілік бойынша болжам нақтыланады)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гидрологиялық деректері (су шығысы, деңгейі, температурасы, мұз құбылысы)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тасқыны кезеңінде күн сайын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және Жетісу облыстары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мен су қоймаларындағы су балансы: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гидрометеороло-гиялық қызметтің Алматы филиалы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Су ресурстарын қорғау және пайдалануды реттеу жөніндегі Балқаш-Алакөл бассейндік су инспекциясы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рет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 сайынғы және 2 және 4-тоқсандардағы Қапшағай су қоймасына ағып келген судың болжамы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1 наурыздағы және 1 сәуірдегі деректер бойынша жылына бір рет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гидрологиялық деректері (су шығысы, деңгейі, температурасы, мұз құбылысы)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Су ресурстарын қорғау және пайдалануды реттеу жөніндегі Балқаш-Алакөл бассейндік су инспекциясы, азаматтық қорғау саласындағы уәкілетті органның Стратегиялық жоспарлау және жедел басқару командалық орталығы және оның аумақтық бөлімшесі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наурыздағы деректер бойынша суару кезеңіндегі өзендердің күтілетін сулылығы туралы консультациялық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наурызға берілген деректер бойынша негізгі болжам)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сәуірдегі деректер бойынша суару кезеңіндегі өзендердің күтілетін сулылығы туралы консультациялық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сәуірге берілген деректер бойынша негізгі болжам, қажеттілік бойынша болжам нақтыланады)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күтілетін сулылығы туралы консультациялық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наурызға берілген деректер бойынша негізгі болжам, қажеттілік бойынша болжам нақтыланады)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гидрометеороло-гиялық қызметтің Атырау филиалы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Су ресурстарын қорғау және пайдалануды реттеу жөніндегі Жайық-Каспий бассейндік су инспекциясы, азаматтық қорғау саласындағы уәкілетті органның Стратегиялық жоспарлау және жедел басқару командалық орталығы және оның аумақтық бөлімшесі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бойынша барынша жоғарғы су деңгейінің болжамы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наурызға берілген деректер бойынша негізгі болжам, қажеттілік бойынша болжам нақтыланады)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гидрологиялық деректері (су шығысы, деңгейі, температурасы, мұз құбылысы)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тасқыны кезеңінде күн сайын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күтілетін сулылығы туралы консультациялық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наурызға берілген деректер бойынша негізгі болжам, қажеттілік бойынша болжам нақтыланады)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гидрометеорологиялық қызметтің Батыс Қазақстан филиалы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Су ресурстарын қорғау және пайдалануды реттеу жөніндегі Жайық-Каспий бассейндік су инспекциясының Батыс Қазақстан бөлімі, азаматтық қорғау саласындағы уәкілетті органның Стратегиялық жоспарлау және жедел басқару командалық орталығы және оның аумақтық бөлімшесі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бойынша барынша жоғарғы су деңгейінің болжамы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наурызға берілген деректер бойынша негізгі болжам, қажеттілік бойынша болжам нақтыланады)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гидрологиялық деректері (су шығысы, деңгейі, температурасы, мұз құбылысы)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тасқыны кезеңінде күн сайын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наурыздағы деректер бойынша суару кезеңіндегі өзендердің күтілетін сулылығы туралы консультациялық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наурызға берілген деректер бойынша негізгі болжам)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гидрометеорологиялық қызметтің Жамбыл филиалы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Су ресурстарын қорғау және пайдалануды реттеу жөніндегі Шу-Талас бассейндік су инспекциясы, азаматтық қорғау саласындағы уәкілетті органның Стратегиялық жоспарлау және жедел басқару командалық орталығы және оның аумақтық бөлімшесі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сәуірдегі деректер бойынша суару кезеңіндегі өзендердің күтілетін сулылығы туралы консультациялық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сәуірге берілген деректер бойынша негізгі болжам, қажеттілік бойынша болжам нақтыланады)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гидрологиялық деректері (су шығысы, деңгейі, температурасы, мұз құбылысы)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және Ұлытау облыстары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күтілетін сулылығы туралы консультациялық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наурызға берілген деректер бойынша негізгі болжам, қажеттілік бойынша болжам нақтыланады)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гидрометеороло-гиялық қызметтің Қарағанды филиалы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Су ресурстарын қорғау және пайдалануды реттеу жөніндегі Нұра-Сарысу бассейндік су инспекциясы, азаматтық қорғау саласындағы уәкілетті органның Стратегиялық жоспарлау және жедел басқару командалық орталығы және оның аумақтық бөлімшесі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бойынша барынша жоғарғы су деңгейінің болжамы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наурызға берілген деректер бойынша негізгі болжам, қажеттілік бойынша болжам нақтыланады)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гидрологиялық деректері (су шығысы, деңгейі, температурасы, мұз құбылысы)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тасқыны кезеңінде күн сайын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күтілетін сулылығы туралы консультациялық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наурызға берілген деректер бойынша негізгі болжам, қажеттілік бойынша болжам нақтыланады)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гидрометеороло-гиялық қызметтің Қостанай филиалы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Су ресурстарын қорғау және пайдалануды реттеу жөніндегі Тобыл-Торғай бассейндік су инспекциясы, азаматтық қорғау саласындағы уәкілетті органның Стратегиялық жоспарлау және жедел басқару командалық орталығы және оның аумақтық бөлімшесі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бойынша барынша жоғарғы су деңгейінің болжамы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наурызға берілген деректер бойынша негізгі болжам, қажеттілік бойынша болжам нақтыланады)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гидрологиялық деректері (су шығысы, деңгейі, температурасы, мұз құбылысы)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тасуы кезеңінде күн сайын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гидрологиялық деректері (су шығысы, деңгейі, температурасы, мұз құбылысы)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гидрометеороло-гиялық қызметтің Қызылорда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Су ресурстарын қорғау және пайдалануды реттеу жөніндегі Арал-Сырдария бассейндік су инспекциясы, азаматтық қорғау саласындағы уәкілетті органның Стратегиялық жоспарлау және жедел басқару командалық орталығы және оның аумақтық бөлімшесі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теңізінің деңгейі туралы гидрологиялық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гидрометеороло-гиялық қызметтің Маңғыстау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Су ресурстарын қорғау және пайдалануды реттеу жөніндегі Жайық-Каспий бассейндік су инспекциясының Маңғыстау бөлімі, азаматтық қорғау саласындағы уәкілетті органның Стратегиялық жоспарлау және жедел басқару командалық орталығы және оның аумақтық бөлімшесі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наурыздағы деректер бойынша суару кезеңіндегі өзендердің күтілетін сулылығы туралы консультациялық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наурызға берілген деректер бойынша негізгі болжам)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гидрометеороло-гиялық қызметтің Түркістан филиалы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Су ресурстарын қорғау және пайдалануды реттеу жөніндегі Арал-Сырдария бассейндік су инспекциясының Түркістан бөлімі, азаматтық қорғау саласындағы уәкілетті органның Стратегиялық жоспарлау және жедел басқару командалық орталығы және оның аумақтық бөлімшесі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сәуірдегі деректер бойынша суару кезеңіндегі өзендердің күтілетін сулылығы туралы консультациялық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сәуірге берілген деректер бойынша негізгі болжам, қажеттілік бойынша болжам нақтыланады)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гидрологиялық деректері (су шығысы, деңгейі, температурасы, мұз құбылысы)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наурыздағы деректер бойынша суару кезеңіндегі өзендердің күтілетін сулылығы туралы консультациялық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наурызға берілген деректер бойынша негізгі болжам)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гидрометеороло-гиялық қызметтің Павлодар филиалы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Су ресурстарын қорғау және пайдалануды реттеу жөніндегі Ертіс бассейндік су инспекциясының Павлодар бөлімі, азаматтық қорғау саласындағы уәкілетті органның Стратегиялық жоспарлау және жедел басқару командалық орталығы және оның аумақтық бөлімшесі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сәуірдегі деректер бойынша суару кезеңіндегі өзендердің күтілетін сулылығы туралы консультациялық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сәуірге берілген деректер бойынша негізгі болжам, қажеттілік бойынша болжам нақтыланады)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гидрологиялық деректері (су шығысы, деңгейі, температурасы, мұз құбылысы)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тасуы кезеңінде күн сайын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күтілетін сулылығы туралы консультациялық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наурызға берілген деректер бойынша негізгі болжам, қажеттілік бойынша болжам нақтыланады)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гидрометеороло-гиялық қызметтің Солтүстік Қазақстан филиалы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Су ресурстарын қорғау және пайдалануды реттеу жөніндегі Есіл бассейндік су инспекциясының Солтүстік Қазақстан бөлімі, азаматтық қорғау саласындағы уәкілетті органның Стратегиялық жоспарлау және жедел басқару командалық орталығы және оның аумақтық бөлімшесі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бойынша барынша жоғарғы су деңгейінің болжамы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наурызға берілген деректер бойынша негізгі болжам, қажеттілік бойынша болжам нақтыланады)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гидрологиялық деректері (су шығысы, деңгейі, температурасы, мұз құбылысы)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тасуы кезеңінде күн сайын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және Шығыс Қазақстан облыстары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қоймасына ағып келген судың айлардағы және тиісті тоқсандағы болжамы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тоқсанына бір рет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гидрометеороло-гиялық қызметі және оның Шығыс Қазақстан филиалы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Су ресурстарын қорғау және пайдалануды реттеу жөніндегі Ертіс бассейндік инспекциясы, азаматтық қорғау саласындағы уәкілетті органның Стратегиялық жоспарлау және жедел басқару командалық орталығы және оның аумақтық бөлімшесі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Шүлбі су қоймасына ағып келген судың айлардағы және тиісті тоқсандағы болжамы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тоқсанына бір рет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және Үлбі өзендерінің жалпы ағынының болжамы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су тастаулар жүргізу кезеңінде күн сайын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Табиғатқорғау су тастаулар жүргізу кезеңіндегі Бұқтырма және Шүлбі су қоймаларына ағып келген судың нақты деректері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су тастаулар жүргізу кезеңінде күн сайын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наурыздағы деректер бойынша суару кезеңіндегі өзендердің күтілетін сулылығы туралы консультациялық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наурызға берілген деректер бойынша негізгі болжам)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сәуірдегі деректер бойынша суару кезеңіндегі өзендердің күтілетін сулылығы туралы консультациялық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сәуірге берілген деректер бойынша негізгі болжам, қажеттілік бойынша болжам нақтыланады)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гидрологиялық деректері (су шығысы, деңгейі, температурасы, мұз құбылысы)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тасуы кезеңінде күн сайын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 объектілері мен су </w:t>
            </w:r>
            <w:r>
              <w:br/>
            </w:r>
            <w:r>
              <w:rPr>
                <w:rFonts w:ascii="Times New Roman"/>
                <w:b w:val="false"/>
                <w:i w:val="false"/>
                <w:color w:val="000000"/>
                <w:sz w:val="20"/>
              </w:rPr>
              <w:t xml:space="preserve">ресурстарының мемлекеттік </w:t>
            </w:r>
            <w:r>
              <w:br/>
            </w:r>
            <w:r>
              <w:rPr>
                <w:rFonts w:ascii="Times New Roman"/>
                <w:b w:val="false"/>
                <w:i w:val="false"/>
                <w:color w:val="000000"/>
                <w:sz w:val="20"/>
              </w:rPr>
              <w:t xml:space="preserve">мониторингін жүргізу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bl>
    <w:bookmarkStart w:name="z77" w:id="63"/>
    <w:p>
      <w:pPr>
        <w:spacing w:after="0"/>
        <w:ind w:left="0"/>
        <w:jc w:val="left"/>
      </w:pPr>
      <w:r>
        <w:rPr>
          <w:rFonts w:ascii="Times New Roman"/>
          <w:b/>
          <w:i w:val="false"/>
          <w:color w:val="000000"/>
        </w:rPr>
        <w:t xml:space="preserve"> Ұлттық гидрометеорологиялық қызметтің уәкілетті органға, азаматтық қорғау саласындағы уәкілетті органның Стратегиялық жоспарлау және жедел басқару командалық орталығына және аумақтық бөлімшелеріне ұсынатын жедел гидрологиялық ақпараттың тізбесі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гидрологиялық бюллетень: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Гидробекеттер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түрі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 объектілерінің режимі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Арыс–Арыс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Андижан*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Ағызылған 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Бозсу–Устье*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орташатәуіліктік шығыны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Бұқтырма–Лесная пристань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Ертіс–Боран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Ертіс–Өскемен су электр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Ағызылған 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Ертіс–Семей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Ертіс–Семиярское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Есіл–Петропавл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Ертіс-Прииртышское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-Орал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–Күшім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–Махамбет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–Атырау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Келес–Устье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Күшім–канал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Алматы–Алматы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Қайраққұм*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Ағызылған 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Қарадария–Үштепе*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Нарын–Үшқорған*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суың шығыны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Оба–Шемонаиха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Сырдария–Ақжар*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Сырдария–Көкбұлақ Келес өзені сағасынан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Сырдария–Көктөбе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Сырдария–Қазалы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Сырдари–Қаратерең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Сырдария–Надежденский*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Сырдария–Тасбөгет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Сырдария–Төменарық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Сырдария–Шардара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Сырдария–Чиназ*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Талас–Жасөркен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Үлбі–Перевалочная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 су қоймасы*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Ағызылған 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Шу–Қайнар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Шу–Белбасар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Чирчик–Чиназ*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Іле–Добын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Іле–164 километр Қапшағайдан гидроэлектростанциянан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Іле–Қапшағай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 қоймаларын толтыру жағдайы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Андижан*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Бартоғай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Қайраққұм*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Чарвакское*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Шүлбі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көлемі</w:t>
            </w:r>
          </w:p>
        </w:tc>
      </w:tr>
    </w:tbl>
    <w:bookmarkStart w:name="z78" w:id="64"/>
    <w:p>
      <w:pPr>
        <w:spacing w:after="0"/>
        <w:ind w:left="0"/>
        <w:jc w:val="both"/>
      </w:pPr>
      <w:r>
        <w:rPr>
          <w:rFonts w:ascii="Times New Roman"/>
          <w:b w:val="false"/>
          <w:i w:val="false"/>
          <w:color w:val="000000"/>
          <w:sz w:val="28"/>
        </w:rPr>
        <w:t>
      Ескерту* - шектес мемлекеттердің ұлттық гидрометеорологиялық қызметі ұсынатын мәліметте.</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2025 жылғы 9 маусымдағы</w:t>
            </w:r>
            <w:r>
              <w:br/>
            </w:r>
            <w:r>
              <w:rPr>
                <w:rFonts w:ascii="Times New Roman"/>
                <w:b w:val="false"/>
                <w:i w:val="false"/>
                <w:color w:val="000000"/>
                <w:sz w:val="20"/>
              </w:rPr>
              <w:t>№ 115-НҚ Бұйрыққа</w:t>
            </w:r>
            <w:r>
              <w:br/>
            </w:r>
            <w:r>
              <w:rPr>
                <w:rFonts w:ascii="Times New Roman"/>
                <w:b w:val="false"/>
                <w:i w:val="false"/>
                <w:color w:val="000000"/>
                <w:sz w:val="20"/>
              </w:rPr>
              <w:t>2-қосымша</w:t>
            </w:r>
          </w:p>
        </w:tc>
      </w:tr>
    </w:tbl>
    <w:bookmarkStart w:name="z80" w:id="65"/>
    <w:p>
      <w:pPr>
        <w:spacing w:after="0"/>
        <w:ind w:left="0"/>
        <w:jc w:val="left"/>
      </w:pPr>
      <w:r>
        <w:rPr>
          <w:rFonts w:ascii="Times New Roman"/>
          <w:b/>
          <w:i w:val="false"/>
          <w:color w:val="000000"/>
        </w:rPr>
        <w:t xml:space="preserve"> Күші жойылған кейбір бұйрықтардың тізбесі</w:t>
      </w:r>
    </w:p>
    <w:bookmarkEnd w:id="65"/>
    <w:p>
      <w:pPr>
        <w:spacing w:after="0"/>
        <w:ind w:left="0"/>
        <w:jc w:val="left"/>
      </w:pPr>
    </w:p>
    <w:p>
      <w:pPr>
        <w:spacing w:after="0"/>
        <w:ind w:left="0"/>
        <w:jc w:val="both"/>
      </w:pPr>
      <w:r>
        <w:rPr>
          <w:rFonts w:ascii="Times New Roman"/>
          <w:b w:val="false"/>
          <w:i w:val="false"/>
          <w:color w:val="000000"/>
          <w:sz w:val="28"/>
        </w:rPr>
        <w:t xml:space="preserve">
      1. Қазақстан Республикасы Ауыл шаруашылығы министрі міндетін атқарушының 2015 жылғы 31 шілдедегі № 19-1/718 "Суларды және олардың пайдаланылуын мемлекеттiк есепке алуды, мемлекеттiк су кадастрын және су объектiлерiнiң мемлекеттiк мониторингiн жүргiзу қағидаларын бекіту туралы" бұйрығына өзгеріс енгізу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12109 болып тіркелді).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Экология және табиғи ресурстар министрі міндетін атқарушының 2023 жылғы 17 шілдедегі № 220 "Қазақстан Республикасы Ауыл шаруашылығы министрінің міндетін атқарушының 2015 жылғы 31 шілдедегі № 19-1/718 "Суларды және олардың пайдаланылуын мемлекеттiк есепке алуды, мемлекеттiк су кадастрын және су объектiлерiнiң мемлекеттiк мониторингiн жүргiзу қағидаларын бекіту туралы" бұйрығына өзгеріс енгізу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14194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Экология, Геология және табиғи ресурстар министрінің 2020 жылғы 6 тамыздағы № 183 бұйрығымен бекітілген Қазақстан Республикасы Ауыл шаруашылығы министрінің өзгерістер енгізілетін кейбір бұйрықтарының тізбесінің </w:t>
      </w:r>
      <w:r>
        <w:rPr>
          <w:rFonts w:ascii="Times New Roman"/>
          <w:b w:val="false"/>
          <w:i w:val="false"/>
          <w:color w:val="000000"/>
          <w:sz w:val="28"/>
        </w:rPr>
        <w:t>4-тармағы</w:t>
      </w:r>
      <w:r>
        <w:rPr>
          <w:rFonts w:ascii="Times New Roman"/>
          <w:b w:val="false"/>
          <w:i w:val="false"/>
          <w:color w:val="000000"/>
          <w:sz w:val="28"/>
        </w:rPr>
        <w:t>. "Қазақстан Республикасы Ауыл шаруашылығы министрлігінің кейбір бұйрықтарына өзгерістер енгізу туралы" (Нормативтік құқықтық актілерді мемлекеттік тіркеу тізілімінде № 21077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 Экология және табиғи ресурстар министрі міндетін атқарушының 2023 жылғы 17 шілдедегі № 220 "Қазақстан Республикасы Ауыл шаруашылығы министрінің міндетін атқарушының 2015 жылғы 31 шілдедегі № 19-1/718" суларды мемлекеттік есепке алуды және оларды пайдалануды, мемлекеттік су кадастрын және су объектілерінің мемлекеттік мониторингін жүргізу қағидаларын бекіту туралы "Бұйрығына өзгеріс енгізу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33121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