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3c2a" w14:textId="46e3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орынбасары – Еңбек және халықты әлеуметтік қорғау министрінің 2023 жылғы 21 маусымдағы "Мемлекеттік атаулы әлеуметтік көмекті тағайындау және төлеу қағидаларын бекіту туралы" № 227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мамырдағы № 166 бұйрығы. Қазақстан Республикасының Әділет министрлігінде 2025 жылғы 30 мамырда № 36182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"7. Өтініш қабылдау кезінде мансап орталығы немесе әкім өтініш берушінің қатысуымен "электрондық үкімет" шлюзі арқылы тиісті мемлекеттік органдардың және ұйымдардың ақпараттық жүйелеріне (бұдан әрі – ақпараттық жүйе) мынадай мәліметтерді алу үшін дербес сұрау салуды қалыптастырады:</w:t>
      </w:r>
    </w:p>
    <w:bookmarkEnd w:id="1"/>
    <w:p>
      <w:pPr>
        <w:spacing w:after="0"/>
        <w:ind w:left="0"/>
        <w:jc w:val="both"/>
      </w:pPr>
      <w:r>
        <w:rPr>
          <w:rFonts w:ascii="Times New Roman"/>
          <w:b w:val="false"/>
          <w:i w:val="false"/>
          <w:color w:val="000000"/>
          <w:sz w:val="28"/>
        </w:rPr>
        <w:t>
      1) өтініш берушінің жеке басын куәландыратын;</w:t>
      </w:r>
    </w:p>
    <w:p>
      <w:pPr>
        <w:spacing w:after="0"/>
        <w:ind w:left="0"/>
        <w:jc w:val="both"/>
      </w:pPr>
      <w:r>
        <w:rPr>
          <w:rFonts w:ascii="Times New Roman"/>
          <w:b w:val="false"/>
          <w:i w:val="false"/>
          <w:color w:val="000000"/>
          <w:sz w:val="28"/>
        </w:rPr>
        <w:t>
      2) қандас мәртебесі туралы;</w:t>
      </w:r>
    </w:p>
    <w:p>
      <w:pPr>
        <w:spacing w:after="0"/>
        <w:ind w:left="0"/>
        <w:jc w:val="both"/>
      </w:pPr>
      <w:r>
        <w:rPr>
          <w:rFonts w:ascii="Times New Roman"/>
          <w:b w:val="false"/>
          <w:i w:val="false"/>
          <w:color w:val="000000"/>
          <w:sz w:val="28"/>
        </w:rPr>
        <w:t>
      3) босқын мәртебесі туралы;</w:t>
      </w:r>
    </w:p>
    <w:p>
      <w:pPr>
        <w:spacing w:after="0"/>
        <w:ind w:left="0"/>
        <w:jc w:val="both"/>
      </w:pPr>
      <w:r>
        <w:rPr>
          <w:rFonts w:ascii="Times New Roman"/>
          <w:b w:val="false"/>
          <w:i w:val="false"/>
          <w:color w:val="000000"/>
          <w:sz w:val="28"/>
        </w:rPr>
        <w:t>
      4) шетелдік мәртебесі туралы;</w:t>
      </w:r>
    </w:p>
    <w:p>
      <w:pPr>
        <w:spacing w:after="0"/>
        <w:ind w:left="0"/>
        <w:jc w:val="both"/>
      </w:pPr>
      <w:r>
        <w:rPr>
          <w:rFonts w:ascii="Times New Roman"/>
          <w:b w:val="false"/>
          <w:i w:val="false"/>
          <w:color w:val="000000"/>
          <w:sz w:val="28"/>
        </w:rPr>
        <w:t>
      5) азаматтығы жоқ адам мәртебесі туралы;</w:t>
      </w:r>
    </w:p>
    <w:p>
      <w:pPr>
        <w:spacing w:after="0"/>
        <w:ind w:left="0"/>
        <w:jc w:val="both"/>
      </w:pPr>
      <w:r>
        <w:rPr>
          <w:rFonts w:ascii="Times New Roman"/>
          <w:b w:val="false"/>
          <w:i w:val="false"/>
          <w:color w:val="000000"/>
          <w:sz w:val="28"/>
        </w:rPr>
        <w:t>
      6) отбасының әрбір мүшесіне тұрақты немесе уақытша тұрғылықты жері бойынша тіркеу туралы;</w:t>
      </w:r>
    </w:p>
    <w:p>
      <w:pPr>
        <w:spacing w:after="0"/>
        <w:ind w:left="0"/>
        <w:jc w:val="both"/>
      </w:pPr>
      <w:r>
        <w:rPr>
          <w:rFonts w:ascii="Times New Roman"/>
          <w:b w:val="false"/>
          <w:i w:val="false"/>
          <w:color w:val="000000"/>
          <w:sz w:val="28"/>
        </w:rPr>
        <w:t>
      7) жәрдемақыларды беру жөніндегі уәкілетті ұйымдағы банктік деректемелер туралы;</w:t>
      </w:r>
    </w:p>
    <w:p>
      <w:pPr>
        <w:spacing w:after="0"/>
        <w:ind w:left="0"/>
        <w:jc w:val="both"/>
      </w:pPr>
      <w:r>
        <w:rPr>
          <w:rFonts w:ascii="Times New Roman"/>
          <w:b w:val="false"/>
          <w:i w:val="false"/>
          <w:color w:val="000000"/>
          <w:sz w:val="28"/>
        </w:rPr>
        <w:t>
      8) мүгедектікті белгілеу туралы;</w:t>
      </w:r>
    </w:p>
    <w:p>
      <w:pPr>
        <w:spacing w:after="0"/>
        <w:ind w:left="0"/>
        <w:jc w:val="both"/>
      </w:pPr>
      <w:r>
        <w:rPr>
          <w:rFonts w:ascii="Times New Roman"/>
          <w:b w:val="false"/>
          <w:i w:val="false"/>
          <w:color w:val="000000"/>
          <w:sz w:val="28"/>
        </w:rPr>
        <w:t>
      9) баланың (барлық балаларға) тууын (қайтыс болуын) тіркеу туралы;</w:t>
      </w:r>
    </w:p>
    <w:p>
      <w:pPr>
        <w:spacing w:after="0"/>
        <w:ind w:left="0"/>
        <w:jc w:val="both"/>
      </w:pPr>
      <w:r>
        <w:rPr>
          <w:rFonts w:ascii="Times New Roman"/>
          <w:b w:val="false"/>
          <w:i w:val="false"/>
          <w:color w:val="000000"/>
          <w:sz w:val="28"/>
        </w:rPr>
        <w:t>
      10) қорғаншылық (қамқоршылық) белгілеу туралы;</w:t>
      </w:r>
    </w:p>
    <w:p>
      <w:pPr>
        <w:spacing w:after="0"/>
        <w:ind w:left="0"/>
        <w:jc w:val="both"/>
      </w:pPr>
      <w:r>
        <w:rPr>
          <w:rFonts w:ascii="Times New Roman"/>
          <w:b w:val="false"/>
          <w:i w:val="false"/>
          <w:color w:val="000000"/>
          <w:sz w:val="28"/>
        </w:rPr>
        <w:t>
      11) бала асырап алу туралы;</w:t>
      </w:r>
    </w:p>
    <w:p>
      <w:pPr>
        <w:spacing w:after="0"/>
        <w:ind w:left="0"/>
        <w:jc w:val="both"/>
      </w:pPr>
      <w:r>
        <w:rPr>
          <w:rFonts w:ascii="Times New Roman"/>
          <w:b w:val="false"/>
          <w:i w:val="false"/>
          <w:color w:val="000000"/>
          <w:sz w:val="28"/>
        </w:rPr>
        <w:t>
      12) некені (ерлі-зайыптылықты) Қазақстан Республикасынан тыс жерде тіркеу жағдайларын қоспағанда, неке қиюды (ерлі-зайыптылықты) (некені бұзуды) тіркеу туралы;</w:t>
      </w:r>
    </w:p>
    <w:p>
      <w:pPr>
        <w:spacing w:after="0"/>
        <w:ind w:left="0"/>
        <w:jc w:val="both"/>
      </w:pPr>
      <w:r>
        <w:rPr>
          <w:rFonts w:ascii="Times New Roman"/>
          <w:b w:val="false"/>
          <w:i w:val="false"/>
          <w:color w:val="000000"/>
          <w:sz w:val="28"/>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p>
      <w:pPr>
        <w:spacing w:after="0"/>
        <w:ind w:left="0"/>
        <w:jc w:val="both"/>
      </w:pPr>
      <w:r>
        <w:rPr>
          <w:rFonts w:ascii="Times New Roman"/>
          <w:b w:val="false"/>
          <w:i w:val="false"/>
          <w:color w:val="000000"/>
          <w:sz w:val="28"/>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p>
      <w:pPr>
        <w:spacing w:after="0"/>
        <w:ind w:left="0"/>
        <w:jc w:val="both"/>
      </w:pPr>
      <w:r>
        <w:rPr>
          <w:rFonts w:ascii="Times New Roman"/>
          <w:b w:val="false"/>
          <w:i w:val="false"/>
          <w:color w:val="000000"/>
          <w:sz w:val="28"/>
        </w:rPr>
        <w:t>
      15) кәсіпкерлік қызметті жүзеге асыратын адамның мәртебесі туралы;</w:t>
      </w:r>
    </w:p>
    <w:p>
      <w:pPr>
        <w:spacing w:after="0"/>
        <w:ind w:left="0"/>
        <w:jc w:val="both"/>
      </w:pPr>
      <w:r>
        <w:rPr>
          <w:rFonts w:ascii="Times New Roman"/>
          <w:b w:val="false"/>
          <w:i w:val="false"/>
          <w:color w:val="000000"/>
          <w:sz w:val="28"/>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p>
      <w:pPr>
        <w:spacing w:after="0"/>
        <w:ind w:left="0"/>
        <w:jc w:val="both"/>
      </w:pPr>
      <w:r>
        <w:rPr>
          <w:rFonts w:ascii="Times New Roman"/>
          <w:b w:val="false"/>
          <w:i w:val="false"/>
          <w:color w:val="000000"/>
          <w:sz w:val="28"/>
        </w:rPr>
        <w:t>
      17) жеке қосалқы шаруашылықтың болуы туралы;</w:t>
      </w:r>
    </w:p>
    <w:p>
      <w:pPr>
        <w:spacing w:after="0"/>
        <w:ind w:left="0"/>
        <w:jc w:val="both"/>
      </w:pPr>
      <w:r>
        <w:rPr>
          <w:rFonts w:ascii="Times New Roman"/>
          <w:b w:val="false"/>
          <w:i w:val="false"/>
          <w:color w:val="000000"/>
          <w:sz w:val="28"/>
        </w:rPr>
        <w:t>
      18) жұмыспен қамтуға жәрдемдесудің белсенді шараларына тартылатын отбасының еңбекке қабілетті мүшелері үшін еңбек қызметі туралы (бар болса);</w:t>
      </w:r>
    </w:p>
    <w:p>
      <w:pPr>
        <w:spacing w:after="0"/>
        <w:ind w:left="0"/>
        <w:jc w:val="both"/>
      </w:pPr>
      <w:r>
        <w:rPr>
          <w:rFonts w:ascii="Times New Roman"/>
          <w:b w:val="false"/>
          <w:i w:val="false"/>
          <w:color w:val="000000"/>
          <w:sz w:val="28"/>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p>
      <w:pPr>
        <w:spacing w:after="0"/>
        <w:ind w:left="0"/>
        <w:jc w:val="both"/>
      </w:pPr>
      <w:r>
        <w:rPr>
          <w:rFonts w:ascii="Times New Roman"/>
          <w:b w:val="false"/>
          <w:i w:val="false"/>
          <w:color w:val="000000"/>
          <w:sz w:val="28"/>
        </w:rPr>
        <w:t>
      20) атаулы әлеуметтік көмек тағайындауға жүгінер алдындағы үш ай қатарынан алимент туралы және (немесе) берешектің болуы туралы;</w:t>
      </w:r>
    </w:p>
    <w:p>
      <w:pPr>
        <w:spacing w:after="0"/>
        <w:ind w:left="0"/>
        <w:jc w:val="both"/>
      </w:pPr>
      <w:r>
        <w:rPr>
          <w:rFonts w:ascii="Times New Roman"/>
          <w:b w:val="false"/>
          <w:i w:val="false"/>
          <w:color w:val="000000"/>
          <w:sz w:val="28"/>
        </w:rPr>
        <w:t>
      21) өтініш берушінің отбасы мүшелерінің бас бостандығынан айыру немесе мәжбүрлеп емдеу орындарында болуы туралы;</w:t>
      </w:r>
    </w:p>
    <w:p>
      <w:pPr>
        <w:spacing w:after="0"/>
        <w:ind w:left="0"/>
        <w:jc w:val="both"/>
      </w:pPr>
      <w:r>
        <w:rPr>
          <w:rFonts w:ascii="Times New Roman"/>
          <w:b w:val="false"/>
          <w:i w:val="false"/>
          <w:color w:val="000000"/>
          <w:sz w:val="28"/>
        </w:rPr>
        <w:t>
      22) меншігінде тұрғын үй, үй-жайдың болуы туралы;</w:t>
      </w:r>
    </w:p>
    <w:p>
      <w:pPr>
        <w:spacing w:after="0"/>
        <w:ind w:left="0"/>
        <w:jc w:val="both"/>
      </w:pPr>
      <w:r>
        <w:rPr>
          <w:rFonts w:ascii="Times New Roman"/>
          <w:b w:val="false"/>
          <w:i w:val="false"/>
          <w:color w:val="000000"/>
          <w:sz w:val="28"/>
        </w:rPr>
        <w:t>
      23) меншігінде жеке тұрғын үй құрылысына арналған жер учаскесінің болуы туралы;</w:t>
      </w:r>
    </w:p>
    <w:p>
      <w:pPr>
        <w:spacing w:after="0"/>
        <w:ind w:left="0"/>
        <w:jc w:val="both"/>
      </w:pPr>
      <w:r>
        <w:rPr>
          <w:rFonts w:ascii="Times New Roman"/>
          <w:b w:val="false"/>
          <w:i w:val="false"/>
          <w:color w:val="000000"/>
          <w:sz w:val="28"/>
        </w:rPr>
        <w:t>
      24) меншігінде автокөлік құралының болуы туралы;</w:t>
      </w:r>
    </w:p>
    <w:p>
      <w:pPr>
        <w:spacing w:after="0"/>
        <w:ind w:left="0"/>
        <w:jc w:val="both"/>
      </w:pPr>
      <w:r>
        <w:rPr>
          <w:rFonts w:ascii="Times New Roman"/>
          <w:b w:val="false"/>
          <w:i w:val="false"/>
          <w:color w:val="000000"/>
          <w:sz w:val="28"/>
        </w:rPr>
        <w:t>
      25) іздестіру есебіндегі адамның мәртебесі туралы;</w:t>
      </w:r>
    </w:p>
    <w:p>
      <w:pPr>
        <w:spacing w:after="0"/>
        <w:ind w:left="0"/>
        <w:jc w:val="both"/>
      </w:pPr>
      <w:r>
        <w:rPr>
          <w:rFonts w:ascii="Times New Roman"/>
          <w:b w:val="false"/>
          <w:i w:val="false"/>
          <w:color w:val="000000"/>
          <w:sz w:val="28"/>
        </w:rPr>
        <w:t>
      26) жүгінген алдындағы тоқсанда отбасының әрбір мүшесіне айына жиынтығында кедейлік шегінен асатын, салықтарды және бюджетке төленетін басқа да міндетті төлемдерді және (немесе) сақтандыру төлемін және (немесе) адамның (отбасының) шоттары арасындағы аударымдарды қоспағанда, адамның (отбасының) банк шоттары бойынша шығыс операцияларының болуы туралы;</w:t>
      </w:r>
    </w:p>
    <w:p>
      <w:pPr>
        <w:spacing w:after="0"/>
        <w:ind w:left="0"/>
        <w:jc w:val="both"/>
      </w:pPr>
      <w:r>
        <w:rPr>
          <w:rFonts w:ascii="Times New Roman"/>
          <w:b w:val="false"/>
          <w:i w:val="false"/>
          <w:color w:val="000000"/>
          <w:sz w:val="28"/>
        </w:rPr>
        <w:t>
      27) жүгінген алдындағы тоқсанда отбасының әрбір мүшесіне айына статистика органдары есептейтін екі ең төменгі күнкөріс деңгейінен жоғары мөлшерде банктік қарыздың (банктік қарыздардың) (ипотекалық қарыздан басқа) және (немесе) микрокредиттің (микрокредиттердің) болуы туралы;</w:t>
      </w:r>
    </w:p>
    <w:p>
      <w:pPr>
        <w:spacing w:after="0"/>
        <w:ind w:left="0"/>
        <w:jc w:val="both"/>
      </w:pPr>
      <w:r>
        <w:rPr>
          <w:rFonts w:ascii="Times New Roman"/>
          <w:b w:val="false"/>
          <w:i w:val="false"/>
          <w:color w:val="000000"/>
          <w:sz w:val="28"/>
        </w:rPr>
        <w:t>
      28) бір отбасына 200 еселенген айлық есептік көрсеткіштен асатын мөлшерде жинақ салымының, депозиттің (тұрғын үй құрылыс жинақтарына салымнан, депозиттен басқа) болуы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департаментіне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оның ресми жарияланғаннан кейін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жетекші ететін вице-министрге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166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Атаулы әлеуметтік көмекті</w:t>
            </w:r>
            <w:r>
              <w:br/>
            </w:r>
            <w:r>
              <w:rPr>
                <w:rFonts w:ascii="Times New Roman"/>
                <w:b w:val="false"/>
                <w:i w:val="false"/>
                <w:color w:val="000000"/>
                <w:sz w:val="20"/>
              </w:rPr>
              <w:t xml:space="preserve">тағайындау және </w:t>
            </w:r>
            <w:r>
              <w:br/>
            </w:r>
            <w:r>
              <w:rPr>
                <w:rFonts w:ascii="Times New Roman"/>
                <w:b w:val="false"/>
                <w:i w:val="false"/>
                <w:color w:val="000000"/>
                <w:sz w:val="20"/>
              </w:rPr>
              <w:t xml:space="preserve">төлеу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7"/>
    <w:p>
      <w:pPr>
        <w:spacing w:after="0"/>
        <w:ind w:left="0"/>
        <w:jc w:val="left"/>
      </w:pPr>
      <w:r>
        <w:rPr>
          <w:rFonts w:ascii="Times New Roman"/>
          <w:b/>
          <w:i w:val="false"/>
          <w:color w:val="000000"/>
        </w:rPr>
        <w:t xml:space="preserve"> Атаулы әлеуметтік көмекті тағайындауға өтініш</w:t>
      </w:r>
    </w:p>
    <w:bookmarkEnd w:id="7"/>
    <w:bookmarkStart w:name="z16" w:id="8"/>
    <w:p>
      <w:pPr>
        <w:spacing w:after="0"/>
        <w:ind w:left="0"/>
        <w:jc w:val="both"/>
      </w:pPr>
      <w:r>
        <w:rPr>
          <w:rFonts w:ascii="Times New Roman"/>
          <w:b w:val="false"/>
          <w:i w:val="false"/>
          <w:color w:val="000000"/>
          <w:sz w:val="28"/>
        </w:rPr>
        <w:t xml:space="preserve">
      Мансап орталығына ________________________________________________________ </w:t>
      </w:r>
    </w:p>
    <w:bookmarkEnd w:id="8"/>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мекенжайында тұратын (елді мекен, аудан)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xml:space="preserve">
      жеке сәйкестендіру нөмірі _____________________________ </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құжат түрі ___________________________________________</w:t>
      </w:r>
    </w:p>
    <w:p>
      <w:pPr>
        <w:spacing w:after="0"/>
        <w:ind w:left="0"/>
        <w:jc w:val="both"/>
      </w:pPr>
      <w:r>
        <w:rPr>
          <w:rFonts w:ascii="Times New Roman"/>
          <w:b w:val="false"/>
          <w:i w:val="false"/>
          <w:color w:val="000000"/>
          <w:sz w:val="28"/>
        </w:rPr>
        <w:t>
      құжат № /сериясы ________ берілген күні ________ кім берді</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 атауы ______________________</w:t>
      </w:r>
    </w:p>
    <w:p>
      <w:pPr>
        <w:spacing w:after="0"/>
        <w:ind w:left="0"/>
        <w:jc w:val="both"/>
      </w:pPr>
      <w:r>
        <w:rPr>
          <w:rFonts w:ascii="Times New Roman"/>
          <w:b w:val="false"/>
          <w:i w:val="false"/>
          <w:color w:val="000000"/>
          <w:sz w:val="28"/>
        </w:rPr>
        <w:t>
      Банк шоты № ____________________</w:t>
      </w:r>
    </w:p>
    <w:p>
      <w:pPr>
        <w:spacing w:after="0"/>
        <w:ind w:left="0"/>
        <w:jc w:val="both"/>
      </w:pPr>
      <w:r>
        <w:rPr>
          <w:rFonts w:ascii="Times New Roman"/>
          <w:b w:val="false"/>
          <w:i w:val="false"/>
          <w:color w:val="000000"/>
          <w:sz w:val="28"/>
        </w:rPr>
        <w:t>
      Шоттың түрі: ағымдағы____________________</w:t>
      </w:r>
    </w:p>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 w:id="9"/>
    <w:p>
      <w:pPr>
        <w:spacing w:after="0"/>
        <w:ind w:left="0"/>
        <w:jc w:val="both"/>
      </w:pPr>
      <w:r>
        <w:rPr>
          <w:rFonts w:ascii="Times New Roman"/>
          <w:b w:val="false"/>
          <w:i w:val="false"/>
          <w:color w:val="000000"/>
          <w:sz w:val="28"/>
        </w:rPr>
        <w:t>
      Алты жасты қоса алғанға дейінгі балалардың тізімі:</w:t>
      </w:r>
    </w:p>
    <w:bookmarkEnd w:id="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(ТАӘ (бар болса), туған жылы)</w:t>
      </w:r>
    </w:p>
    <w:p>
      <w:pPr>
        <w:spacing w:after="0"/>
        <w:ind w:left="0"/>
        <w:jc w:val="both"/>
      </w:pPr>
      <w:r>
        <w:rPr>
          <w:rFonts w:ascii="Times New Roman"/>
          <w:b w:val="false"/>
          <w:i w:val="false"/>
          <w:color w:val="000000"/>
          <w:sz w:val="28"/>
        </w:rPr>
        <w:t>
      түріндегі атаулы әлеуметтік көмек тағайындауды) сұраймын, сондай-ақ мені және (немесе) менің отбасымның еңбекке қабілетті мүшелерін халықты жұмыспен қамтудың белсенді шараларына қатысуға жіберуді сұраймын.</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қарауды сұраймын.</w:t>
      </w:r>
    </w:p>
    <w:p>
      <w:pPr>
        <w:spacing w:after="0"/>
        <w:ind w:left="0"/>
        <w:jc w:val="both"/>
      </w:pPr>
      <w:r>
        <w:rPr>
          <w:rFonts w:ascii="Times New Roman"/>
          <w:b w:val="false"/>
          <w:i w:val="false"/>
          <w:color w:val="000000"/>
          <w:sz w:val="28"/>
        </w:rPr>
        <w:t>
      Менің отбасымның құрамы мынадай: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 мекенжай бойынша тіркелген өтініш беруші мен отбасы құрамына кіретін адамдар туралы мәліметтер, сондай-ақ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істейтін, жұмыс істеп жүрген зейнеткер, жасына байланысты зейнеткер, мүгедектігі бар адамдар, жұмыссыз, бала күтімі бойынша демалыста, үй шаруашылығындағы адам, студент, оқушы, мектеп жасына дейінгі бала)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оқушылар үшін оқу орны (мектептегі оқу сыныбы), мектепке дейінгі балалар үшін мектепке дейінгі ұйым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басқа мекенжай бойынша тіркелген отбасы құрамына кіретін адамдар туралы мәліметтер, сондай-ақ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bookmarkStart w:name="z20"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 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басқа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1"/>
    <w:p>
      <w:pPr>
        <w:spacing w:after="0"/>
        <w:ind w:left="0"/>
        <w:jc w:val="both"/>
      </w:pPr>
      <w:r>
        <w:rPr>
          <w:rFonts w:ascii="Times New Roman"/>
          <w:b w:val="false"/>
          <w:i w:val="false"/>
          <w:color w:val="000000"/>
          <w:sz w:val="28"/>
        </w:rPr>
        <w:t>
      Жеке қосалқы шаруашылық жүргізу туралы: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үшін қажетті менің дербес мәліметтерімді, жиырма таңбалық ағымдығы есепшоттың нөмірін (ІBAN коды), жинақтауға және өңдеуге, ақпараттық жүйелердегі Қазақстан Республикасының "Дербес деректер және оларды қорғау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Заңының 50-бабының </w:t>
      </w:r>
      <w:r>
        <w:rPr>
          <w:rFonts w:ascii="Times New Roman"/>
          <w:b w:val="false"/>
          <w:i w:val="false"/>
          <w:color w:val="000000"/>
          <w:sz w:val="28"/>
        </w:rPr>
        <w:t>4-тармағымен</w:t>
      </w:r>
      <w:r>
        <w:rPr>
          <w:rFonts w:ascii="Times New Roman"/>
          <w:b w:val="false"/>
          <w:i w:val="false"/>
          <w:color w:val="000000"/>
          <w:sz w:val="28"/>
        </w:rPr>
        <w:t xml:space="preserve"> қорғалатын, оның ішінде Қазақстан Республикасының Еңбек және әлеуметтік қорғау министрлігіне Ашық бағдарламалық интерфейстер (Open API) бойынша ақпарат алмасудың банкаралық жүйесіне қатысушы банктердің құпияны құрайтын мәліметтерді пайдалануға келісім беремін.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арқылы жобаға қатысу заңдылығын бағалау үшін Кодекстің 120-бабының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отбасы құрамына кіретін адамдар (өзімді қоса алғанда) туралы ақпаратты (табысы, білімі, тұрғылықты жері, отбасылық жағдайы, банк шоттары, олар бойынша ақша қалдықтары және (немесе) қозғалысы бойынша деректер) пайдалануға, сондай-ақ менің мүдделерім бойынша атаулы әлеуметтік көмек алушы ретіндегі мәртебем өзім көрсеткен ақпараттарды және ақпараттық жүйелерден алынған ақпаратты пайдалануға (беру), келісім білдіремін.</w:t>
      </w:r>
    </w:p>
    <w:bookmarkStart w:name="z24" w:id="12"/>
    <w:p>
      <w:pPr>
        <w:spacing w:after="0"/>
        <w:ind w:left="0"/>
        <w:jc w:val="both"/>
      </w:pPr>
      <w:r>
        <w:rPr>
          <w:rFonts w:ascii="Times New Roman"/>
          <w:b w:val="false"/>
          <w:i w:val="false"/>
          <w:color w:val="000000"/>
          <w:sz w:val="28"/>
        </w:rPr>
        <w:t>
      Мен атаулы әлеуметтік көмек алушы ретінде мәртебем туралы ақпаратты үшінші тұлғаларға беруге келісімді беремін және хабардармын.</w:t>
      </w:r>
    </w:p>
    <w:bookmarkEnd w:id="12"/>
    <w:bookmarkStart w:name="z25" w:id="13"/>
    <w:p>
      <w:pPr>
        <w:spacing w:after="0"/>
        <w:ind w:left="0"/>
        <w:jc w:val="both"/>
      </w:pPr>
      <w:r>
        <w:rPr>
          <w:rFonts w:ascii="Times New Roman"/>
          <w:b w:val="false"/>
          <w:i w:val="false"/>
          <w:color w:val="000000"/>
          <w:sz w:val="28"/>
        </w:rPr>
        <w:t>
      Мен ұсынған деректерде өзгерістер және (немесе) атаулы әлеуметтік көмек алу құқығына әсер ететін мән-жайлар туындаған жағдайда олар туралы он жұмыс күні ішінде хабарлауға міндеттенемін.</w:t>
      </w:r>
    </w:p>
    <w:bookmarkEnd w:id="13"/>
    <w:bookmarkStart w:name="z26" w:id="14"/>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bookmarkEnd w:id="14"/>
    <w:bookmarkStart w:name="z27" w:id="15"/>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w:t>
      </w:r>
    </w:p>
    <w:bookmarkEnd w:id="15"/>
    <w:bookmarkStart w:name="z28" w:id="16"/>
    <w:p>
      <w:pPr>
        <w:spacing w:after="0"/>
        <w:ind w:left="0"/>
        <w:jc w:val="both"/>
      </w:pPr>
      <w:r>
        <w:rPr>
          <w:rFonts w:ascii="Times New Roman"/>
          <w:b w:val="false"/>
          <w:i w:val="false"/>
          <w:color w:val="000000"/>
          <w:sz w:val="28"/>
        </w:rPr>
        <w:t>
      Өтініш берушінің байланыс деректері:</w:t>
      </w:r>
    </w:p>
    <w:bookmarkEnd w:id="16"/>
    <w:p>
      <w:pPr>
        <w:spacing w:after="0"/>
        <w:ind w:left="0"/>
        <w:jc w:val="both"/>
      </w:pPr>
      <w:r>
        <w:rPr>
          <w:rFonts w:ascii="Times New Roman"/>
          <w:b w:val="false"/>
          <w:i w:val="false"/>
          <w:color w:val="000000"/>
          <w:sz w:val="28"/>
        </w:rPr>
        <w:t xml:space="preserve">
      телефон__________ ұялы телефон ___________ </w:t>
      </w:r>
    </w:p>
    <w:p>
      <w:pPr>
        <w:spacing w:after="0"/>
        <w:ind w:left="0"/>
        <w:jc w:val="both"/>
      </w:pPr>
      <w:r>
        <w:rPr>
          <w:rFonts w:ascii="Times New Roman"/>
          <w:b w:val="false"/>
          <w:i w:val="false"/>
          <w:color w:val="000000"/>
          <w:sz w:val="28"/>
        </w:rPr>
        <w:t>
      Е-маіl ____________________</w:t>
      </w:r>
    </w:p>
    <w:p>
      <w:pPr>
        <w:spacing w:after="0"/>
        <w:ind w:left="0"/>
        <w:jc w:val="both"/>
      </w:pPr>
      <w:r>
        <w:rPr>
          <w:rFonts w:ascii="Times New Roman"/>
          <w:b w:val="false"/>
          <w:i w:val="false"/>
          <w:color w:val="000000"/>
          <w:sz w:val="28"/>
        </w:rPr>
        <w:t xml:space="preserve">
      20___ жылғы "___" ___________________________________________ </w:t>
      </w:r>
    </w:p>
    <w:p>
      <w:pPr>
        <w:spacing w:after="0"/>
        <w:ind w:left="0"/>
        <w:jc w:val="both"/>
      </w:pPr>
      <w:r>
        <w:rPr>
          <w:rFonts w:ascii="Times New Roman"/>
          <w:b w:val="false"/>
          <w:i w:val="false"/>
          <w:color w:val="000000"/>
          <w:sz w:val="28"/>
        </w:rPr>
        <w:t>
      (күні) (өтініш берушінің қолы)</w:t>
      </w:r>
    </w:p>
    <w:bookmarkStart w:name="z29" w:id="17"/>
    <w:p>
      <w:pPr>
        <w:spacing w:after="0"/>
        <w:ind w:left="0"/>
        <w:jc w:val="both"/>
      </w:pPr>
      <w:r>
        <w:rPr>
          <w:rFonts w:ascii="Times New Roman"/>
          <w:b w:val="false"/>
          <w:i w:val="false"/>
          <w:color w:val="000000"/>
          <w:sz w:val="28"/>
        </w:rPr>
        <w:t>
      Мансап орталығының қызметтік белгілері үшін</w:t>
      </w:r>
    </w:p>
    <w:bookmarkEnd w:id="17"/>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 жылғы "___" ___________________________________________</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20___ жылғы "____" ___________ учаскелік комиссия өтінішті қоса берілген</w:t>
      </w:r>
    </w:p>
    <w:p>
      <w:pPr>
        <w:spacing w:after="0"/>
        <w:ind w:left="0"/>
        <w:jc w:val="both"/>
      </w:pPr>
      <w:r>
        <w:rPr>
          <w:rFonts w:ascii="Times New Roman"/>
          <w:b w:val="false"/>
          <w:i w:val="false"/>
          <w:color w:val="000000"/>
          <w:sz w:val="28"/>
        </w:rPr>
        <w:t xml:space="preserve">
      құжаттармен қабылдады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аты, әкесінің аты </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20___ жылғы "___" ___________ учаскелік комиссиядан өтінішті қоса берілген құжаттармен қабылданды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жеткізушінің тегі, аты, әкесінің аты (бар болса) және қолы)</w:t>
      </w:r>
    </w:p>
    <w:p>
      <w:pPr>
        <w:spacing w:after="0"/>
        <w:ind w:left="0"/>
        <w:jc w:val="both"/>
      </w:pPr>
      <w:r>
        <w:rPr>
          <w:rFonts w:ascii="Times New Roman"/>
          <w:b w:val="false"/>
          <w:i w:val="false"/>
          <w:color w:val="000000"/>
          <w:sz w:val="28"/>
        </w:rPr>
        <w:t>
      Мансап орталығының, кент, ауыл, ауылдық округ әкімінен өтініш берушінің құжаттарын қабылдаған күні 20___ жылғы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(Құжаттарды жеткізетін адамның тегі, аты, әкесінің аты (бар болса),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xml:space="preserve">
      _ _ _ _ _ _ _ _ _ _ _ _ _ _ _ _ __ _ _ _ _ _ _ _ _ _ _ _ _ __ _ _ _ _ _ _ _ _ _ _ _ _ </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Азамат _____________________________ өтініші қоса берілген ______ данадағы құжаттармен, отбасының ________________ тіркеу нөмірімен</w:t>
      </w:r>
    </w:p>
    <w:p>
      <w:pPr>
        <w:spacing w:after="0"/>
        <w:ind w:left="0"/>
        <w:jc w:val="both"/>
      </w:pPr>
      <w:r>
        <w:rPr>
          <w:rFonts w:ascii="Times New Roman"/>
          <w:b w:val="false"/>
          <w:i w:val="false"/>
          <w:color w:val="000000"/>
          <w:sz w:val="28"/>
        </w:rPr>
        <w:t>
      20___ жылғы "___" _______ қабылданды.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Дербес деректерді және банк құпиясын құрайтын деректерді трансшекаралық берудің жоқтығы туралы, сондай-ақ дербес деректерді және банк құпиясын құрайтын деректерді жалпыға қолжетімді көздерде таратылмайтыны туралы хабарлаймыз.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