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f293" w14:textId="c4cf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орналасатын басшы лауазымдарының тізбесін және Қазақстан Республикасы прокуратура органдары жүйесінің жоғары тұрған басшы лауазымдарына конкурс өткізу қағидаларын бекіту туралы" Қазақстан Республикасы Бас Прокурорының 2018 жылғы 25 қыркүйектегі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 мамырдағы № 1 бұйрығы. Қазақстан Республикасының Әділет министрлігінде 2025 жылғы 5 мамырда № 36076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"Конкурстық негізде орналасатын басшы лауазымдарының тізбесін және Қазақстан Республикасы прокуратура органдары жүйесінің жоғары тұрған басшы лауазымдарына конкурс өткізу қағидаларын бекіту туралы" Қазақстан Республикасы Бас Прокурорының 2018 жылғы 25 қыркүйектегі № 118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17447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 жүйесінің жоғары тұрған басшы лауазымдарына конкурс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Жоғары басшылық бос басшы лауазымдарына кандидаттарды іріктеудің негізгі өлшемшарттары Қазақстан Республикасы Бас Прокурорының 2013 жылғы 28 тамыздағы № 90 бұйрығымен бекітілген Қазақстан Республикасының прокуратура органдары жүйесінің қызметкерлері лауазымдарының санаттарына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(Нормативтiк құқықтық актiлерді мемлекеттiк тіркеу тiзiлiмiнде № 8780 болып тіркелген) (бұдан әрі – Біліктілік талаптары) сәйкес келуі, мінсіз атақ және қызметтік жұмысының нәтижелері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"6. Жоғары тұрған басшы лауазымына конкурстық іріктеу кандидаттарды прокуратура органдары қызметкерлері лауазымдарының санаттарына қойылатын Біліктілік талаптарына сәйкестігін қарау, бәсекеге қабілеттілік көрсеткішін (цифрлық рейтингін) зерделеу, полиграфологиялық зерттеуден өту, психологиялық-әлеуметтанушылық зерттеу, Қазақстан Республикасының қолданыстағы заңнамасын білуіне тестілеу (бұдан әрі – компьютерлік тестілеу), әңгімелесу жүргізу арқылы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Өтінішке жұмыстағы негізгі көрсеткіштерді және шынайы жетістіктерді көрсететін қызмет нәтижелері туралы тікелей басшы қол қойған анықтама,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лауазымды адамның ұсынымхаты (бұдан әрі – ұсынымхат) қоса беріледі.</w:t>
      </w:r>
    </w:p>
    <w:p>
      <w:pPr>
        <w:spacing w:after="0"/>
        <w:ind w:left="0"/>
        <w:jc w:val="both"/>
      </w:pPr>
      <w:r>
        <w:rPr>
          <w:rFonts w:ascii="Times New Roman"/>
          <w:b w:val="false"/>
          <w:i w:val="false"/>
          <w:color w:val="000000"/>
          <w:sz w:val="28"/>
        </w:rPr>
        <w:t>
      Бас прокуратура қызметкерлері үшін ұсынымхатқа Бас прокуратураның құрылымдық бөлімшелерінің басшылары не олардың орынбасарлары, облыстар прокуратураларының және оларға теңестірілген прокуратуралардың (республикалық маңызы бар қалалар мен астананың), бас әскери және көлік прокуратураларының, Бас прокуратура жанындағы Құқық қорғау органдары академиясының, Бас прокуратураның Құқықтық статистика және арнайы есепке алу жөніндегі комитетінің қызметкерлері, Бас прокуратураның Активтерді қайтару жөніндегі комитетінің қызметкерлері үшін – прокуратура органдарының басшылары не олардың орынбасарлары, Бас прокуратураның Құқықтық статистика және арнайы есепке алу жөніндегі комитетінің аумақтық және оған теңестірілген органдарының қызметкерлері үшін – Бас прокуратураның Құқықтық статистика және арнайы есепке алу жөніндегі комитетінің аумақтық және оған теңестірілген органдардың бастықтары не олардың орынбасарлары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1" w:id="2"/>
    <w:p>
      <w:pPr>
        <w:spacing w:after="0"/>
        <w:ind w:left="0"/>
        <w:jc w:val="both"/>
      </w:pPr>
      <w:r>
        <w:rPr>
          <w:rFonts w:ascii="Times New Roman"/>
          <w:b w:val="false"/>
          <w:i w:val="false"/>
          <w:color w:val="000000"/>
          <w:sz w:val="28"/>
        </w:rPr>
        <w:t>
      "13. Кандидат жарияланған лауазымға Біліктілік талаптарына сәйкес келген кезде кандидат компьютерлік тестілеуден, полиграфологиялық және психологиялық-әлеуметтанушылық зерттеулерден өтуге жіберіледі.</w:t>
      </w:r>
    </w:p>
    <w:bookmarkEnd w:id="2"/>
    <w:p>
      <w:pPr>
        <w:spacing w:after="0"/>
        <w:ind w:left="0"/>
        <w:jc w:val="both"/>
      </w:pPr>
      <w:r>
        <w:rPr>
          <w:rFonts w:ascii="Times New Roman"/>
          <w:b w:val="false"/>
          <w:i w:val="false"/>
          <w:color w:val="000000"/>
          <w:sz w:val="28"/>
        </w:rPr>
        <w:t xml:space="preserve">
      Полиграфологиялық зерттеуден өту тәртібі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Психологиялық-әлеуметтанушылық зерттеу жүргізудің тәртібі "Психологиялық-әлеуметтанушылық зерттеу жүргізу тәртібі мен әдістерін бекіту туралы" Қазақстан Республикасы Бас Прокурорының 2025 жылғы 27 наурыздағы № 39 қбп, Қазақстан Республикасы Сыбайлас жемқорлыққа қарсы іс-қимыл агенттігі (Сыбайлас жемқорлыққа қарсы қызмет) Төрағасының 2025 жылғы 19 наурыздағы № 8 қбп, Қазақстан Республикасы Қаржылық мониторинг агенттігі Төрағасының 2025 жылғы 20 наурыздағы № 82-нқ қбп, Қазақстан Республикасы Ішкі істер министрінің 2025 жылғы 18 наурыздағы № 42 қбп және Қазақстан Республикасы Төтенше жағдайлар министрінің 2025 жылғы 26 наурыздағы № 10 қбп бірлескен бұйрығымен бекітілді.".;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3" w:id="3"/>
    <w:p>
      <w:pPr>
        <w:spacing w:after="0"/>
        <w:ind w:left="0"/>
        <w:jc w:val="both"/>
      </w:pPr>
      <w:r>
        <w:rPr>
          <w:rFonts w:ascii="Times New Roman"/>
          <w:b w:val="false"/>
          <w:i w:val="false"/>
          <w:color w:val="000000"/>
          <w:sz w:val="28"/>
        </w:rPr>
        <w:t>
      "14. Кандидаттар туралы толық және объективті ақпарат алу үшін тізімдер тексеру үшін прокуратура органының өзіндік қауіпсіздік қызметіне жіберіледі.";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5" w:id="4"/>
    <w:p>
      <w:pPr>
        <w:spacing w:after="0"/>
        <w:ind w:left="0"/>
        <w:jc w:val="both"/>
      </w:pPr>
      <w:r>
        <w:rPr>
          <w:rFonts w:ascii="Times New Roman"/>
          <w:b w:val="false"/>
          <w:i w:val="false"/>
          <w:color w:val="000000"/>
          <w:sz w:val="28"/>
        </w:rPr>
        <w:t>
      "15. Прокуратура органының өзіндік қауіпсіздік қызметі кандидаттарды зерттеу нәтижелері бойынша тиісті ақпаратты кадр қызметіне әңгімелесу жүргізгенге дейін бес жұмыс күнінен кешіктірмей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7" w:id="5"/>
    <w:p>
      <w:pPr>
        <w:spacing w:after="0"/>
        <w:ind w:left="0"/>
        <w:jc w:val="both"/>
      </w:pPr>
      <w:r>
        <w:rPr>
          <w:rFonts w:ascii="Times New Roman"/>
          <w:b w:val="false"/>
          <w:i w:val="false"/>
          <w:color w:val="000000"/>
          <w:sz w:val="28"/>
        </w:rPr>
        <w:t>
      "16. Кандидаттарға материалдар (қызмет туралы тізім, қызмет нәтижелері туралы анықтама, ұсынымхат, компьютерлік тестілеу және полиграфологиялық зерттеу нәтижелері, бәсекеге қабілеттілік көрсеткіші (цифрлық рейтинг), сондай-ақ жүргізілген психологиялық-әлеуметтанушылық зерттеулердің нәтижесі бойынша қорытынды әңгімелесу өткізілгенге дейін үш жұмыс күнінен кешіктірілмей комиссияға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Жолданымға құқық қорғау органдарының кадр қызметі куәландырған қызмет туралы тізім, жұмыстағы негізгі көрсеткіштер және шынайы жетістіктер туралы анықтама, бәсекеге қабілеттілік көрсеткіші (цифрлық рейтинг)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тікелей басшы қол қойған ұсынымхаты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21" w:id="6"/>
    <w:p>
      <w:pPr>
        <w:spacing w:after="0"/>
        <w:ind w:left="0"/>
        <w:jc w:val="both"/>
      </w:pPr>
      <w:r>
        <w:rPr>
          <w:rFonts w:ascii="Times New Roman"/>
          <w:b w:val="false"/>
          <w:i w:val="false"/>
          <w:color w:val="000000"/>
          <w:sz w:val="28"/>
        </w:rPr>
        <w:t xml:space="preserve">
      "23. Кандидат жарияланған лауазымға Біліктілік талаптарына сәйкес келген кезде кандидат қызметтік міндетін атқаратын құқық қорғау органында полиграфологиялық және психологиялық-әлеуметтанушылық зерттеулерден өтуге жіберіледі. </w:t>
      </w:r>
    </w:p>
    <w:bookmarkEnd w:id="6"/>
    <w:p>
      <w:pPr>
        <w:spacing w:after="0"/>
        <w:ind w:left="0"/>
        <w:jc w:val="both"/>
      </w:pPr>
      <w:r>
        <w:rPr>
          <w:rFonts w:ascii="Times New Roman"/>
          <w:b w:val="false"/>
          <w:i w:val="false"/>
          <w:color w:val="000000"/>
          <w:sz w:val="28"/>
        </w:rPr>
        <w:t xml:space="preserve">
      Прокуратура органдарының кадр қызметі тиісті құқық қорғау органына полиграфологиялық және психологиялық-әлеуметтанушылық зерттеулер қорытындысын беру туралы сұрау салу жібереді. </w:t>
      </w:r>
    </w:p>
    <w:p>
      <w:pPr>
        <w:spacing w:after="0"/>
        <w:ind w:left="0"/>
        <w:jc w:val="both"/>
      </w:pPr>
      <w:r>
        <w:rPr>
          <w:rFonts w:ascii="Times New Roman"/>
          <w:b w:val="false"/>
          <w:i w:val="false"/>
          <w:color w:val="000000"/>
          <w:sz w:val="28"/>
        </w:rPr>
        <w:t>
      Қазақстан Республикасы заңнамасының білім деңгейін анықтау үшін кандидат компьютерлік тестілеуден өтуге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23" w:id="7"/>
    <w:p>
      <w:pPr>
        <w:spacing w:after="0"/>
        <w:ind w:left="0"/>
        <w:jc w:val="both"/>
      </w:pPr>
      <w:r>
        <w:rPr>
          <w:rFonts w:ascii="Times New Roman"/>
          <w:b w:val="false"/>
          <w:i w:val="false"/>
          <w:color w:val="000000"/>
          <w:sz w:val="28"/>
        </w:rPr>
        <w:t>
      "24. Кандидаттар туралы толық және объективті ақпарат алу үшін кандидаттар тізімдері тексеру үшін прокуратура органының өзіндік қауіпсіздік қызметіне жіберіледі, сондай-ақ қажет болған жағдайда, ақпарат кандидаттың жұмыс орны бойынша құқық қорғау органынан сұратылуы мүмкін.";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25" w:id="8"/>
    <w:p>
      <w:pPr>
        <w:spacing w:after="0"/>
        <w:ind w:left="0"/>
        <w:jc w:val="both"/>
      </w:pPr>
      <w:r>
        <w:rPr>
          <w:rFonts w:ascii="Times New Roman"/>
          <w:b w:val="false"/>
          <w:i w:val="false"/>
          <w:color w:val="000000"/>
          <w:sz w:val="28"/>
        </w:rPr>
        <w:t>
      "25. Прокуратура органының өзіндік қауіпсіздік қызметі кандидаттарды зерттеу нәтижелері бойынша тиісті ақпаратты кадр қызметіне әңгімелесу жүргізгенге дейін бес жұмыс күнінен кешіктірмей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7" w:id="9"/>
    <w:p>
      <w:pPr>
        <w:spacing w:after="0"/>
        <w:ind w:left="0"/>
        <w:jc w:val="both"/>
      </w:pPr>
      <w:r>
        <w:rPr>
          <w:rFonts w:ascii="Times New Roman"/>
          <w:b w:val="false"/>
          <w:i w:val="false"/>
          <w:color w:val="000000"/>
          <w:sz w:val="28"/>
        </w:rPr>
        <w:t>
      "26. Кандидаттарға материалдар (қызмет туралы тізім, қызмет нәтижелері туралы анықтама, ұсынымхат, компьютерлік тестілеу мен полиграфологиялық зерттеу нәтижелері, бәсекеге қабілеттілік көрсеткіші (цифрлық рейтинг), сондай-ақ жүргізілген психологиялық-әлеуметтанушылық зерттеулердің нәтижесі бойынша қорытынды әңгімелесу өткізілгенге дейін үш жұмыс күнінен кешіктірілмей комиссияға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29" w:id="10"/>
    <w:p>
      <w:pPr>
        <w:spacing w:after="0"/>
        <w:ind w:left="0"/>
        <w:jc w:val="both"/>
      </w:pPr>
      <w:r>
        <w:rPr>
          <w:rFonts w:ascii="Times New Roman"/>
          <w:b w:val="false"/>
          <w:i w:val="false"/>
          <w:color w:val="000000"/>
          <w:sz w:val="28"/>
        </w:rPr>
        <w:t xml:space="preserve">
      "28. Кандидаттарды тестілеуді Бас прокуратура Бас прокуратураның не болмаса облыс прокуратурасының тестілеу залында компьютерлік тестілеуге арналған ақпараттық жүйеде "Онлайн" режимде қазақ немесе орыс тілдерінде өткізеді. </w:t>
      </w:r>
    </w:p>
    <w:bookmarkEnd w:id="10"/>
    <w:p>
      <w:pPr>
        <w:spacing w:after="0"/>
        <w:ind w:left="0"/>
        <w:jc w:val="both"/>
      </w:pPr>
      <w:r>
        <w:rPr>
          <w:rFonts w:ascii="Times New Roman"/>
          <w:b w:val="false"/>
          <w:i w:val="false"/>
          <w:color w:val="000000"/>
          <w:sz w:val="28"/>
        </w:rPr>
        <w:t>
      Тестілеу процесі Прокуратура органдарының бірыңғай көлік ортасының қорғалған байланыс арналары арқылы аудио - бейне хаттама жасай отырып бейне конференция байланысын қолдану арқылы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31" w:id="11"/>
    <w:p>
      <w:pPr>
        <w:spacing w:after="0"/>
        <w:ind w:left="0"/>
        <w:jc w:val="both"/>
      </w:pPr>
      <w:r>
        <w:rPr>
          <w:rFonts w:ascii="Times New Roman"/>
          <w:b w:val="false"/>
          <w:i w:val="false"/>
          <w:color w:val="000000"/>
          <w:sz w:val="28"/>
        </w:rPr>
        <w:t>
      "41. Комиссияның құрамына прокуратура органы бөлімшелерінің басшылары, өзіндік қауіпсіздік қызметінің, кадр қызметінің өкілдері және өзге қызметкерлер енгізіледі.</w:t>
      </w:r>
    </w:p>
    <w:bookmarkEnd w:id="11"/>
    <w:p>
      <w:pPr>
        <w:spacing w:after="0"/>
        <w:ind w:left="0"/>
        <w:jc w:val="both"/>
      </w:pPr>
      <w:r>
        <w:rPr>
          <w:rFonts w:ascii="Times New Roman"/>
          <w:b w:val="false"/>
          <w:i w:val="false"/>
          <w:color w:val="000000"/>
          <w:sz w:val="28"/>
        </w:rPr>
        <w:t>
      Комиссияның хатшысы прокуратура органының кадр қызметінің өкілі болып табылады, ол оның жұмысының ұйымдастырушылық қамтамасыз етілуін жүзеге асырады және дауыс беруге қатыспайды.</w:t>
      </w:r>
    </w:p>
    <w:p>
      <w:pPr>
        <w:spacing w:after="0"/>
        <w:ind w:left="0"/>
        <w:jc w:val="both"/>
      </w:pPr>
      <w:r>
        <w:rPr>
          <w:rFonts w:ascii="Times New Roman"/>
          <w:b w:val="false"/>
          <w:i w:val="false"/>
          <w:color w:val="000000"/>
          <w:sz w:val="28"/>
        </w:rPr>
        <w:t>
      Комиссияның жұмысына қатысу үшін прокуратура қызметкерлері және жұмыскерлері болып табылмайтын, белгілі бір мамандық бойынша, оның ішінде ғылыми салада жұмыс тәжірибесі бар психологтар, сарапшылар, сондай-ақ кадрларды іріктеу және жылжыту жөніндегі мамандар шақырылуы мүмкін, олардың пікірі ұсынымдық сипатқа 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33" w:id="12"/>
    <w:p>
      <w:pPr>
        <w:spacing w:after="0"/>
        <w:ind w:left="0"/>
        <w:jc w:val="both"/>
      </w:pPr>
      <w:r>
        <w:rPr>
          <w:rFonts w:ascii="Times New Roman"/>
          <w:b w:val="false"/>
          <w:i w:val="false"/>
          <w:color w:val="000000"/>
          <w:sz w:val="28"/>
        </w:rPr>
        <w:t>
      "44. Әңгімелесуге жарияланған лауазымға Біліктілік талаптарына сәйкес келетін, компьютерлік тестілеуден оң нәтижелері бар, полиграфологиялық және психологиялық-әлеуметтанушылық зерттеулерден өткен кандидаттар жіберіледі.</w:t>
      </w:r>
    </w:p>
    <w:bookmarkEnd w:id="12"/>
    <w:p>
      <w:pPr>
        <w:spacing w:after="0"/>
        <w:ind w:left="0"/>
        <w:jc w:val="both"/>
      </w:pPr>
      <w:r>
        <w:rPr>
          <w:rFonts w:ascii="Times New Roman"/>
          <w:b w:val="false"/>
          <w:i w:val="false"/>
          <w:color w:val="000000"/>
          <w:sz w:val="28"/>
        </w:rPr>
        <w:t xml:space="preserve">
      Компьютерлік тестілеудің оң нәтижелері ретінде мәні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белгіленгеннен төмен емес нәтижелер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35" w:id="13"/>
    <w:p>
      <w:pPr>
        <w:spacing w:after="0"/>
        <w:ind w:left="0"/>
        <w:jc w:val="both"/>
      </w:pPr>
      <w:r>
        <w:rPr>
          <w:rFonts w:ascii="Times New Roman"/>
          <w:b w:val="false"/>
          <w:i w:val="false"/>
          <w:color w:val="000000"/>
          <w:sz w:val="28"/>
        </w:rPr>
        <w:t>
      "47. Кандидаттармен әңгімелесу хаттама түрінде ресімделеді және техникалық жазба құралдарының (аудио және (немесе) бейне) көмегімен тіркеледі, кандидаттарға осы бойынша әңгімелесу басында ескертіледі.";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9" w:id="14"/>
    <w:p>
      <w:pPr>
        <w:spacing w:after="0"/>
        <w:ind w:left="0"/>
        <w:jc w:val="both"/>
      </w:pPr>
      <w:r>
        <w:rPr>
          <w:rFonts w:ascii="Times New Roman"/>
          <w:b w:val="false"/>
          <w:i w:val="false"/>
          <w:color w:val="000000"/>
          <w:sz w:val="28"/>
        </w:rPr>
        <w:t xml:space="preserve">
      2. Қазақстан Республикасы Бас Прокурорының Кадрлық жұмыс департаменті: </w:t>
      </w:r>
    </w:p>
    <w:bookmarkEnd w:id="14"/>
    <w:bookmarkStart w:name="z40" w:id="1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5"/>
    <w:bookmarkStart w:name="z41" w:id="1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Бас прокуратурасының интернет-ресурсында орналастыруды қамтамасыз етсін.</w:t>
      </w:r>
    </w:p>
    <w:bookmarkEnd w:id="16"/>
    <w:bookmarkStart w:name="z42" w:id="17"/>
    <w:p>
      <w:pPr>
        <w:spacing w:after="0"/>
        <w:ind w:left="0"/>
        <w:jc w:val="both"/>
      </w:pPr>
      <w:r>
        <w:rPr>
          <w:rFonts w:ascii="Times New Roman"/>
          <w:b w:val="false"/>
          <w:i w:val="false"/>
          <w:color w:val="000000"/>
          <w:sz w:val="28"/>
        </w:rPr>
        <w:t xml:space="preserve">
      3. Осы бұйрықпен Қазақстан Республикасы прокуратура органдарының барлық қызметкерлері таныстырылсын. </w:t>
      </w:r>
    </w:p>
    <w:bookmarkEnd w:id="17"/>
    <w:bookmarkStart w:name="z43" w:id="1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Прокурорының орынбасарына жүктелсін. </w:t>
      </w:r>
    </w:p>
    <w:bookmarkEnd w:id="18"/>
    <w:bookmarkStart w:name="z44" w:id="19"/>
    <w:p>
      <w:pPr>
        <w:spacing w:after="0"/>
        <w:ind w:left="0"/>
        <w:jc w:val="both"/>
      </w:pPr>
      <w:r>
        <w:rPr>
          <w:rFonts w:ascii="Times New Roman"/>
          <w:b w:val="false"/>
          <w:i w:val="false"/>
          <w:color w:val="000000"/>
          <w:sz w:val="28"/>
        </w:rPr>
        <w:t xml:space="preserve">
      5. Осы бұйрық алғаш ресми жарияланған күннен бастап он күнтізбелік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2 мамырдағы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прокуратура органдары </w:t>
            </w:r>
            <w:r>
              <w:br/>
            </w:r>
            <w:r>
              <w:rPr>
                <w:rFonts w:ascii="Times New Roman"/>
                <w:b w:val="false"/>
                <w:i w:val="false"/>
                <w:color w:val="000000"/>
                <w:sz w:val="20"/>
              </w:rPr>
              <w:t xml:space="preserve">жүйесінің жоғары тұрған басшы </w:t>
            </w:r>
            <w:r>
              <w:br/>
            </w:r>
            <w:r>
              <w:rPr>
                <w:rFonts w:ascii="Times New Roman"/>
                <w:b w:val="false"/>
                <w:i w:val="false"/>
                <w:color w:val="000000"/>
                <w:sz w:val="20"/>
              </w:rPr>
              <w:t xml:space="preserve">лауазымдарына конкурс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47" w:id="20"/>
    <w:p>
      <w:pPr>
        <w:spacing w:after="0"/>
        <w:ind w:left="0"/>
        <w:jc w:val="left"/>
      </w:pPr>
      <w:r>
        <w:rPr>
          <w:rFonts w:ascii="Times New Roman"/>
          <w:b/>
          <w:i w:val="false"/>
          <w:color w:val="000000"/>
        </w:rPr>
        <w:t xml:space="preserve"> Қазақстан Республикасының заңнамасын білуге компьютерлік тестілеу бағдарламасы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 сұрақтары мыналарды қамтиды:</w:t>
            </w:r>
          </w:p>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 xml:space="preserve"> (20 сұрақ), Қазақстан Республикасының Қылмыстық-процестік </w:t>
            </w:r>
            <w:r>
              <w:rPr>
                <w:rFonts w:ascii="Times New Roman"/>
                <w:b w:val="false"/>
                <w:i w:val="false"/>
                <w:color w:val="000000"/>
                <w:sz w:val="20"/>
              </w:rPr>
              <w:t>кодексі</w:t>
            </w:r>
            <w:r>
              <w:rPr>
                <w:rFonts w:ascii="Times New Roman"/>
                <w:b w:val="false"/>
                <w:i w:val="false"/>
                <w:color w:val="000000"/>
                <w:sz w:val="20"/>
              </w:rPr>
              <w:t xml:space="preserve"> (20 сұрақ),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Азаматтық процестік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 xml:space="preserve"> (10 сұрақ), "</w:t>
            </w:r>
            <w:r>
              <w:rPr>
                <w:rFonts w:ascii="Times New Roman"/>
                <w:b w:val="false"/>
                <w:i w:val="false"/>
                <w:color w:val="000000"/>
                <w:sz w:val="20"/>
              </w:rPr>
              <w:t>Прокуратура туралы</w:t>
            </w:r>
            <w:r>
              <w:rPr>
                <w:rFonts w:ascii="Times New Roman"/>
                <w:b w:val="false"/>
                <w:i w:val="false"/>
                <w:color w:val="000000"/>
                <w:sz w:val="20"/>
              </w:rPr>
              <w:t>" Қазақстан Республикасының Конституциялық заңын (10 сұрақ), Қазақстан Республикасының Заңдары: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(10 сұрақ),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(10 сұрақ).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