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8e27" w14:textId="40e8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құжаттарды тану қағидаларын бекіту туралы" Қазақстан Республикасы Ғылым және жоғары білім министрінің 2023 жылғы 12 маусымдағы № 268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30 сәуірдегі № 225 бұйрығы. Қазақстан Республикасының Әділет министрлігінде 2025 жылғы 2 мамырда № 36066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"Жоғары және жоғары оқу орнынан кейінгі білім туралы құжаттарды тану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Қоса беріліп отырған Жоғары және жоғары оқу орнынан кейінгі білім туралы құжаттарды тану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"Жоғары және жоғары оқу орнынан кейінгі білім туралы құжаттарды тану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және жоғары оқу орнынан кейінгі білім туралы құжаттарды тану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әзірленген және шетелдік білім беру ұйымдарында, оның ішінде олардың филиалдарында, сондай-ақ ғылыми орталықтар мен зертханаларда білім алған жеке адамдардың жоғары және жоғары білімнен кейінгі білім туралы құжаттарын тану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4"/>
    <w:p>
      <w:pPr>
        <w:spacing w:after="0"/>
        <w:ind w:left="0"/>
        <w:jc w:val="both"/>
      </w:pPr>
      <w:r>
        <w:rPr>
          <w:rFonts w:ascii="Times New Roman"/>
          <w:b w:val="false"/>
          <w:i w:val="false"/>
          <w:color w:val="000000"/>
          <w:sz w:val="28"/>
        </w:rPr>
        <w:t>
      "2-тарау. Жоғары және жоғары оқу орнынан кейінгі білім туралы құжаттарды тану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17" w:id="5"/>
    <w:p>
      <w:pPr>
        <w:spacing w:after="0"/>
        <w:ind w:left="0"/>
        <w:jc w:val="both"/>
      </w:pPr>
      <w:r>
        <w:rPr>
          <w:rFonts w:ascii="Times New Roman"/>
          <w:b w:val="false"/>
          <w:i w:val="false"/>
          <w:color w:val="000000"/>
          <w:sz w:val="28"/>
        </w:rPr>
        <w:t>
      "Осы тармақтың бірінші бөлігінде көрсетілген ЖЖОКБҰ-ның білімі туралы құжаттар беру сәтінде білім туралы құжаттың түпнұсқалығын белгілеу жолымен ғана танылады.</w:t>
      </w:r>
    </w:p>
    <w:bookmarkEnd w:id="5"/>
    <w:p>
      <w:pPr>
        <w:spacing w:after="0"/>
        <w:ind w:left="0"/>
        <w:jc w:val="both"/>
      </w:pPr>
      <w:r>
        <w:rPr>
          <w:rFonts w:ascii="Times New Roman"/>
          <w:b w:val="false"/>
          <w:i w:val="false"/>
          <w:color w:val="000000"/>
          <w:sz w:val="28"/>
        </w:rPr>
        <w:t xml:space="preserve">
      Тану негізінде көрсетілетін қызметті беруші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"13. Білім туралы құжаттарды тану рәсімінен мынадай адамдар өтпейді:</w:t>
      </w:r>
    </w:p>
    <w:bookmarkEnd w:id="6"/>
    <w:p>
      <w:pPr>
        <w:spacing w:after="0"/>
        <w:ind w:left="0"/>
        <w:jc w:val="both"/>
      </w:pPr>
      <w:r>
        <w:rPr>
          <w:rFonts w:ascii="Times New Roman"/>
          <w:b w:val="false"/>
          <w:i w:val="false"/>
          <w:color w:val="000000"/>
          <w:sz w:val="28"/>
        </w:rPr>
        <w:t>
      1) "Болашақ" халықаралық стипендиясының иегерлері;</w:t>
      </w:r>
    </w:p>
    <w:p>
      <w:pPr>
        <w:spacing w:after="0"/>
        <w:ind w:left="0"/>
        <w:jc w:val="both"/>
      </w:pPr>
      <w:r>
        <w:rPr>
          <w:rFonts w:ascii="Times New Roman"/>
          <w:b w:val="false"/>
          <w:i w:val="false"/>
          <w:color w:val="000000"/>
          <w:sz w:val="28"/>
        </w:rPr>
        <w:t>
      2) танудан босататын мынадай құжаттарға және (немесе) халықаралық шарттарға (келісімдерге) қол қойған елдердің білім беру ұйымдарының білімі туралы құжаттардың иегерлері:</w:t>
      </w:r>
    </w:p>
    <w:p>
      <w:pPr>
        <w:spacing w:after="0"/>
        <w:ind w:left="0"/>
        <w:jc w:val="both"/>
      </w:pPr>
      <w:r>
        <w:rPr>
          <w:rFonts w:ascii="Times New Roman"/>
          <w:b w:val="false"/>
          <w:i w:val="false"/>
          <w:color w:val="000000"/>
          <w:sz w:val="28"/>
        </w:rPr>
        <w:t>
      2-1) 1992 жылғы 15 мамырдағы Тәуелсіз Мемлекеттер Достастығының "Білім беру саласындағы ынтымақтастық туралы" келісімі (бұл ретте 1992 жылғы 15 мамырдан кейін ТМД-ға қатысушы елдердің білім беру ұйымдары берген білім туралы құжаттар белгіленген тәртіппен тану рәсімінен өтеді);</w:t>
      </w:r>
    </w:p>
    <w:p>
      <w:pPr>
        <w:spacing w:after="0"/>
        <w:ind w:left="0"/>
        <w:jc w:val="both"/>
      </w:pPr>
      <w:r>
        <w:rPr>
          <w:rFonts w:ascii="Times New Roman"/>
          <w:b w:val="false"/>
          <w:i w:val="false"/>
          <w:color w:val="000000"/>
          <w:sz w:val="28"/>
        </w:rPr>
        <w:t>
      2-2) 2014 жылғы 29 мамырдағы Еуразиялық экономикалық одақ туралы шарты (мүше мемлекеттердің аумағында еңбек қызметін жүзеге асыратын еңбекші-мигранттарға қолданылады);</w:t>
      </w:r>
    </w:p>
    <w:p>
      <w:pPr>
        <w:spacing w:after="0"/>
        <w:ind w:left="0"/>
        <w:jc w:val="both"/>
      </w:pPr>
      <w:r>
        <w:rPr>
          <w:rFonts w:ascii="Times New Roman"/>
          <w:b w:val="false"/>
          <w:i w:val="false"/>
          <w:color w:val="000000"/>
          <w:sz w:val="28"/>
        </w:rPr>
        <w:t>
      2-3) 2017 жылғы 9 қарашадағы 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келісімі;</w:t>
      </w:r>
    </w:p>
    <w:p>
      <w:pPr>
        <w:spacing w:after="0"/>
        <w:ind w:left="0"/>
        <w:jc w:val="both"/>
      </w:pPr>
      <w:r>
        <w:rPr>
          <w:rFonts w:ascii="Times New Roman"/>
          <w:b w:val="false"/>
          <w:i w:val="false"/>
          <w:color w:val="000000"/>
          <w:sz w:val="28"/>
        </w:rPr>
        <w:t>
      3) Қазақстан Республикасында халықаралық шарттар негізінде немесе ғылым және жоғары білім саласындағы уәкілетті органның шешімі бойынша әрекет ететін шетелдiк жоғары және (немесе) жоғары оқу орнынан кейiнгi бiлiм беру ұйымдары филиалдарының және шетелдiк оқу орындары берген жоғары және жоғары оқу орнынан кейінгі білім туралы құжаттардың иегерлері.";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1" w:id="7"/>
    <w:p>
      <w:pPr>
        <w:spacing w:after="0"/>
        <w:ind w:left="0"/>
        <w:jc w:val="both"/>
      </w:pPr>
      <w:r>
        <w:rPr>
          <w:rFonts w:ascii="Times New Roman"/>
          <w:b w:val="false"/>
          <w:i w:val="false"/>
          <w:color w:val="000000"/>
          <w:sz w:val="28"/>
        </w:rPr>
        <w:t>
      "29. Көрсетілетін қызметті алушы Сараптамалық кеңестің теріс шешімі негізінде қабылданған мемлекеттік қызметті көрсетуден бас тарту туралы дәлелді жауаппен келіспеген кезде, көрсетілетін қызметті алушы көрсетілетін қызметті берушіге еркін нысанда апелляциялық өтініш береді. Апелляциялық өтініш танудан бас тартуды алған күннен бастап күнтізбелік 90 (тоқсан) күн ішінде беріледі. Апелляциялық өтініш Дәрежелерді беру қағидаларының 28 және 29-тармақтарында көрсетілген тәртіппен қаралады.";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3-қосымшасында</w:t>
      </w:r>
      <w:r>
        <w:rPr>
          <w:rFonts w:ascii="Times New Roman"/>
          <w:b w:val="false"/>
          <w:i w:val="false"/>
          <w:color w:val="000000"/>
          <w:sz w:val="28"/>
        </w:rPr>
        <w:t>:</w:t>
      </w:r>
    </w:p>
    <w:bookmarkStart w:name="z23" w:id="8"/>
    <w:p>
      <w:pPr>
        <w:spacing w:after="0"/>
        <w:ind w:left="0"/>
        <w:jc w:val="both"/>
      </w:pPr>
      <w:r>
        <w:rPr>
          <w:rFonts w:ascii="Times New Roman"/>
          <w:b w:val="false"/>
          <w:i w:val="false"/>
          <w:color w:val="000000"/>
          <w:sz w:val="28"/>
        </w:rPr>
        <w:t>
      4-реттік нөмірінің жолы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 (ішінара автоматтандырылған)/ Қағаз түрінде:</w:t>
            </w:r>
          </w:p>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 туралы куәліктің телнұсқасын беру".</w:t>
            </w:r>
          </w:p>
        </w:tc>
      </w:tr>
    </w:tbl>
    <w:p>
      <w:pPr>
        <w:spacing w:after="0"/>
        <w:ind w:left="0"/>
        <w:jc w:val="both"/>
      </w:pP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8-реттік нөмірінің жолы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1.Білім туралы құжатты тану туралы куәлікті алу үшін мынадай құжаттар ұсынылады:</w:t>
            </w:r>
          </w:p>
          <w:p>
            <w:pPr>
              <w:spacing w:after="20"/>
              <w:ind w:left="20"/>
              <w:jc w:val="both"/>
            </w:pPr>
            <w:r>
              <w:rPr>
                <w:rFonts w:ascii="Times New Roman"/>
                <w:b w:val="false"/>
                <w:i w:val="false"/>
                <w:color w:val="000000"/>
                <w:sz w:val="20"/>
              </w:rPr>
              <w:t>
- Мемлекеттік корпорацияға жүгінген кезде:</w:t>
            </w:r>
          </w:p>
          <w:p>
            <w:pPr>
              <w:spacing w:after="20"/>
              <w:ind w:left="20"/>
              <w:jc w:val="both"/>
            </w:pPr>
            <w:r>
              <w:rPr>
                <w:rFonts w:ascii="Times New Roman"/>
                <w:b w:val="false"/>
                <w:i w:val="false"/>
                <w:color w:val="000000"/>
                <w:sz w:val="20"/>
              </w:rPr>
              <w:t>
1) нотариус куәландырған сенімхат негізінде иеленушінің немесе уәкілетті өкілдің цифрлық құжаттар сервисі (жеке басын сәйкестендіру үшін) арқылы жеке басын куәландыратын және (немесе) электрондық құжат нысанындағы құжат;</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білім туралы құжаттарды тану туралы өтініш;</w:t>
            </w:r>
          </w:p>
          <w:p>
            <w:pPr>
              <w:spacing w:after="20"/>
              <w:ind w:left="20"/>
              <w:jc w:val="both"/>
            </w:pPr>
            <w:r>
              <w:rPr>
                <w:rFonts w:ascii="Times New Roman"/>
                <w:b w:val="false"/>
                <w:i w:val="false"/>
                <w:color w:val="000000"/>
                <w:sz w:val="20"/>
              </w:rPr>
              <w:t>
3) заңдастырылған немесе апостильденген білім туралы құжаттың және оған қосымшаның көшірмесі мөрдің аудармасын қоса алғанда, қазақ немес орыс тіліндегі нотариус куәландырған аудармасымен (егер құжат толығымен шет тілінде болса).</w:t>
            </w:r>
          </w:p>
          <w:p>
            <w:pPr>
              <w:spacing w:after="20"/>
              <w:ind w:left="20"/>
              <w:jc w:val="both"/>
            </w:pPr>
            <w:r>
              <w:rPr>
                <w:rFonts w:ascii="Times New Roman"/>
                <w:b w:val="false"/>
                <w:i w:val="false"/>
                <w:color w:val="000000"/>
                <w:sz w:val="20"/>
              </w:rPr>
              <w:t>
Құқықтық көмек туралы халықаралық шартқа (келісімге) қатысушы елде білім туралы құжат берілген кезде, егер бұл шарт (келісім) білім туралы құжаттарды заңдастырудан және (немесе) апостильдеуден босатуды көздесе немесе мұндай шарт (келісім) болмаған жағдайда, білім туралы құжаттың және оған қосымшаның көшірмесі, сондай-ақ мөрді, мөртабанды аударуды қоса алғанда, қазақ немес орыс тіліндегі нотариус куәландырған аударма (егер құжат толығымен шет тілінде болса) ұсынылады.</w:t>
            </w:r>
          </w:p>
          <w:p>
            <w:pPr>
              <w:spacing w:after="20"/>
              <w:ind w:left="20"/>
              <w:jc w:val="both"/>
            </w:pPr>
            <w:r>
              <w:rPr>
                <w:rFonts w:ascii="Times New Roman"/>
                <w:b w:val="false"/>
                <w:i w:val="false"/>
                <w:color w:val="000000"/>
                <w:sz w:val="20"/>
              </w:rPr>
              <w:t>
Осы тармақта көрсетілген құжаттардың қазақ немесе орыс тілдеріне аударылуын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w:t>
            </w:r>
          </w:p>
          <w:p>
            <w:pPr>
              <w:spacing w:after="20"/>
              <w:ind w:left="20"/>
              <w:jc w:val="both"/>
            </w:pP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көрсетілетін қызметті алушы білім туралы құжаттың және оған қосымшаның көшірмесін, олардың қазақ немесе орыс тіліндегі нотариус куәландырған аудармаларымен бірге (егер құжат толығымен шет тілінде болса) мөрді, мөртабанды аударуды қоса алғанда ұсынады.</w:t>
            </w:r>
          </w:p>
          <w:p>
            <w:pPr>
              <w:spacing w:after="20"/>
              <w:ind w:left="20"/>
              <w:jc w:val="both"/>
            </w:pPr>
            <w:r>
              <w:rPr>
                <w:rFonts w:ascii="Times New Roman"/>
                <w:b w:val="false"/>
                <w:i w:val="false"/>
                <w:color w:val="000000"/>
                <w:sz w:val="20"/>
              </w:rPr>
              <w:t>
4) Қазақстан Республикасының бейрезиденттері үшін – білім туралы құжат иесінің жеке басын куәландыратын құжаттың көшірмесі (қазақ немесе орыс тіліндегі нотариус куәландырған аудармасы бар).</w:t>
            </w:r>
          </w:p>
          <w:p>
            <w:pPr>
              <w:spacing w:after="20"/>
              <w:ind w:left="20"/>
              <w:jc w:val="both"/>
            </w:pPr>
            <w:r>
              <w:rPr>
                <w:rFonts w:ascii="Times New Roman"/>
                <w:b w:val="false"/>
                <w:i w:val="false"/>
                <w:color w:val="000000"/>
                <w:sz w:val="20"/>
              </w:rPr>
              <w:t>
5) төлем туралы мәліметтер (сұрау салуға жауап болмаған кезде қайта жүгінген кезде талап етілмейді);</w:t>
            </w:r>
          </w:p>
          <w:p>
            <w:pPr>
              <w:spacing w:after="20"/>
              <w:ind w:left="20"/>
              <w:jc w:val="both"/>
            </w:pPr>
            <w:r>
              <w:rPr>
                <w:rFonts w:ascii="Times New Roman"/>
                <w:b w:val="false"/>
                <w:i w:val="false"/>
                <w:color w:val="000000"/>
                <w:sz w:val="20"/>
              </w:rPr>
              <w:t>
6) егер білім туралы құжаттың иесі Қазақстан Республикасы Қорғаныс министрлігінің, Қазақстан Республикасы Ұлттық қауіпсіздік комитетінің, Қазақстан Республикасы Ішкі істер министрлігінің жолдамасы бойынша оқудан өткен болса, бұйрықтың көшірмесі не тиісті ЖЖОКБҰ-ға жіберу туралы бұйрықтан үзінді көшірме қоса берілсін.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 портал арқылы жүгінген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білім туралы құжаттарды тану туралы өтініш;</w:t>
            </w:r>
          </w:p>
          <w:p>
            <w:pPr>
              <w:spacing w:after="20"/>
              <w:ind w:left="20"/>
              <w:jc w:val="both"/>
            </w:pPr>
            <w:r>
              <w:rPr>
                <w:rFonts w:ascii="Times New Roman"/>
                <w:b w:val="false"/>
                <w:i w:val="false"/>
                <w:color w:val="000000"/>
                <w:sz w:val="20"/>
              </w:rPr>
              <w:t>
2) заңдастырылған немесе апостильденген білім туралы құжаттың және оған қосымшаның электрондық көшірмесі және мөрдің аудармасын қоса алғанда, қазақ немес орыс тіліндегі нотариус куәландырған аудармасымен (егер құжат толығымен шет тілінде болса).</w:t>
            </w:r>
          </w:p>
          <w:p>
            <w:pPr>
              <w:spacing w:after="20"/>
              <w:ind w:left="20"/>
              <w:jc w:val="both"/>
            </w:pPr>
            <w:r>
              <w:rPr>
                <w:rFonts w:ascii="Times New Roman"/>
                <w:b w:val="false"/>
                <w:i w:val="false"/>
                <w:color w:val="000000"/>
                <w:sz w:val="20"/>
              </w:rPr>
              <w:t>
Құқықтық көмек туралы халықаралық шартқа (келісімге) қатысушы елде білім туралы құжат берілген кезде, егер бұл шарт (келісім) білім туралы құжаттарды заңдастырудан және (немесе) апостильдеуден босатуды көздесе немесе мұндай шарт (келісім) болмаған жағдайда, білім туралы құжаттың және оған қосымшаның электрондық көшірмесі, сондай-ақ мөрді, мөртабанды аударуды қоса алғанда, қазақ немес орыс тіліндегі нотариус куәландырған аударма (егер құжат толығымен шет тілінде болса) ұсынылады.</w:t>
            </w:r>
          </w:p>
          <w:p>
            <w:pPr>
              <w:spacing w:after="20"/>
              <w:ind w:left="20"/>
              <w:jc w:val="both"/>
            </w:pPr>
            <w:r>
              <w:rPr>
                <w:rFonts w:ascii="Times New Roman"/>
                <w:b w:val="false"/>
                <w:i w:val="false"/>
                <w:color w:val="000000"/>
                <w:sz w:val="20"/>
              </w:rPr>
              <w:t>
Осы тармақта көрсетілген құжаттардың қазақ немесе орыс тілдеріне аударылуын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w:t>
            </w:r>
          </w:p>
          <w:p>
            <w:pPr>
              <w:spacing w:after="20"/>
              <w:ind w:left="20"/>
              <w:jc w:val="both"/>
            </w:pP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көрсетілетін қызметті алушы білім туралы құжаттың және оған қосымшаның электрондық көшірмесін, олардың қазақ немес орыс тіліндегі нотариус куәландырған аудармаларымен бірге (егер құжат толығымен шет тілінде болса) мөрді, мөртабанды аударуды қоса алғанда ұсынады.</w:t>
            </w:r>
          </w:p>
          <w:p>
            <w:pPr>
              <w:spacing w:after="20"/>
              <w:ind w:left="20"/>
              <w:jc w:val="both"/>
            </w:pPr>
            <w:r>
              <w:rPr>
                <w:rFonts w:ascii="Times New Roman"/>
                <w:b w:val="false"/>
                <w:i w:val="false"/>
                <w:color w:val="000000"/>
                <w:sz w:val="20"/>
              </w:rPr>
              <w:t>
3) Қазақстан Республикасының бейрезиденттері үшін – білім туралы құжат иесінің жеке басын куәландыратын құжаттың электрондық көшірмесі (қазақ немес орыс тіліндегі нотариус куәландырған аудармасы бар).</w:t>
            </w:r>
          </w:p>
          <w:p>
            <w:pPr>
              <w:spacing w:after="20"/>
              <w:ind w:left="20"/>
              <w:jc w:val="both"/>
            </w:pPr>
            <w:r>
              <w:rPr>
                <w:rFonts w:ascii="Times New Roman"/>
                <w:b w:val="false"/>
                <w:i w:val="false"/>
                <w:color w:val="000000"/>
                <w:sz w:val="20"/>
              </w:rPr>
              <w:t>
4) төлем туралы мәліметтер (сұрау салуға жауап болмаған кезде қайта жүгінген кезде талап етілмейді).</w:t>
            </w:r>
          </w:p>
          <w:p>
            <w:pPr>
              <w:spacing w:after="20"/>
              <w:ind w:left="20"/>
              <w:jc w:val="both"/>
            </w:pPr>
            <w:r>
              <w:rPr>
                <w:rFonts w:ascii="Times New Roman"/>
                <w:b w:val="false"/>
                <w:i w:val="false"/>
                <w:color w:val="000000"/>
                <w:sz w:val="20"/>
              </w:rPr>
              <w:t>
5) Егер білім туралы құжаттың иесі Қазақстан Республикасы Қорғаныс министрлігінің, Қазақстан Республикасы Ұлттық қауіпсіздік комитетінің, Қазақстан Республикасы Ішкі істер министрлігінің жолдамасы бойынша оқудан өткен болса, бұйрықтың көшірмесі не тиісті ЖЖОКБҰ-ға жіберу туралы бұйрықтан үзінді көшірме қоса берілсін.</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мемлекеттік қызмет көрсетуге сұрау салуды қабылдау/бас тарту мәртебесі туралы ақпарат, сондай-ақ мемлекеттік қызмет нәтижесін алу күні мен уақыты көрсетілген хабарлама жіберіледі.</w:t>
            </w:r>
          </w:p>
          <w:p>
            <w:pPr>
              <w:spacing w:after="20"/>
              <w:ind w:left="20"/>
              <w:jc w:val="both"/>
            </w:pPr>
            <w:r>
              <w:rPr>
                <w:rFonts w:ascii="Times New Roman"/>
                <w:b w:val="false"/>
                <w:i w:val="false"/>
                <w:color w:val="000000"/>
                <w:sz w:val="20"/>
              </w:rPr>
              <w:t>
2. Ғылыми дәреже беру туралы құжатты тану туралы куәлік алу үшін мынадай құжаттар ұсынылады:</w:t>
            </w:r>
          </w:p>
          <w:p>
            <w:pPr>
              <w:spacing w:after="20"/>
              <w:ind w:left="20"/>
              <w:jc w:val="both"/>
            </w:pPr>
            <w:r>
              <w:rPr>
                <w:rFonts w:ascii="Times New Roman"/>
                <w:b w:val="false"/>
                <w:i w:val="false"/>
                <w:color w:val="000000"/>
                <w:sz w:val="20"/>
              </w:rPr>
              <w:t xml:space="preserve">
2-1. Егер көрсетілетін қызметті алушы Қағидалардың 21-тармағының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 тармақшаларында</w:t>
            </w:r>
            <w:r>
              <w:rPr>
                <w:rFonts w:ascii="Times New Roman"/>
                <w:b w:val="false"/>
                <w:i w:val="false"/>
                <w:color w:val="000000"/>
                <w:sz w:val="20"/>
              </w:rPr>
              <w:t xml:space="preserve"> көрсетілген адамдар санатына жатса, ғылыми дәреже құжатын тану туралы куәлікті алу үшін көрсетілетін қызметті алушы көрсетілетін қызметті берушіге Мемлекеттік корпорация немесе портал арқылы сәйкес нысан бойынша өтініш жібереді Қағидаларға </w:t>
            </w:r>
            <w:r>
              <w:rPr>
                <w:rFonts w:ascii="Times New Roman"/>
                <w:b w:val="false"/>
                <w:i w:val="false"/>
                <w:color w:val="000000"/>
                <w:sz w:val="20"/>
              </w:rPr>
              <w:t>1-қосымшаға</w:t>
            </w:r>
            <w:r>
              <w:rPr>
                <w:rFonts w:ascii="Times New Roman"/>
                <w:b w:val="false"/>
                <w:i w:val="false"/>
                <w:color w:val="000000"/>
                <w:sz w:val="20"/>
              </w:rPr>
              <w:t xml:space="preserve"> мынадай құжаттарды қоса бере отырып:</w:t>
            </w:r>
          </w:p>
          <w:p>
            <w:pPr>
              <w:spacing w:after="20"/>
              <w:ind w:left="20"/>
              <w:jc w:val="both"/>
            </w:pPr>
            <w:r>
              <w:rPr>
                <w:rFonts w:ascii="Times New Roman"/>
                <w:b w:val="false"/>
                <w:i w:val="false"/>
                <w:color w:val="000000"/>
                <w:sz w:val="20"/>
              </w:rPr>
              <w:t>
1) нотариус куәландырған сенімхат негізінде иеленушінің немесе уәкілетті өкілдің цифрлық құжаттар сервисі (жеке басын сәйкестендіру үшін) арқылы жеке басын куәландыратын және (немесе) электрондық құжат нысанындағы құжат;</w:t>
            </w:r>
          </w:p>
          <w:p>
            <w:pPr>
              <w:spacing w:after="20"/>
              <w:ind w:left="20"/>
              <w:jc w:val="both"/>
            </w:pPr>
            <w:r>
              <w:rPr>
                <w:rFonts w:ascii="Times New Roman"/>
                <w:b w:val="false"/>
                <w:i w:val="false"/>
                <w:color w:val="000000"/>
                <w:sz w:val="20"/>
              </w:rPr>
              <w:t>
2) қорғау елінде диссертацияны қорғау фактісін растайтын дәреже беру туралы апостиль қойылған не заңдастырылған дипломның электрондық көшірмесі/көшірмесі және дәреже беру туралы дипломның қазақ немесе орыс тіліндегі нотариус куәландырған аудармасы (егер құжат толығымен шет тілінде болса);</w:t>
            </w:r>
          </w:p>
          <w:p>
            <w:pPr>
              <w:spacing w:after="20"/>
              <w:ind w:left="20"/>
              <w:jc w:val="both"/>
            </w:pPr>
            <w:r>
              <w:rPr>
                <w:rFonts w:ascii="Times New Roman"/>
                <w:b w:val="false"/>
                <w:i w:val="false"/>
                <w:color w:val="000000"/>
                <w:sz w:val="20"/>
              </w:rPr>
              <w:t>
3) дәреже беру туралы құжатқа қосымшаның электрондық көшірмесі/көшірмесі (транскрипт) немесе өткен оқу пәндері мен практикаларының көлемі туралы мәліметтер және/немесе кандидаттық емтихандарды тапсыру туралы куәліктің көшірмесі (бар болса) және дәреже беру туралы құжатқа қосымшаның қазақ немесе орыс тіліндегі нотариалды куәландырылған аудармасы (транскрипт) немесе өткен оқу пәндерінің көлемі туралы мәліметтер және және/немесе кандидаттық емтихандарды тапсыру туралы куәліктің көшірмелері (бар болса) қазақ немесе орыс тілдерінде (егер құжат толығымен шет тілінде болса).</w:t>
            </w:r>
          </w:p>
          <w:p>
            <w:pPr>
              <w:spacing w:after="20"/>
              <w:ind w:left="20"/>
              <w:jc w:val="both"/>
            </w:pPr>
            <w:r>
              <w:rPr>
                <w:rFonts w:ascii="Times New Roman"/>
                <w:b w:val="false"/>
                <w:i w:val="false"/>
                <w:color w:val="000000"/>
                <w:sz w:val="20"/>
              </w:rPr>
              <w:t xml:space="preserve">
2-2. Егер көрсетілетін қызметті алушы Қағидалардың 21-тармағының </w:t>
            </w:r>
            <w:r>
              <w:rPr>
                <w:rFonts w:ascii="Times New Roman"/>
                <w:b w:val="false"/>
                <w:i w:val="false"/>
                <w:color w:val="000000"/>
                <w:sz w:val="20"/>
              </w:rPr>
              <w:t>3) тармақшасында</w:t>
            </w:r>
            <w:r>
              <w:rPr>
                <w:rFonts w:ascii="Times New Roman"/>
                <w:b w:val="false"/>
                <w:i w:val="false"/>
                <w:color w:val="000000"/>
                <w:sz w:val="20"/>
              </w:rPr>
              <w:t xml:space="preserve"> көрсетілген адамдар санатына жататын болса, онда ғылыми дәреже тану туралы куәлікті алу үшін көрсетілетін қызметті алушы көрсетілетін қызметті берушіге Мемлекеттік корпорация немесе портал арқылы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мынадай құжаттарды қоса бере отырып өтініш жібереді:</w:t>
            </w:r>
          </w:p>
          <w:p>
            <w:pPr>
              <w:spacing w:after="20"/>
              <w:ind w:left="20"/>
              <w:jc w:val="both"/>
            </w:pPr>
            <w:r>
              <w:rPr>
                <w:rFonts w:ascii="Times New Roman"/>
                <w:b w:val="false"/>
                <w:i w:val="false"/>
                <w:color w:val="000000"/>
                <w:sz w:val="20"/>
              </w:rPr>
              <w:t>
1) нотариус куәландырған сенімхат негізінде иеленушінің немесе уәкілетті өкілдің цифрлық құжаттар сервисі (жеке басын сәйкестендіру үшін) арқылы жеке басын куәландыратын және (немесе) электрондық құжат нысанындағы құжат;</w:t>
            </w:r>
          </w:p>
          <w:p>
            <w:pPr>
              <w:spacing w:after="20"/>
              <w:ind w:left="20"/>
              <w:jc w:val="both"/>
            </w:pPr>
            <w:r>
              <w:rPr>
                <w:rFonts w:ascii="Times New Roman"/>
                <w:b w:val="false"/>
                <w:i w:val="false"/>
                <w:color w:val="000000"/>
                <w:sz w:val="20"/>
              </w:rPr>
              <w:t>
2) қорғау елінде диссертацияны қорғау фактісін растайтын дәреже беру туралы апостиль қойылған не заңдастырылған дипломның электрондық көшірмесі/көшірмесі және дәреже беру туралы дипломның қазақ немесе орыс тіліндегі нотариус куәландырған аудармасы (егер құжат толығымен шет тілінде болса);</w:t>
            </w:r>
          </w:p>
          <w:p>
            <w:pPr>
              <w:spacing w:after="20"/>
              <w:ind w:left="20"/>
              <w:jc w:val="both"/>
            </w:pPr>
            <w:r>
              <w:rPr>
                <w:rFonts w:ascii="Times New Roman"/>
                <w:b w:val="false"/>
                <w:i w:val="false"/>
                <w:color w:val="000000"/>
                <w:sz w:val="20"/>
              </w:rPr>
              <w:t>
3) дәреже беру туралы құжатқа қосымшаның электрондық көшірмесі/көшірмесі (транскрипт) немесе өткен оқу пәндері мен практикаларының көлемі туралы мәліметтер және/немесе кандидаттық емтихандарды тапсыру туралы куәліктің көшірмесі (бар болса) және дәреже беру туралы құжатқа қосымшаның қазақ немес орыс тіліндегі нотариалды куәландырылған аудармасы (транскрипт) немесе өткен оқу пәндерінің көлемі туралы мәліметтер және практик және/немесе кандидаттық емтихандарды тапсыру туралы куәліктің көшірмелері (бар болған жағдайда) қазақ немесе орыс тілдерінде (егер құжат толығымен шет тілінде болса);</w:t>
            </w:r>
          </w:p>
          <w:p>
            <w:pPr>
              <w:spacing w:after="20"/>
              <w:ind w:left="20"/>
              <w:jc w:val="both"/>
            </w:pPr>
            <w:r>
              <w:rPr>
                <w:rFonts w:ascii="Times New Roman"/>
                <w:b w:val="false"/>
                <w:i w:val="false"/>
                <w:color w:val="000000"/>
                <w:sz w:val="20"/>
              </w:rPr>
              <w:t>
4) шетелдік азаматтың ЖЖОКБҰ шақыруын растайтын құжаттың электрондық көшірмесі/қағаз түрінде;</w:t>
            </w:r>
          </w:p>
          <w:p>
            <w:pPr>
              <w:spacing w:after="20"/>
              <w:ind w:left="20"/>
              <w:jc w:val="both"/>
            </w:pPr>
            <w:r>
              <w:rPr>
                <w:rFonts w:ascii="Times New Roman"/>
                <w:b w:val="false"/>
                <w:i w:val="false"/>
                <w:color w:val="000000"/>
                <w:sz w:val="20"/>
              </w:rPr>
              <w:t>
5) жұмыс орны бойынша куәландырылған Қазақстан Республикасының еңбек заңнамасына сәйкес еңбек қызметін растайтын электрондық көшірме/көшірме.</w:t>
            </w:r>
          </w:p>
          <w:p>
            <w:pPr>
              <w:spacing w:after="20"/>
              <w:ind w:left="20"/>
              <w:jc w:val="both"/>
            </w:pPr>
            <w:r>
              <w:rPr>
                <w:rFonts w:ascii="Times New Roman"/>
                <w:b w:val="false"/>
                <w:i w:val="false"/>
                <w:color w:val="000000"/>
                <w:sz w:val="20"/>
              </w:rPr>
              <w:t xml:space="preserve">
2-3. Егер көрсетілетін қызметті алушы Қағидалардың 21-тармағының </w:t>
            </w:r>
            <w:r>
              <w:rPr>
                <w:rFonts w:ascii="Times New Roman"/>
                <w:b w:val="false"/>
                <w:i w:val="false"/>
                <w:color w:val="000000"/>
                <w:sz w:val="20"/>
              </w:rPr>
              <w:t>4) тармақшасында</w:t>
            </w:r>
            <w:r>
              <w:rPr>
                <w:rFonts w:ascii="Times New Roman"/>
                <w:b w:val="false"/>
                <w:i w:val="false"/>
                <w:color w:val="000000"/>
                <w:sz w:val="20"/>
              </w:rPr>
              <w:t xml:space="preserve"> көрсетілген адамдар санатына жататын болса, онда ғылыми дәреже құжатын тану туралы куәлікті алу үшін көрсетілетін қызметті алушы көрсетілетін қызметті берушіге Мемлекеттік корпорация немесе портал арқылы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мынадай құжаттарды қоса бере отырып өтініш жібереді:</w:t>
            </w:r>
          </w:p>
          <w:p>
            <w:pPr>
              <w:spacing w:after="20"/>
              <w:ind w:left="20"/>
              <w:jc w:val="both"/>
            </w:pPr>
            <w:r>
              <w:rPr>
                <w:rFonts w:ascii="Times New Roman"/>
                <w:b w:val="false"/>
                <w:i w:val="false"/>
                <w:color w:val="000000"/>
                <w:sz w:val="20"/>
              </w:rPr>
              <w:t>
1) нотариус куәландырған сенімхат негізінде иеленушінің немесе уәкілетті өкілдің цифрлық құжаттар сервисі (жеке басын сәйкестендіру үшін) арқылы жеке басын куәландыратын және (немесе) электрондық құжат нысанындағы құжат;</w:t>
            </w:r>
          </w:p>
          <w:p>
            <w:pPr>
              <w:spacing w:after="20"/>
              <w:ind w:left="20"/>
              <w:jc w:val="both"/>
            </w:pPr>
            <w:r>
              <w:rPr>
                <w:rFonts w:ascii="Times New Roman"/>
                <w:b w:val="false"/>
                <w:i w:val="false"/>
                <w:color w:val="000000"/>
                <w:sz w:val="20"/>
              </w:rPr>
              <w:t>
2) қорғау елінде диссертацияны қорғау фактісін растайтын дәреже беру туралы апостиль қойылған немесе заңдастырылған дипломның электрондық көшірмесі/көшірмесі және дәреже беру туралы дипломның қазақ немесе орыс тіліндегі нотариус куәландырған аудармасы (егер құжат толығымен шет тілінде болса);</w:t>
            </w:r>
          </w:p>
          <w:p>
            <w:pPr>
              <w:spacing w:after="20"/>
              <w:ind w:left="20"/>
              <w:jc w:val="both"/>
            </w:pPr>
            <w:r>
              <w:rPr>
                <w:rFonts w:ascii="Times New Roman"/>
                <w:b w:val="false"/>
                <w:i w:val="false"/>
                <w:color w:val="000000"/>
                <w:sz w:val="20"/>
              </w:rPr>
              <w:t>
3) дәреже беру туралы құжатқа қосымшаның электрондық көшірмесі/көшірмесі (транскрипт) немесе өткен оқу пәндері мен практикаларының көлемі туралы мәліметтер және / немесе кандидаттық емтихандарды тапсыру туралы куәліктің көшірмесі (бар болса) және дәреже беру туралы құжатқа қосымшаның нотариалды куәландырылған аудармасы (транскрипт) немесе өткен оқу пәндерінің көлемі туралы мәліметтер және практик және/немесе кандидаттық емтихандарды тапсыру туралы куәліктің көшірмелері (бар болса) қазақ немесе орыс тіліндегі нотариалды куәландырылған аудармасымен (егер құжат толығымен шет тілінде болса);</w:t>
            </w:r>
          </w:p>
          <w:p>
            <w:pPr>
              <w:spacing w:after="20"/>
              <w:ind w:left="20"/>
              <w:jc w:val="both"/>
            </w:pPr>
            <w:r>
              <w:rPr>
                <w:rFonts w:ascii="Times New Roman"/>
                <w:b w:val="false"/>
                <w:i w:val="false"/>
                <w:color w:val="000000"/>
                <w:sz w:val="20"/>
              </w:rPr>
              <w:t>
4) электрондық көшірмесі/қағаз түрінде ғылыми және ғылыми-педагог кадрларды даярлау бағдарламалары бойынша оқуға жіберу еркін нысандағы құжатпен расталады.</w:t>
            </w:r>
          </w:p>
          <w:p>
            <w:pPr>
              <w:spacing w:after="20"/>
              <w:ind w:left="20"/>
              <w:jc w:val="both"/>
            </w:pPr>
            <w:r>
              <w:rPr>
                <w:rFonts w:ascii="Times New Roman"/>
                <w:b w:val="false"/>
                <w:i w:val="false"/>
                <w:color w:val="000000"/>
                <w:sz w:val="20"/>
              </w:rPr>
              <w:t xml:space="preserve">
2-4. Егер көрсетілетін қызметті алушы Қағидалардың </w:t>
            </w:r>
            <w:r>
              <w:rPr>
                <w:rFonts w:ascii="Times New Roman"/>
                <w:b w:val="false"/>
                <w:i w:val="false"/>
                <w:color w:val="000000"/>
                <w:sz w:val="20"/>
              </w:rPr>
              <w:t>21-тармағында</w:t>
            </w:r>
            <w:r>
              <w:rPr>
                <w:rFonts w:ascii="Times New Roman"/>
                <w:b w:val="false"/>
                <w:i w:val="false"/>
                <w:color w:val="000000"/>
                <w:sz w:val="20"/>
              </w:rPr>
              <w:t xml:space="preserve"> көрсетілген адамдар санатына жатпаса, онда ғылыми дәреже құжатын тану туралы куәлікті алу үшін көрсетілетін қызметті алушы көрсетілетін қызметті берушіге Мемлекеттік корпорация арқылы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мынадай құжаттарды қоса бере отырып өтініш жібереді:</w:t>
            </w:r>
          </w:p>
          <w:p>
            <w:pPr>
              <w:spacing w:after="20"/>
              <w:ind w:left="20"/>
              <w:jc w:val="both"/>
            </w:pPr>
            <w:r>
              <w:rPr>
                <w:rFonts w:ascii="Times New Roman"/>
                <w:b w:val="false"/>
                <w:i w:val="false"/>
                <w:color w:val="000000"/>
                <w:sz w:val="20"/>
              </w:rPr>
              <w:t>
1) нотариус куәландырған сенімхат негізінде иеленушінің немесе уәкілетті өкілдің цифрлық құжаттар сервисі (жеке басын сәйкестендіру үшін) арқылы жеке басын куәландыратын және (немесе) электрондық құжат нысанындағы құжат;</w:t>
            </w:r>
          </w:p>
          <w:p>
            <w:pPr>
              <w:spacing w:after="20"/>
              <w:ind w:left="20"/>
              <w:jc w:val="both"/>
            </w:pPr>
            <w:r>
              <w:rPr>
                <w:rFonts w:ascii="Times New Roman"/>
                <w:b w:val="false"/>
                <w:i w:val="false"/>
                <w:color w:val="000000"/>
                <w:sz w:val="20"/>
              </w:rPr>
              <w:t>
2) қорғау елінде диссертацияны қорғау фактісін растайтын дәреже беру туралы апостиль қойылған немесе заңдастырылған дипломның көшірмесі және дәреже беру туралы дипломның қазақ немесе орыс тіліндегі нотариус куәландырған аудармасы (егер құжат толығымен шет тілінде болса);</w:t>
            </w:r>
          </w:p>
          <w:p>
            <w:pPr>
              <w:spacing w:after="20"/>
              <w:ind w:left="20"/>
              <w:jc w:val="both"/>
            </w:pPr>
            <w:r>
              <w:rPr>
                <w:rFonts w:ascii="Times New Roman"/>
                <w:b w:val="false"/>
                <w:i w:val="false"/>
                <w:color w:val="000000"/>
                <w:sz w:val="20"/>
              </w:rPr>
              <w:t>
3) дәреже беру туралы құжатқа қосымшаның көшірмесі (транскрипт) немесе өткен оқу пәндері мен практикаларының көлемі туралы мәліметтер және / немесе кандидаттық емтихандарды тапсыру туралы куәліктің көшірмесі (бар болса) және дәреже беру туралы құжатқа қосымшаның қазақ немесе орыс тіліндегі нотариалды куәландырылған аудармасы (транскрипт) немесе өткен оқу пәндерінің көлемі туралы мәліметтер және практик және/немесе кандидаттық емтихандарды тапсыру туралы куәліктің көшірмелері (бар болса) қазақ немесе орыс тілдерінде (егер құжат толығымен шет тілінде болса);</w:t>
            </w:r>
          </w:p>
          <w:p>
            <w:pPr>
              <w:spacing w:after="20"/>
              <w:ind w:left="20"/>
              <w:jc w:val="both"/>
            </w:pPr>
            <w:r>
              <w:rPr>
                <w:rFonts w:ascii="Times New Roman"/>
                <w:b w:val="false"/>
                <w:i w:val="false"/>
                <w:color w:val="000000"/>
                <w:sz w:val="20"/>
              </w:rPr>
              <w:t>
4) диссертация электронды түрде (CD-диск). Шет тіліндегі диссертацияға авторефераттың немесе кеңейтілген аннотацияның (кемінде 40 (қырық) мың баспа белгісі) көшірмесі қазақ немесе орыс тіліндегі аудармасы қоса беріледі. Аннотацияда нәтижелер, зерттеудің мақсаттары, міндеттері, таңдалған тақырыптың өзектілігі, негізгі ғылыми ережелер, қорытындылар мен ұсыныстар көрсетіледі;</w:t>
            </w:r>
          </w:p>
          <w:p>
            <w:pPr>
              <w:spacing w:after="20"/>
              <w:ind w:left="20"/>
              <w:jc w:val="both"/>
            </w:pPr>
            <w:r>
              <w:rPr>
                <w:rFonts w:ascii="Times New Roman"/>
                <w:b w:val="false"/>
                <w:i w:val="false"/>
                <w:color w:val="000000"/>
                <w:sz w:val="20"/>
              </w:rPr>
              <w:t>
5) "Ұлттық мемлекеттік ғылыми-техникалық сараптама орталығы" акционерлік қоғамының (бұдан әрі – ҰМҒТСО) анықтамасының көшірмесі (еркін нысанда) және диссертация қорғалған елдің уәкілетті органының немесе ЖЖОКБҰ-ның диссертацияның плагиатқа тексерілгені туралы анықтамасы (еркін нысанда, бар болса).</w:t>
            </w:r>
          </w:p>
          <w:p>
            <w:pPr>
              <w:spacing w:after="20"/>
              <w:ind w:left="20"/>
              <w:jc w:val="both"/>
            </w:pPr>
            <w:r>
              <w:rPr>
                <w:rFonts w:ascii="Times New Roman"/>
                <w:b w:val="false"/>
                <w:i w:val="false"/>
                <w:color w:val="000000"/>
                <w:sz w:val="20"/>
              </w:rPr>
              <w:t>
6) ғылыми еңбектер тізімі.</w:t>
            </w:r>
          </w:p>
          <w:p>
            <w:pPr>
              <w:spacing w:after="20"/>
              <w:ind w:left="20"/>
              <w:jc w:val="both"/>
            </w:pPr>
            <w:r>
              <w:rPr>
                <w:rFonts w:ascii="Times New Roman"/>
                <w:b w:val="false"/>
                <w:i w:val="false"/>
                <w:color w:val="000000"/>
                <w:sz w:val="20"/>
              </w:rPr>
              <w:t>
3. Жоғары және (немесе) жоғары оқу орнынан кейінгі білім туралы құжаттарды тану туралы куәліктің телнұсқасын алу үшін мынадай құжаттар ұсынылады:</w:t>
            </w:r>
          </w:p>
          <w:p>
            <w:pPr>
              <w:spacing w:after="20"/>
              <w:ind w:left="20"/>
              <w:jc w:val="both"/>
            </w:pPr>
            <w:r>
              <w:rPr>
                <w:rFonts w:ascii="Times New Roman"/>
                <w:b w:val="false"/>
                <w:i w:val="false"/>
                <w:color w:val="000000"/>
                <w:sz w:val="20"/>
              </w:rPr>
              <w:t>
- Мемлекеттік корпорацияға жүгінген кезде:</w:t>
            </w:r>
          </w:p>
          <w:p>
            <w:pPr>
              <w:spacing w:after="20"/>
              <w:ind w:left="20"/>
              <w:jc w:val="both"/>
            </w:pPr>
            <w:r>
              <w:rPr>
                <w:rFonts w:ascii="Times New Roman"/>
                <w:b w:val="false"/>
                <w:i w:val="false"/>
                <w:color w:val="000000"/>
                <w:sz w:val="20"/>
              </w:rPr>
              <w:t>
1) нотариус куәландырған сенімхат негізінде иеленушінің немесе уәкілетті өкілдің цифрлық құжаттар сервисі (жеке басын сәйкестендіру үшін) арқылы жеке басын куәландыратын және (немесе) электрондық құжат нысанындағы құжат;</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телнұсқа беру туралы өтініш;</w:t>
            </w:r>
          </w:p>
          <w:p>
            <w:pPr>
              <w:spacing w:after="20"/>
              <w:ind w:left="20"/>
              <w:jc w:val="both"/>
            </w:pPr>
            <w:r>
              <w:rPr>
                <w:rFonts w:ascii="Times New Roman"/>
                <w:b w:val="false"/>
                <w:i w:val="false"/>
                <w:color w:val="000000"/>
                <w:sz w:val="20"/>
              </w:rPr>
              <w:t>
3) Егер тану туралы куәліктің иесі оны алғаннан кейін тегін, атын немесе әкесінің атын (бар болса) өзгерткен болса, тегін, атын немесе әкесінің атын өзгерту жазбасы актілерін мемлекеттік тіркеу туралы куәліктің көшірмесін немесе неке туралы немесе некені бұзу туралы актілік жазба (қазақ немес орыс тіліндегі нотариус куәландырған аудармасы бар);</w:t>
            </w:r>
          </w:p>
          <w:p>
            <w:pPr>
              <w:spacing w:after="20"/>
              <w:ind w:left="20"/>
              <w:jc w:val="both"/>
            </w:pPr>
            <w:r>
              <w:rPr>
                <w:rFonts w:ascii="Times New Roman"/>
                <w:b w:val="false"/>
                <w:i w:val="false"/>
                <w:color w:val="000000"/>
                <w:sz w:val="20"/>
              </w:rPr>
              <w:t>
4) тану туралы куәліктің түпнұсқасы (егер бар болса);</w:t>
            </w:r>
          </w:p>
          <w:p>
            <w:pPr>
              <w:spacing w:after="20"/>
              <w:ind w:left="20"/>
              <w:jc w:val="both"/>
            </w:pPr>
            <w:r>
              <w:rPr>
                <w:rFonts w:ascii="Times New Roman"/>
                <w:b w:val="false"/>
                <w:i w:val="false"/>
                <w:color w:val="000000"/>
                <w:sz w:val="20"/>
              </w:rPr>
              <w:t>
5) Қазақстан Республикасының бейрезиденттері үшін-білім туралы құжат иесінің жеке басын куәландыратын құжаттың көшірмесі (қазақ немес орыс тіліндегі нотариус куәландырған аудармасы бар);</w:t>
            </w:r>
          </w:p>
          <w:p>
            <w:pPr>
              <w:spacing w:after="20"/>
              <w:ind w:left="20"/>
              <w:jc w:val="both"/>
            </w:pPr>
            <w:r>
              <w:rPr>
                <w:rFonts w:ascii="Times New Roman"/>
                <w:b w:val="false"/>
                <w:i w:val="false"/>
                <w:color w:val="000000"/>
                <w:sz w:val="20"/>
              </w:rPr>
              <w:t>
6) төлем туралы түбіртек (қайта жүгінген кезде талап етілмейді) ұсынылады.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w:t>
            </w:r>
          </w:p>
        </w:tc>
      </w:tr>
    </w:tbl>
    <w:p>
      <w:pPr>
        <w:spacing w:after="0"/>
        <w:ind w:left="0"/>
        <w:jc w:val="both"/>
      </w:pPr>
      <w:r>
        <w:rPr>
          <w:rFonts w:ascii="Times New Roman"/>
          <w:b w:val="false"/>
          <w:i w:val="false"/>
          <w:color w:val="000000"/>
          <w:sz w:val="28"/>
        </w:rPr>
        <w:t>
      ".</w:t>
      </w:r>
    </w:p>
    <w:bookmarkStart w:name="z25" w:id="10"/>
    <w:p>
      <w:pPr>
        <w:spacing w:after="0"/>
        <w:ind w:left="0"/>
        <w:jc w:val="both"/>
      </w:pPr>
      <w:r>
        <w:rPr>
          <w:rFonts w:ascii="Times New Roman"/>
          <w:b w:val="false"/>
          <w:i w:val="false"/>
          <w:color w:val="000000"/>
          <w:sz w:val="28"/>
        </w:rPr>
        <w:t>
      2. Қазақстан Республикасы Ғылым және жоғары білім саласындағы сапаны қамтамасыз ету комитеті Қазақстан Республикасының заңнамасында белгіленген тәртіппен:</w:t>
      </w:r>
    </w:p>
    <w:bookmarkEnd w:id="10"/>
    <w:bookmarkStart w:name="z26"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27" w:id="12"/>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 </w:t>
      </w:r>
    </w:p>
    <w:bookmarkEnd w:id="12"/>
    <w:bookmarkStart w:name="z2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3"/>
    <w:bookmarkStart w:name="z2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