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3089" w14:textId="0c73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Индустрия және инфрақұрылымдық даму министрінің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21 сәуірдегі № 129 бұйрығы. Қазақстан Республикасының Әділет министрлігінде 2025 жылғы 26 сәуірде № 36025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 Қазақстан Республикасы Көлік және коммуникациялар министрінің 2002 жылғы 17 шілдедегі № 251-I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Мұнайдан болатын ластанудан залал үшін азаматтық жауапкершілікті сақтандыру немесе өзге де қаржылық қамтамасыз ету туралы куәлік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 туралы" Қазақстан Республикасы Индустрия және инфрақұрылымдық даму министрінің 2023 жылғы 28 наурыздағы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Суға батқан кемелерді аластағаны үшін жауапкершілікті сақтандыру немесе өзге де қаржылық қамтамасыз ету туралы куәлік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 w:id="1"/>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21 сәуірдегі</w:t>
            </w:r>
            <w:r>
              <w:br/>
            </w:r>
            <w:r>
              <w:rPr>
                <w:rFonts w:ascii="Times New Roman"/>
                <w:b w:val="false"/>
                <w:i w:val="false"/>
                <w:color w:val="000000"/>
                <w:sz w:val="20"/>
              </w:rPr>
              <w:t>№ 129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Көлік министрінің</w:t>
            </w:r>
            <w:r>
              <w:br/>
            </w:r>
            <w:r>
              <w:rPr>
                <w:rFonts w:ascii="Times New Roman"/>
                <w:b w:val="false"/>
                <w:i w:val="false"/>
                <w:color w:val="000000"/>
                <w:sz w:val="20"/>
              </w:rPr>
              <w:t>2002 жылғы 17 шілдедегі</w:t>
            </w:r>
            <w:r>
              <w:br/>
            </w:r>
            <w:r>
              <w:rPr>
                <w:rFonts w:ascii="Times New Roman"/>
                <w:b w:val="false"/>
                <w:i w:val="false"/>
                <w:color w:val="000000"/>
                <w:sz w:val="20"/>
              </w:rPr>
              <w:t xml:space="preserve">№ 251-I бұйрығымен </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Мұнайдан болатын ластанудан залал үшін азаматтық жауапкершілікті сақтандыру немесе өзге де қаржылық қамтамасыз ету туралы куәлік беру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Мұнайдан болатын ластанудан залал үшін азаматтық жауапкершілікті сақтандыру немесе өзге де қаржылық қамтамасыз ету туралы куәлік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55-25)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"Мұнаймен болатын ластанудан залал үшін азаматтық жауапкершілікті сақтандыру немесе өзге де қаржылық қамтамасыз ету туралы куәлікті беру" мемлекеттік қызмет көрсету тәртібін айқындайды.</w:t>
      </w:r>
    </w:p>
    <w:bookmarkStart w:name="z16" w:id="8"/>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8"/>
    <w:bookmarkStart w:name="z17" w:id="9"/>
    <w:p>
      <w:pPr>
        <w:spacing w:after="0"/>
        <w:ind w:left="0"/>
        <w:jc w:val="both"/>
      </w:pPr>
      <w:r>
        <w:rPr>
          <w:rFonts w:ascii="Times New Roman"/>
          <w:b w:val="false"/>
          <w:i w:val="false"/>
          <w:color w:val="000000"/>
          <w:sz w:val="28"/>
        </w:rPr>
        <w:t>
      1) кеме – сауда мақсатында теңізде жүзу үшін пайдаланылатын, су ығыстырмайтын кеме мен гидроұшақты қоса алғанда, өздігінен жүзетін немесе өздігінен жүзбейтін жүзбелі құрылыс;</w:t>
      </w:r>
    </w:p>
    <w:bookmarkEnd w:id="9"/>
    <w:bookmarkStart w:name="z18" w:id="10"/>
    <w:p>
      <w:pPr>
        <w:spacing w:after="0"/>
        <w:ind w:left="0"/>
        <w:jc w:val="both"/>
      </w:pPr>
      <w:r>
        <w:rPr>
          <w:rFonts w:ascii="Times New Roman"/>
          <w:b w:val="false"/>
          <w:i w:val="false"/>
          <w:color w:val="000000"/>
          <w:sz w:val="28"/>
        </w:rPr>
        <w:t>
      2) кеме иесі – кеменің меншік иесі болып табылатынына немесе оны өзге де заңды негізде пайдаланатынына қарамастан, кемені өз атынан пайдаланатын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кеменің меншік иесі –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кеменің меншік иесі ретінде тіркелген тұлға.</w:t>
      </w:r>
    </w:p>
    <w:bookmarkStart w:name="z20" w:id="11"/>
    <w:p>
      <w:pPr>
        <w:spacing w:after="0"/>
        <w:ind w:left="0"/>
        <w:jc w:val="both"/>
      </w:pPr>
      <w:r>
        <w:rPr>
          <w:rFonts w:ascii="Times New Roman"/>
          <w:b w:val="false"/>
          <w:i w:val="false"/>
          <w:color w:val="000000"/>
          <w:sz w:val="28"/>
        </w:rPr>
        <w:t>
      4) ластанудан болатын залал – мұнайдың ағуы немесе төгiлуi қай жерде болса да, мұндай ағу немесе төгiлу салдарынан болған кеме сыртындағы ластанудан келтiрiлген шығындар немесе залалдар және алдын алу шараларының құнынан және бұдан басқа алдын алу шараларымен келтiрген шығындар мен залалдардан тұрады;</w:t>
      </w:r>
    </w:p>
    <w:bookmarkEnd w:id="11"/>
    <w:bookmarkStart w:name="z21" w:id="12"/>
    <w:p>
      <w:pPr>
        <w:spacing w:after="0"/>
        <w:ind w:left="0"/>
        <w:jc w:val="both"/>
      </w:pPr>
      <w:r>
        <w:rPr>
          <w:rFonts w:ascii="Times New Roman"/>
          <w:b w:val="false"/>
          <w:i w:val="false"/>
          <w:color w:val="000000"/>
          <w:sz w:val="28"/>
        </w:rPr>
        <w:t>
      5) мұнай – олардың кеменiң бортында жүк ретiнде немесе осындай кеменiң отын танкерлерiнде тасымалданғанына қарамастан кез келген тұрақты мұнай, соның iшiнде шикi мұнай, мазут, ауыр дизель отыны, жағар май және кит майы;</w:t>
      </w:r>
    </w:p>
    <w:bookmarkEnd w:id="12"/>
    <w:bookmarkStart w:name="z22" w:id="13"/>
    <w:p>
      <w:pPr>
        <w:spacing w:after="0"/>
        <w:ind w:left="0"/>
        <w:jc w:val="both"/>
      </w:pPr>
      <w:r>
        <w:rPr>
          <w:rFonts w:ascii="Times New Roman"/>
          <w:b w:val="false"/>
          <w:i w:val="false"/>
          <w:color w:val="000000"/>
          <w:sz w:val="28"/>
        </w:rPr>
        <w:t>
      6) уәкілетті орган – Қазақстан Республикасы Көлік министрлігінің Теміржол және су көлігі комитеті.</w:t>
      </w:r>
    </w:p>
    <w:bookmarkEnd w:id="13"/>
    <w:bookmarkStart w:name="z23" w:id="14"/>
    <w:p>
      <w:pPr>
        <w:spacing w:after="0"/>
        <w:ind w:left="0"/>
        <w:jc w:val="left"/>
      </w:pPr>
      <w:r>
        <w:rPr>
          <w:rFonts w:ascii="Times New Roman"/>
          <w:b/>
          <w:i w:val="false"/>
          <w:color w:val="000000"/>
        </w:rPr>
        <w:t xml:space="preserve"> 2-тарау. Қазақстан Республикасында тіркелген кемелерге куәлік беру</w:t>
      </w:r>
    </w:p>
    <w:bookmarkEnd w:id="14"/>
    <w:p>
      <w:pPr>
        <w:spacing w:after="0"/>
        <w:ind w:left="0"/>
        <w:jc w:val="left"/>
      </w:pPr>
    </w:p>
    <w:p>
      <w:pPr>
        <w:spacing w:after="0"/>
        <w:ind w:left="0"/>
        <w:jc w:val="both"/>
      </w:pPr>
      <w:r>
        <w:rPr>
          <w:rFonts w:ascii="Times New Roman"/>
          <w:b w:val="false"/>
          <w:i w:val="false"/>
          <w:color w:val="000000"/>
          <w:sz w:val="28"/>
        </w:rPr>
        <w:t xml:space="preserve">
      3. Мұнаймен болатын ластанудан залал үшін азаматтық жауапкершілікті сақтандыру немесе өзге де қаржылық қамтамасыз ету туралы куәлік (бұдан әрі – Куәлік) түзетулерімен қоса 1969 жылғы Мұнаймен ластанудан келтірілген залал үшін азаматтық жауапкершілік туралы халықаралық конвенцияға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тіркелген кемелерге кеме иесінің өтініші және сақтандыру немесе өзге де қаржылық қамтамасыз ету туралы полис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немесе заңды тұлғалар (бұдан әрі – көрсетілетін қызметті алушы) куәлікті алу үшін Порттың теңіз әкімшілігіне кеңсе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 беруге өтініш жібереді.</w:t>
      </w:r>
    </w:p>
    <w:p>
      <w:pPr>
        <w:spacing w:after="0"/>
        <w:ind w:left="0"/>
        <w:jc w:val="both"/>
      </w:pPr>
      <w:r>
        <w:rPr>
          <w:rFonts w:ascii="Times New Roman"/>
          <w:b w:val="false"/>
          <w:i w:val="false"/>
          <w:color w:val="000000"/>
          <w:sz w:val="28"/>
        </w:rPr>
        <w:t xml:space="preserve">
      "Мұнайдан болатын ластанудан залал үшін азаматтық жауапкершілікті сақтандыру немесе өзге де қаржылық қамтамасыз ету туралы куәлік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(бұдан әрі – Мемлекеттік қызмет көрсетуге қойылатын негізгі талаптардың тізбесі).</w:t>
      </w:r>
    </w:p>
    <w:bookmarkStart w:name="z26" w:id="15"/>
    <w:p>
      <w:pPr>
        <w:spacing w:after="0"/>
        <w:ind w:left="0"/>
        <w:jc w:val="both"/>
      </w:pPr>
      <w:r>
        <w:rPr>
          <w:rFonts w:ascii="Times New Roman"/>
          <w:b w:val="false"/>
          <w:i w:val="false"/>
          <w:color w:val="000000"/>
          <w:sz w:val="28"/>
        </w:rPr>
        <w:t>
      5. Порттың теңіз әкімшілігі құжаттарды қараудың, куәландырудың және Куәлік берудің жалпы мерзімі құжаттарды алған күннен бастап 3 (үш) жұмыс күнін құрайды.</w:t>
      </w:r>
    </w:p>
    <w:bookmarkEnd w:id="15"/>
    <w:bookmarkStart w:name="z27" w:id="16"/>
    <w:p>
      <w:pPr>
        <w:spacing w:after="0"/>
        <w:ind w:left="0"/>
        <w:jc w:val="both"/>
      </w:pPr>
      <w:r>
        <w:rPr>
          <w:rFonts w:ascii="Times New Roman"/>
          <w:b w:val="false"/>
          <w:i w:val="false"/>
          <w:color w:val="000000"/>
          <w:sz w:val="28"/>
        </w:rPr>
        <w:t>
      6. Көрсетілетін қызметті беруші көрсетілетін қызметті алушының құжаттарын алған күннен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құжаттардың және (немесе) құжаттардың толық топтамасын ұсынбаған және қолданылу мерзімі өткен құжаттарды ұсынған кезде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құжаттарды осы Қағидалармен белгіленген талаптарға сәйкестігін бір (1) күн ішінде тексереді.</w:t>
      </w:r>
    </w:p>
    <w:p>
      <w:pPr>
        <w:spacing w:after="0"/>
        <w:ind w:left="0"/>
        <w:jc w:val="both"/>
      </w:pPr>
      <w:r>
        <w:rPr>
          <w:rFonts w:ascii="Times New Roman"/>
          <w:b w:val="false"/>
          <w:i w:val="false"/>
          <w:color w:val="000000"/>
          <w:sz w:val="28"/>
        </w:rPr>
        <w:t>
      Құжаттар сәйкес болған кезде көрсетілетін қызметті беруші Мемлекеттік қызмет көрсетуден бас тарту үшін негіздер болған кезде Мемлекеттік қызмет көрсетуге қойылатын негізгі талаптар тізбесінің 10-тармағында баяндалған Куәлікті қалыптастырады, мемлекеттік қызмет көрсетуден дәлелді бас тартуды қалыптастырады.</w:t>
      </w:r>
    </w:p>
    <w:bookmarkStart w:name="z28" w:id="17"/>
    <w:p>
      <w:pPr>
        <w:spacing w:after="0"/>
        <w:ind w:left="0"/>
        <w:jc w:val="both"/>
      </w:pPr>
      <w:r>
        <w:rPr>
          <w:rFonts w:ascii="Times New Roman"/>
          <w:b w:val="false"/>
          <w:i w:val="false"/>
          <w:color w:val="000000"/>
          <w:sz w:val="28"/>
        </w:rPr>
        <w:t>
      7. Уәкілетті орган нормативтік құқықтық актіні мемлекеттік тіркегеннен кейін 3 (үш) жұмыс күні ішінде осы Қағидаларға мемлекеттік қызмет көрсету тәртібін айқындайтын өзгерістер және (немесе) толықтырулар туралы ақпаратты көрсетілетін қызметті берушіге және Бірыңғай байланыс орталығына жолдайды.</w:t>
      </w:r>
    </w:p>
    <w:bookmarkEnd w:id="17"/>
    <w:bookmarkStart w:name="z29" w:id="18"/>
    <w:p>
      <w:pPr>
        <w:spacing w:after="0"/>
        <w:ind w:left="0"/>
        <w:jc w:val="both"/>
      </w:pPr>
      <w:r>
        <w:rPr>
          <w:rFonts w:ascii="Times New Roman"/>
          <w:b w:val="false"/>
          <w:i w:val="false"/>
          <w:color w:val="000000"/>
          <w:sz w:val="28"/>
        </w:rPr>
        <w:t>
      8. Куәлік қазақ, орыс және ағылшын тiлдерiнде жасалынады және сақтандыру полисінің немесе өзге де қаржылық қамтамасыз ету құжатының қолданылу мерзімінен аспайтын мерзімге беріледі.</w:t>
      </w:r>
    </w:p>
    <w:bookmarkEnd w:id="18"/>
    <w:bookmarkStart w:name="z30" w:id="19"/>
    <w:p>
      <w:pPr>
        <w:spacing w:after="0"/>
        <w:ind w:left="0"/>
        <w:jc w:val="both"/>
      </w:pPr>
      <w:r>
        <w:rPr>
          <w:rFonts w:ascii="Times New Roman"/>
          <w:b w:val="false"/>
          <w:i w:val="false"/>
          <w:color w:val="000000"/>
          <w:sz w:val="28"/>
        </w:rPr>
        <w:t>
      9. Куәліктің қолданылуы мынадай:</w:t>
      </w:r>
    </w:p>
    <w:bookmarkEnd w:id="19"/>
    <w:bookmarkStart w:name="z31" w:id="20"/>
    <w:p>
      <w:pPr>
        <w:spacing w:after="0"/>
        <w:ind w:left="0"/>
        <w:jc w:val="both"/>
      </w:pPr>
      <w:r>
        <w:rPr>
          <w:rFonts w:ascii="Times New Roman"/>
          <w:b w:val="false"/>
          <w:i w:val="false"/>
          <w:color w:val="000000"/>
          <w:sz w:val="28"/>
        </w:rPr>
        <w:t>
      1) Куәліктің қолданылу мерзiмi өткен;</w:t>
      </w:r>
    </w:p>
    <w:bookmarkEnd w:id="20"/>
    <w:bookmarkStart w:name="z32" w:id="21"/>
    <w:p>
      <w:pPr>
        <w:spacing w:after="0"/>
        <w:ind w:left="0"/>
        <w:jc w:val="both"/>
      </w:pPr>
      <w:r>
        <w:rPr>
          <w:rFonts w:ascii="Times New Roman"/>
          <w:b w:val="false"/>
          <w:i w:val="false"/>
          <w:color w:val="000000"/>
          <w:sz w:val="28"/>
        </w:rPr>
        <w:t>
      2) кеменiң жалпы сыйымдылығы өзгерген;</w:t>
      </w:r>
    </w:p>
    <w:bookmarkEnd w:id="21"/>
    <w:bookmarkStart w:name="z33" w:id="22"/>
    <w:p>
      <w:pPr>
        <w:spacing w:after="0"/>
        <w:ind w:left="0"/>
        <w:jc w:val="both"/>
      </w:pPr>
      <w:r>
        <w:rPr>
          <w:rFonts w:ascii="Times New Roman"/>
          <w:b w:val="false"/>
          <w:i w:val="false"/>
          <w:color w:val="000000"/>
          <w:sz w:val="28"/>
        </w:rPr>
        <w:t>
      3) сақтандыру туралы полистің немесе өзге қаржылық қамтамасыз етудің болуы туралы құжаттың күшін жойған жағдайларда тоқтатылады.</w:t>
      </w:r>
    </w:p>
    <w:bookmarkEnd w:id="22"/>
    <w:bookmarkStart w:name="z34" w:id="23"/>
    <w:p>
      <w:pPr>
        <w:spacing w:after="0"/>
        <w:ind w:left="0"/>
        <w:jc w:val="both"/>
      </w:pPr>
      <w:r>
        <w:rPr>
          <w:rFonts w:ascii="Times New Roman"/>
          <w:b w:val="false"/>
          <w:i w:val="false"/>
          <w:color w:val="000000"/>
          <w:sz w:val="28"/>
        </w:rPr>
        <w:t>
      10. Кеме иесі немесе кеменің меншік иесі Куәлікті жоғалтқан немесе бүлдірген жағдайда Порттың теңіз әкімшілігі кеме иесінің немесе кеменің меншік иесінің еркін нысанда жасалған Куәліктің телнұсқасын беру туралы өтініші бойынша оған көрсетілген Куәліктің телнұсқасын өтінішті алған күннен бастап 2 (екі) жұмыс күні ішінде береді.</w:t>
      </w:r>
    </w:p>
    <w:bookmarkEnd w:id="23"/>
    <w:bookmarkStart w:name="z35" w:id="2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4"/>
    <w:bookmarkStart w:name="z36" w:id="25"/>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орган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3 (үш) жұмыс күнінен кешіктірмей оның әкімшілік ісін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көзделмесе, сотқа жүгіну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шағымданудан кейін жүзеге асырылады.</w:t>
      </w:r>
    </w:p>
    <w:p>
      <w:pPr>
        <w:spacing w:after="0"/>
        <w:ind w:left="0"/>
        <w:jc w:val="both"/>
      </w:pPr>
      <w:r>
        <w:rPr>
          <w:rFonts w:ascii="Times New Roman"/>
          <w:b w:val="false"/>
          <w:i w:val="false"/>
          <w:color w:val="000000"/>
          <w:sz w:val="28"/>
        </w:rPr>
        <w:t>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 қатысушысына хабар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Мұнайдан болатын ластанудан </w:t>
            </w:r>
            <w:r>
              <w:br/>
            </w:r>
            <w:r>
              <w:rPr>
                <w:rFonts w:ascii="Times New Roman"/>
                <w:b w:val="false"/>
                <w:i w:val="false"/>
                <w:color w:val="000000"/>
                <w:sz w:val="20"/>
              </w:rPr>
              <w:t>залал үшін азаматтық</w:t>
            </w:r>
            <w:r>
              <w:br/>
            </w:r>
            <w:r>
              <w:rPr>
                <w:rFonts w:ascii="Times New Roman"/>
                <w:b w:val="false"/>
                <w:i w:val="false"/>
                <w:color w:val="000000"/>
                <w:sz w:val="20"/>
              </w:rPr>
              <w:t>жауапкершілікті сақтандыру</w:t>
            </w:r>
            <w:r>
              <w:br/>
            </w:r>
            <w:r>
              <w:rPr>
                <w:rFonts w:ascii="Times New Roman"/>
                <w:b w:val="false"/>
                <w:i w:val="false"/>
                <w:color w:val="000000"/>
                <w:sz w:val="20"/>
              </w:rPr>
              <w:t>немесе өзге де қаржылық</w:t>
            </w:r>
            <w:r>
              <w:br/>
            </w:r>
            <w:r>
              <w:rPr>
                <w:rFonts w:ascii="Times New Roman"/>
                <w:b w:val="false"/>
                <w:i w:val="false"/>
                <w:color w:val="000000"/>
                <w:sz w:val="20"/>
              </w:rPr>
              <w:t>қамтамасыз ету туралы куәлікті</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38" w:id="26"/>
    <w:p>
      <w:pPr>
        <w:spacing w:after="0"/>
        <w:ind w:left="0"/>
        <w:jc w:val="left"/>
      </w:pPr>
      <w:r>
        <w:rPr>
          <w:rFonts w:ascii="Times New Roman"/>
          <w:b/>
          <w:i w:val="false"/>
          <w:color w:val="000000"/>
        </w:rPr>
        <w:t xml:space="preserve"> Мұнаймен ластанудан болатын залал үшiн азаматтық жауапкершiлiктi сақтандыру немесе өзге де қаржылық қамтамасыз ету туралы  КУӘЛIК СВИДЕТЕЛЬСТВО  о страховании или ином финансовом обеспечении гражданской ответственности за ущерб от загрязнения нефтью CERTIFICATE  of insurance or other financial security in respect of civil liability for oil pollution damage</w:t>
      </w:r>
    </w:p>
    <w:bookmarkEnd w:id="26"/>
    <w:p>
      <w:pPr>
        <w:spacing w:after="0"/>
        <w:ind w:left="0"/>
        <w:jc w:val="both"/>
      </w:pPr>
      <w:r>
        <w:rPr>
          <w:rFonts w:ascii="Times New Roman"/>
          <w:b w:val="false"/>
          <w:i w:val="false"/>
          <w:color w:val="000000"/>
          <w:sz w:val="28"/>
        </w:rPr>
        <w:t>
      1969 жылғы Мұнаймен ластанудан болатын залал үшін азаматтық жауапкершілікті сақтандыру туралы халықаралық конвенцияның VII бабына сәйкес берілген.</w:t>
      </w:r>
    </w:p>
    <w:p>
      <w:pPr>
        <w:spacing w:after="0"/>
        <w:ind w:left="0"/>
        <w:jc w:val="both"/>
      </w:pPr>
      <w:r>
        <w:rPr>
          <w:rFonts w:ascii="Times New Roman"/>
          <w:b w:val="false"/>
          <w:i w:val="false"/>
          <w:color w:val="000000"/>
          <w:sz w:val="28"/>
        </w:rPr>
        <w:t>
      Выдано в соответствии с положениями статьи VII Международной конвенции о гражданской ответственности за ущерб от загрязнения нефтью 1969 года.</w:t>
      </w:r>
    </w:p>
    <w:p>
      <w:pPr>
        <w:spacing w:after="0"/>
        <w:ind w:left="0"/>
        <w:jc w:val="both"/>
      </w:pPr>
      <w:r>
        <w:rPr>
          <w:rFonts w:ascii="Times New Roman"/>
          <w:b w:val="false"/>
          <w:i w:val="false"/>
          <w:color w:val="000000"/>
          <w:sz w:val="28"/>
        </w:rPr>
        <w:t>
      Issued in accordance with the provisions of article VII of the International Convention on Civil Liability for Oil Pollution Damage, 1969.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p>
            <w:pPr>
              <w:spacing w:after="20"/>
              <w:ind w:left="20"/>
              <w:jc w:val="both"/>
            </w:pPr>
            <w:r>
              <w:rPr>
                <w:rFonts w:ascii="Times New Roman"/>
                <w:b w:val="false"/>
                <w:i w:val="false"/>
                <w:color w:val="000000"/>
                <w:sz w:val="20"/>
              </w:rPr>
              <w:t>
Название судна/</w:t>
            </w:r>
          </w:p>
          <w:p>
            <w:pPr>
              <w:spacing w:after="20"/>
              <w:ind w:left="20"/>
              <w:jc w:val="both"/>
            </w:pPr>
            <w:r>
              <w:rPr>
                <w:rFonts w:ascii="Times New Roman"/>
                <w:b w:val="false"/>
                <w:i w:val="false"/>
                <w:color w:val="000000"/>
                <w:sz w:val="20"/>
              </w:rPr>
              <w:t>
Name of 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нөмірі немесе белгілері/</w:t>
            </w:r>
          </w:p>
          <w:p>
            <w:pPr>
              <w:spacing w:after="20"/>
              <w:ind w:left="20"/>
              <w:jc w:val="both"/>
            </w:pPr>
            <w:r>
              <w:rPr>
                <w:rFonts w:ascii="Times New Roman"/>
                <w:b w:val="false"/>
                <w:i w:val="false"/>
                <w:color w:val="000000"/>
                <w:sz w:val="20"/>
              </w:rPr>
              <w:t>
Отличительный номер или знаки/ Destinctive number or letters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тіркелген порты/</w:t>
            </w:r>
          </w:p>
          <w:p>
            <w:pPr>
              <w:spacing w:after="20"/>
              <w:ind w:left="20"/>
              <w:jc w:val="both"/>
            </w:pPr>
            <w:r>
              <w:rPr>
                <w:rFonts w:ascii="Times New Roman"/>
                <w:b w:val="false"/>
                <w:i w:val="false"/>
                <w:color w:val="000000"/>
                <w:sz w:val="20"/>
              </w:rPr>
              <w:t>
Порт приписки/</w:t>
            </w:r>
          </w:p>
          <w:p>
            <w:pPr>
              <w:spacing w:after="20"/>
              <w:ind w:left="20"/>
              <w:jc w:val="both"/>
            </w:pPr>
            <w:r>
              <w:rPr>
                <w:rFonts w:ascii="Times New Roman"/>
                <w:b w:val="false"/>
                <w:i w:val="false"/>
                <w:color w:val="000000"/>
                <w:sz w:val="20"/>
              </w:rPr>
              <w:t>
Port of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меншік иесінің атауы және мекенжайы/</w:t>
            </w:r>
          </w:p>
          <w:p>
            <w:pPr>
              <w:spacing w:after="20"/>
              <w:ind w:left="20"/>
              <w:jc w:val="both"/>
            </w:pPr>
            <w:r>
              <w:rPr>
                <w:rFonts w:ascii="Times New Roman"/>
                <w:b w:val="false"/>
                <w:i w:val="false"/>
                <w:color w:val="000000"/>
                <w:sz w:val="20"/>
              </w:rPr>
              <w:t>
Наименование и адрес собственника судна/Name and address of shipowner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жоғарыда аталған кеме, 1969 жылғы Мұнаймен ластанудан болатын залал үшiн азаматтық жауапкершiлiктi сақтандыру туралы халықаралық конвенцияның III бабының талаптарын қанағаттандыратын сақтандыру полисiнің немесе өзге де қаржылық қамтамасыз етудiң бар екенiн куәландырады.</w:t>
      </w:r>
    </w:p>
    <w:p>
      <w:pPr>
        <w:spacing w:after="0"/>
        <w:ind w:left="0"/>
        <w:jc w:val="both"/>
      </w:pPr>
      <w:r>
        <w:rPr>
          <w:rFonts w:ascii="Times New Roman"/>
          <w:b w:val="false"/>
          <w:i w:val="false"/>
          <w:color w:val="000000"/>
          <w:sz w:val="28"/>
        </w:rPr>
        <w:t>
      Настоящим удостоверяется, что названное выше судно имеет страховой полис или иное финансовое обеспечение, удовлетворяющее требованиям статьи III Международной конвенции о гражданской ответственности за ущерб от загрязнения нефтью 1969 года.</w:t>
      </w:r>
    </w:p>
    <w:p>
      <w:pPr>
        <w:spacing w:after="0"/>
        <w:ind w:left="0"/>
        <w:jc w:val="both"/>
      </w:pPr>
      <w:r>
        <w:rPr>
          <w:rFonts w:ascii="Times New Roman"/>
          <w:b w:val="false"/>
          <w:i w:val="false"/>
          <w:color w:val="000000"/>
          <w:sz w:val="28"/>
        </w:rPr>
        <w:t>
      This is to certify that the vessel named above has an insurance policy or other financial security that satisfies the requirements of Article III of the International Convention on Civil Liability for Oil Pollution Damage, 1969.</w:t>
      </w:r>
    </w:p>
    <w:p>
      <w:pPr>
        <w:spacing w:after="0"/>
        <w:ind w:left="0"/>
        <w:jc w:val="both"/>
      </w:pPr>
      <w:r>
        <w:rPr>
          <w:rFonts w:ascii="Times New Roman"/>
          <w:b w:val="false"/>
          <w:i w:val="false"/>
          <w:color w:val="000000"/>
          <w:sz w:val="28"/>
        </w:rPr>
        <w:t>
      Қамтамасыз ету түрi/Вид обеспечения/Type of security: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Қамтамасыз етудiң қолданылатын мерзiмi/Срок действия обеспечения /Duration of security: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Сақтандырушының (сақтандырушылардың) және/немесе қаржымен қамтамасыз етудi ұсынған тұлғаның (тұлғалардың) атауы және мекен-жайы/ Наименование и адрес страховщика (страховщиков) и/или лица (лиц), предоставивших финансовое обеспечение/Name and address of the insurer(s) and/or guarantor(s):</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Атауы/Наименование/Name:______________________________________</w:t>
      </w:r>
    </w:p>
    <w:p>
      <w:pPr>
        <w:spacing w:after="0"/>
        <w:ind w:left="0"/>
        <w:jc w:val="both"/>
      </w:pPr>
      <w:r>
        <w:rPr>
          <w:rFonts w:ascii="Times New Roman"/>
          <w:b w:val="false"/>
          <w:i w:val="false"/>
          <w:color w:val="000000"/>
          <w:sz w:val="28"/>
        </w:rPr>
        <w:t>
      Мекенжайы/Адрес/Address: _____________________________________</w:t>
      </w:r>
    </w:p>
    <w:p>
      <w:pPr>
        <w:spacing w:after="0"/>
        <w:ind w:left="0"/>
        <w:jc w:val="both"/>
      </w:pPr>
      <w:r>
        <w:rPr>
          <w:rFonts w:ascii="Times New Roman"/>
          <w:b w:val="false"/>
          <w:i w:val="false"/>
          <w:color w:val="000000"/>
          <w:sz w:val="28"/>
        </w:rPr>
        <w:t xml:space="preserve">
      Осы куәлiк ______________________________________________ дейін қолданылады//Настоящее свидетельство действительно до/This certificate is valid until </w:t>
      </w:r>
    </w:p>
    <w:p>
      <w:pPr>
        <w:spacing w:after="0"/>
        <w:ind w:left="0"/>
        <w:jc w:val="both"/>
      </w:pPr>
      <w:r>
        <w:rPr>
          <w:rFonts w:ascii="Times New Roman"/>
          <w:b w:val="false"/>
          <w:i w:val="false"/>
          <w:color w:val="000000"/>
          <w:sz w:val="28"/>
        </w:rPr>
        <w:t>
      Берiлген/Выдано в/Issued in:</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(Орын/Место/Place)                         (Уақыт/Дата/Date)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(Теңiз портының капитаны/ </w:t>
      </w:r>
    </w:p>
    <w:p>
      <w:pPr>
        <w:spacing w:after="0"/>
        <w:ind w:left="0"/>
        <w:jc w:val="both"/>
      </w:pPr>
      <w:r>
        <w:rPr>
          <w:rFonts w:ascii="Times New Roman"/>
          <w:b w:val="false"/>
          <w:i w:val="false"/>
          <w:color w:val="000000"/>
          <w:sz w:val="28"/>
        </w:rPr>
        <w:t xml:space="preserve">
      Капитан морского порта/ </w:t>
      </w:r>
    </w:p>
    <w:p>
      <w:pPr>
        <w:spacing w:after="0"/>
        <w:ind w:left="0"/>
        <w:jc w:val="both"/>
      </w:pPr>
      <w:r>
        <w:rPr>
          <w:rFonts w:ascii="Times New Roman"/>
          <w:b w:val="false"/>
          <w:i w:val="false"/>
          <w:color w:val="000000"/>
          <w:sz w:val="28"/>
        </w:rPr>
        <w:t>
      Sea harbor Master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Мұнайдан болатын ластанудан</w:t>
            </w:r>
            <w:r>
              <w:br/>
            </w:r>
            <w:r>
              <w:rPr>
                <w:rFonts w:ascii="Times New Roman"/>
                <w:b w:val="false"/>
                <w:i w:val="false"/>
                <w:color w:val="000000"/>
                <w:sz w:val="20"/>
              </w:rPr>
              <w:t>залал үшін азаматтық</w:t>
            </w:r>
            <w:r>
              <w:br/>
            </w:r>
            <w:r>
              <w:rPr>
                <w:rFonts w:ascii="Times New Roman"/>
                <w:b w:val="false"/>
                <w:i w:val="false"/>
                <w:color w:val="000000"/>
                <w:sz w:val="20"/>
              </w:rPr>
              <w:t>жауапкершілікті сақтандыру</w:t>
            </w:r>
            <w:r>
              <w:br/>
            </w:r>
            <w:r>
              <w:rPr>
                <w:rFonts w:ascii="Times New Roman"/>
                <w:b w:val="false"/>
                <w:i w:val="false"/>
                <w:color w:val="000000"/>
                <w:sz w:val="20"/>
              </w:rPr>
              <w:t>немесе өзге де қаржылық</w:t>
            </w:r>
            <w:r>
              <w:br/>
            </w:r>
            <w:r>
              <w:rPr>
                <w:rFonts w:ascii="Times New Roman"/>
                <w:b w:val="false"/>
                <w:i w:val="false"/>
                <w:color w:val="000000"/>
                <w:sz w:val="20"/>
              </w:rPr>
              <w:t>қамтамасыз ету туралы</w:t>
            </w:r>
            <w:r>
              <w:br/>
            </w:r>
            <w:r>
              <w:rPr>
                <w:rFonts w:ascii="Times New Roman"/>
                <w:b w:val="false"/>
                <w:i w:val="false"/>
                <w:color w:val="000000"/>
                <w:sz w:val="20"/>
              </w:rPr>
              <w:t>куәлік беру қағидаларына</w:t>
            </w:r>
            <w:r>
              <w:br/>
            </w:r>
            <w:r>
              <w:rPr>
                <w:rFonts w:ascii="Times New Roman"/>
                <w:b w:val="false"/>
                <w:i w:val="false"/>
                <w:color w:val="000000"/>
                <w:sz w:val="20"/>
              </w:rPr>
              <w:t>2-қосымша</w:t>
            </w:r>
          </w:p>
        </w:tc>
      </w:tr>
    </w:tbl>
    <w:bookmarkStart w:name="z40" w:id="27"/>
    <w:p>
      <w:pPr>
        <w:spacing w:after="0"/>
        <w:ind w:left="0"/>
        <w:jc w:val="left"/>
      </w:pPr>
      <w:r>
        <w:rPr>
          <w:rFonts w:ascii="Times New Roman"/>
          <w:b/>
          <w:i w:val="false"/>
          <w:color w:val="000000"/>
        </w:rPr>
        <w:t xml:space="preserve"> Мұнайдан болатын ластанудан залал үшін азаматтық жауапкершілікті сақтандыру немесе өзге де қаржылық қамтамасыз ету туралы куәлікті беру үшін өтініш</w:t>
      </w:r>
    </w:p>
    <w:bookmarkEnd w:id="27"/>
    <w:bookmarkStart w:name="z41" w:id="28"/>
    <w:p>
      <w:pPr>
        <w:spacing w:after="0"/>
        <w:ind w:left="0"/>
        <w:jc w:val="both"/>
      </w:pPr>
      <w:r>
        <w:rPr>
          <w:rFonts w:ascii="Times New Roman"/>
          <w:b w:val="false"/>
          <w:i w:val="false"/>
          <w:color w:val="000000"/>
          <w:sz w:val="28"/>
        </w:rPr>
        <w:t>
      1. Кеменің атауы ______________________________________________</w:t>
      </w:r>
    </w:p>
    <w:bookmarkEnd w:id="28"/>
    <w:bookmarkStart w:name="z42" w:id="29"/>
    <w:p>
      <w:pPr>
        <w:spacing w:after="0"/>
        <w:ind w:left="0"/>
        <w:jc w:val="both"/>
      </w:pPr>
      <w:r>
        <w:rPr>
          <w:rFonts w:ascii="Times New Roman"/>
          <w:b w:val="false"/>
          <w:i w:val="false"/>
          <w:color w:val="000000"/>
          <w:sz w:val="28"/>
        </w:rPr>
        <w:t>
      2. Халықаралық теңіз ұйымы берген кеменің сәйкестендіру нөмірі _______________________________</w:t>
      </w:r>
    </w:p>
    <w:bookmarkEnd w:id="29"/>
    <w:bookmarkStart w:name="z43" w:id="30"/>
    <w:p>
      <w:pPr>
        <w:spacing w:after="0"/>
        <w:ind w:left="0"/>
        <w:jc w:val="both"/>
      </w:pPr>
      <w:r>
        <w:rPr>
          <w:rFonts w:ascii="Times New Roman"/>
          <w:b w:val="false"/>
          <w:i w:val="false"/>
          <w:color w:val="000000"/>
          <w:sz w:val="28"/>
        </w:rPr>
        <w:t>
      3. Шақыру сигналы___________________________________________</w:t>
      </w:r>
    </w:p>
    <w:bookmarkEnd w:id="30"/>
    <w:bookmarkStart w:name="z44" w:id="31"/>
    <w:p>
      <w:pPr>
        <w:spacing w:after="0"/>
        <w:ind w:left="0"/>
        <w:jc w:val="both"/>
      </w:pPr>
      <w:r>
        <w:rPr>
          <w:rFonts w:ascii="Times New Roman"/>
          <w:b w:val="false"/>
          <w:i w:val="false"/>
          <w:color w:val="000000"/>
          <w:sz w:val="28"/>
        </w:rPr>
        <w:t>
      4. Тіркелген порты____________________________________________</w:t>
      </w:r>
    </w:p>
    <w:bookmarkEnd w:id="31"/>
    <w:bookmarkStart w:name="z45" w:id="32"/>
    <w:p>
      <w:pPr>
        <w:spacing w:after="0"/>
        <w:ind w:left="0"/>
        <w:jc w:val="both"/>
      </w:pPr>
      <w:r>
        <w:rPr>
          <w:rFonts w:ascii="Times New Roman"/>
          <w:b w:val="false"/>
          <w:i w:val="false"/>
          <w:color w:val="000000"/>
          <w:sz w:val="28"/>
        </w:rPr>
        <w:t>
      5. Кемені Мемлекеттік кеме тізілімінде немесе Бербоут-чартерлік тізілімінде тіркеу нөмірі ________________________________________________</w:t>
      </w:r>
    </w:p>
    <w:bookmarkEnd w:id="32"/>
    <w:bookmarkStart w:name="z46" w:id="33"/>
    <w:p>
      <w:pPr>
        <w:spacing w:after="0"/>
        <w:ind w:left="0"/>
        <w:jc w:val="both"/>
      </w:pPr>
      <w:r>
        <w:rPr>
          <w:rFonts w:ascii="Times New Roman"/>
          <w:b w:val="false"/>
          <w:i w:val="false"/>
          <w:color w:val="000000"/>
          <w:sz w:val="28"/>
        </w:rPr>
        <w:t>
      6. Кеменің иесі (жалдаушы) атауы________________________________</w:t>
      </w:r>
    </w:p>
    <w:bookmarkEnd w:id="33"/>
    <w:bookmarkStart w:name="z47" w:id="34"/>
    <w:p>
      <w:pPr>
        <w:spacing w:after="0"/>
        <w:ind w:left="0"/>
        <w:jc w:val="both"/>
      </w:pPr>
      <w:r>
        <w:rPr>
          <w:rFonts w:ascii="Times New Roman"/>
          <w:b w:val="false"/>
          <w:i w:val="false"/>
          <w:color w:val="000000"/>
          <w:sz w:val="28"/>
        </w:rPr>
        <w:t>
      7. Кеменің иесінің (жалдаушының) мекенжайы, телефоны, электрондық поштасы __________________________________________________</w:t>
      </w:r>
    </w:p>
    <w:bookmarkEnd w:id="34"/>
    <w:bookmarkStart w:name="z48" w:id="35"/>
    <w:p>
      <w:pPr>
        <w:spacing w:after="0"/>
        <w:ind w:left="0"/>
        <w:jc w:val="both"/>
      </w:pPr>
      <w:r>
        <w:rPr>
          <w:rFonts w:ascii="Times New Roman"/>
          <w:b w:val="false"/>
          <w:i w:val="false"/>
          <w:color w:val="000000"/>
          <w:sz w:val="28"/>
        </w:rPr>
        <w:t>
      8. Кеменің меншік иесі атауы____________________________________</w:t>
      </w:r>
    </w:p>
    <w:bookmarkEnd w:id="35"/>
    <w:bookmarkStart w:name="z49" w:id="36"/>
    <w:p>
      <w:pPr>
        <w:spacing w:after="0"/>
        <w:ind w:left="0"/>
        <w:jc w:val="both"/>
      </w:pPr>
      <w:r>
        <w:rPr>
          <w:rFonts w:ascii="Times New Roman"/>
          <w:b w:val="false"/>
          <w:i w:val="false"/>
          <w:color w:val="000000"/>
          <w:sz w:val="28"/>
        </w:rPr>
        <w:t>
      9. Кеменің меншік иесінің мекенжайы, телефоны және электрондық поштасы _____________________________________________________________</w:t>
      </w:r>
    </w:p>
    <w:bookmarkEnd w:id="36"/>
    <w:bookmarkStart w:name="z50" w:id="37"/>
    <w:p>
      <w:pPr>
        <w:spacing w:after="0"/>
        <w:ind w:left="0"/>
        <w:jc w:val="both"/>
      </w:pPr>
      <w:r>
        <w:rPr>
          <w:rFonts w:ascii="Times New Roman"/>
          <w:b w:val="false"/>
          <w:i w:val="false"/>
          <w:color w:val="000000"/>
          <w:sz w:val="28"/>
        </w:rPr>
        <w:t>
      10. Қамтамасыз ету түрi_________________________________________</w:t>
      </w:r>
    </w:p>
    <w:bookmarkEnd w:id="37"/>
    <w:bookmarkStart w:name="z51" w:id="38"/>
    <w:p>
      <w:pPr>
        <w:spacing w:after="0"/>
        <w:ind w:left="0"/>
        <w:jc w:val="both"/>
      </w:pPr>
      <w:r>
        <w:rPr>
          <w:rFonts w:ascii="Times New Roman"/>
          <w:b w:val="false"/>
          <w:i w:val="false"/>
          <w:color w:val="000000"/>
          <w:sz w:val="28"/>
        </w:rPr>
        <w:t>
      11. Қамтамасыз етудiң қолданылатын мерзiмi______________________</w:t>
      </w:r>
    </w:p>
    <w:bookmarkEnd w:id="38"/>
    <w:bookmarkStart w:name="z52" w:id="39"/>
    <w:p>
      <w:pPr>
        <w:spacing w:after="0"/>
        <w:ind w:left="0"/>
        <w:jc w:val="both"/>
      </w:pPr>
      <w:r>
        <w:rPr>
          <w:rFonts w:ascii="Times New Roman"/>
          <w:b w:val="false"/>
          <w:i w:val="false"/>
          <w:color w:val="000000"/>
          <w:sz w:val="28"/>
        </w:rPr>
        <w:t>
      12. Сақтандырушының (сақтандырушылардың) және/немесе қаржымен қамтамасыз етудi ұсынған тұлғаның (тұлғалардың) атауы _______________________________________________________________</w:t>
      </w:r>
    </w:p>
    <w:bookmarkEnd w:id="39"/>
    <w:bookmarkStart w:name="z53" w:id="40"/>
    <w:p>
      <w:pPr>
        <w:spacing w:after="0"/>
        <w:ind w:left="0"/>
        <w:jc w:val="both"/>
      </w:pPr>
      <w:r>
        <w:rPr>
          <w:rFonts w:ascii="Times New Roman"/>
          <w:b w:val="false"/>
          <w:i w:val="false"/>
          <w:color w:val="000000"/>
          <w:sz w:val="28"/>
        </w:rPr>
        <w:t>
      13. Сақтандырушының (сақтандырушылардың) және/немесе қаржымен қамтамасыз етудi ұсынған тұлғаның (тұлғалардың) мекенжайы __________________________________________________________</w:t>
      </w:r>
    </w:p>
    <w:bookmarkEnd w:id="40"/>
    <w:bookmarkStart w:name="z54" w:id="41"/>
    <w:p>
      <w:pPr>
        <w:spacing w:after="0"/>
        <w:ind w:left="0"/>
        <w:jc w:val="both"/>
      </w:pPr>
      <w:r>
        <w:rPr>
          <w:rFonts w:ascii="Times New Roman"/>
          <w:b w:val="false"/>
          <w:i w:val="false"/>
          <w:color w:val="000000"/>
          <w:sz w:val="28"/>
        </w:rPr>
        <w:t xml:space="preserve">
      14. Көрсетілетін қызметті алушының қолы және тегі, аты, әкесінің аты (бар болған жағдайда) </w:t>
      </w:r>
    </w:p>
    <w:bookmarkEnd w:id="4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Мұнайдан болатын ластанудан </w:t>
            </w:r>
            <w:r>
              <w:br/>
            </w:r>
            <w:r>
              <w:rPr>
                <w:rFonts w:ascii="Times New Roman"/>
                <w:b w:val="false"/>
                <w:i w:val="false"/>
                <w:color w:val="000000"/>
                <w:sz w:val="20"/>
              </w:rPr>
              <w:t xml:space="preserve">залал үшін азаматтық </w:t>
            </w:r>
            <w:r>
              <w:br/>
            </w:r>
            <w:r>
              <w:rPr>
                <w:rFonts w:ascii="Times New Roman"/>
                <w:b w:val="false"/>
                <w:i w:val="false"/>
                <w:color w:val="000000"/>
                <w:sz w:val="20"/>
              </w:rPr>
              <w:t xml:space="preserve">жауапкершілікті сақтандыру </w:t>
            </w:r>
            <w:r>
              <w:br/>
            </w:r>
            <w:r>
              <w:rPr>
                <w:rFonts w:ascii="Times New Roman"/>
                <w:b w:val="false"/>
                <w:i w:val="false"/>
                <w:color w:val="000000"/>
                <w:sz w:val="20"/>
              </w:rPr>
              <w:t xml:space="preserve">немесе өзге де қаржылық </w:t>
            </w:r>
            <w:r>
              <w:br/>
            </w:r>
            <w:r>
              <w:rPr>
                <w:rFonts w:ascii="Times New Roman"/>
                <w:b w:val="false"/>
                <w:i w:val="false"/>
                <w:color w:val="000000"/>
                <w:sz w:val="20"/>
              </w:rPr>
              <w:t xml:space="preserve">қамтамасыз ету туралы куәлік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56" w:id="42"/>
    <w:p>
      <w:pPr>
        <w:spacing w:after="0"/>
        <w:ind w:left="0"/>
        <w:jc w:val="left"/>
      </w:pPr>
      <w:r>
        <w:rPr>
          <w:rFonts w:ascii="Times New Roman"/>
          <w:b/>
          <w:i w:val="false"/>
          <w:color w:val="000000"/>
        </w:rPr>
        <w:t xml:space="preserve"> "Мұнайдан болатын ластанудан залал үшін азаматтық жауапкершілікті сақтандыру немесе өзге де қаржылық қамтамасыз ету туралы куәлік беру" мемлекеттік қызмет көрсетуге қойылатын негізгі талаптардың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болатын ластанудан залал үшін азаматтық жауапкершілікті сақтандыру немесе өзге де қаржылық қамтамасыз ету туралы куәлікті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мұнайдан болатын ластанудан залал үшін азаматтық жауапкершілікті сақтандыру немесе басқа да қаржылық қамтамасыз ету туралы куәлік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көрсетудің нәтижесінің нысаны: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төлемнің мөлшері және Қазақстан Республикасы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дүйсенбіден жұмаға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9.00-ден 18.30-ға дейін, түскі үзіліс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кеңсе арқылы көрсетілетін қызметті алушының тірі қолы және оның мөрімен (бар болса) қол қойылған құжаттың сканерленген көшірмесі нысанында не көрсетілетін қызметті алушының тірі қолымен және оның мөрімен (бар болса) қол қойылған қағаз құжат нысанында берілген өтініш;</w:t>
            </w:r>
          </w:p>
          <w:p>
            <w:pPr>
              <w:spacing w:after="20"/>
              <w:ind w:left="20"/>
              <w:jc w:val="both"/>
            </w:pPr>
            <w:r>
              <w:rPr>
                <w:rFonts w:ascii="Times New Roman"/>
                <w:b w:val="false"/>
                <w:i w:val="false"/>
                <w:color w:val="000000"/>
                <w:sz w:val="20"/>
              </w:rPr>
              <w:t>
2) сақтандыру туралы полистің немесе өзге қаржылық қамтамасыз етудің, оның ішінде банктің немесе осыған ұқсас мекеменің кепілдігінің болуы туралы құжаттың сканерленген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обьектілердің,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нөмірлері: көрсетілетін қызметті беруші: +77292290974;</w:t>
            </w:r>
          </w:p>
          <w:p>
            <w:pPr>
              <w:spacing w:after="20"/>
              <w:ind w:left="20"/>
              <w:jc w:val="both"/>
            </w:pPr>
            <w:r>
              <w:rPr>
                <w:rFonts w:ascii="Times New Roman"/>
                <w:b w:val="false"/>
                <w:i w:val="false"/>
                <w:color w:val="000000"/>
                <w:sz w:val="20"/>
              </w:rPr>
              <w:t>
мемлекеттік қызмет көрсету бойынша бірыңғай байланыс орталығы: 1414, +77172906984.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21 сәуірдегі</w:t>
            </w:r>
            <w:r>
              <w:br/>
            </w:r>
            <w:r>
              <w:rPr>
                <w:rFonts w:ascii="Times New Roman"/>
                <w:b w:val="false"/>
                <w:i w:val="false"/>
                <w:color w:val="000000"/>
                <w:sz w:val="20"/>
              </w:rPr>
              <w:t>№ 129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187 бұйрығына</w:t>
            </w:r>
            <w:r>
              <w:br/>
            </w:r>
            <w:r>
              <w:rPr>
                <w:rFonts w:ascii="Times New Roman"/>
                <w:b w:val="false"/>
                <w:i w:val="false"/>
                <w:color w:val="000000"/>
                <w:sz w:val="20"/>
              </w:rPr>
              <w:t>1-қосымша</w:t>
            </w:r>
          </w:p>
        </w:tc>
      </w:tr>
    </w:tbl>
    <w:bookmarkStart w:name="z59" w:id="43"/>
    <w:p>
      <w:pPr>
        <w:spacing w:after="0"/>
        <w:ind w:left="0"/>
        <w:jc w:val="left"/>
      </w:pPr>
      <w:r>
        <w:rPr>
          <w:rFonts w:ascii="Times New Roman"/>
          <w:b/>
          <w:i w:val="false"/>
          <w:color w:val="000000"/>
        </w:rPr>
        <w:t xml:space="preserve"> Суға батқан кемелерді аластағаны үшін жауапкершілікті сақтандыру немесе өзге де қаржылық қамтамасыз ету туралы куәлік беру қағидалары</w:t>
      </w:r>
    </w:p>
    <w:bookmarkEnd w:id="43"/>
    <w:bookmarkStart w:name="z60" w:id="44"/>
    <w:p>
      <w:pPr>
        <w:spacing w:after="0"/>
        <w:ind w:left="0"/>
        <w:jc w:val="left"/>
      </w:pPr>
      <w:r>
        <w:rPr>
          <w:rFonts w:ascii="Times New Roman"/>
          <w:b/>
          <w:i w:val="false"/>
          <w:color w:val="000000"/>
        </w:rPr>
        <w:t xml:space="preserve"> 1-тарау. Жалпы ережелер</w:t>
      </w:r>
    </w:p>
    <w:bookmarkEnd w:id="44"/>
    <w:p>
      <w:pPr>
        <w:spacing w:after="0"/>
        <w:ind w:left="0"/>
        <w:jc w:val="left"/>
      </w:pPr>
    </w:p>
    <w:p>
      <w:pPr>
        <w:spacing w:after="0"/>
        <w:ind w:left="0"/>
        <w:jc w:val="both"/>
      </w:pPr>
      <w:r>
        <w:rPr>
          <w:rFonts w:ascii="Times New Roman"/>
          <w:b w:val="false"/>
          <w:i w:val="false"/>
          <w:color w:val="000000"/>
          <w:sz w:val="28"/>
        </w:rPr>
        <w:t xml:space="preserve">
      1. Осы Суға батқан кемелерді аластағаны үшін жауапкершілікті сақтандыру немесе өзге де қаржылық қамтамасыз ету туралы куәлік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55-45)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"Суға батқан кемелерді аластағаны үшін азаматтық жауапкершілікті сақтандыру немесе өзге де қаржылық қамтамасыз ету туралы куәлік беру" мемлекеттік қызмет көрсету тәртібін айқындайды.</w:t>
      </w:r>
    </w:p>
    <w:bookmarkStart w:name="z62" w:id="4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5"/>
    <w:bookmarkStart w:name="z63" w:id="46"/>
    <w:p>
      <w:pPr>
        <w:spacing w:after="0"/>
        <w:ind w:left="0"/>
        <w:jc w:val="both"/>
      </w:pPr>
      <w:r>
        <w:rPr>
          <w:rFonts w:ascii="Times New Roman"/>
          <w:b w:val="false"/>
          <w:i w:val="false"/>
          <w:color w:val="000000"/>
          <w:sz w:val="28"/>
        </w:rPr>
        <w:t>
      1) кеме – сауда мақсатында теңізде жүзу үшін пайдаланылатын, су ығыстырмайтын кеме мен гидроұшақты қоса алғанда, өздігінен жүзетін немесе өздігінен жүзбейтін жүзбелі құрылыс;</w:t>
      </w:r>
    </w:p>
    <w:bookmarkEnd w:id="46"/>
    <w:bookmarkStart w:name="z64" w:id="47"/>
    <w:p>
      <w:pPr>
        <w:spacing w:after="0"/>
        <w:ind w:left="0"/>
        <w:jc w:val="both"/>
      </w:pPr>
      <w:r>
        <w:rPr>
          <w:rFonts w:ascii="Times New Roman"/>
          <w:b w:val="false"/>
          <w:i w:val="false"/>
          <w:color w:val="000000"/>
          <w:sz w:val="28"/>
        </w:rPr>
        <w:t>
      2) кеме иесі – кеменің меншік иесі болып табылатынына немесе оны өзге де заңды негізде пайдаланатынына қарамастан, кемені өз атынан пайдаланатын тұлға;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кеменің меншік иесі –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кеменің меншік иесі ретінде тіркелген тұлға.</w:t>
      </w:r>
    </w:p>
    <w:bookmarkStart w:name="z66" w:id="48"/>
    <w:p>
      <w:pPr>
        <w:spacing w:after="0"/>
        <w:ind w:left="0"/>
        <w:jc w:val="both"/>
      </w:pPr>
      <w:r>
        <w:rPr>
          <w:rFonts w:ascii="Times New Roman"/>
          <w:b w:val="false"/>
          <w:i w:val="false"/>
          <w:color w:val="000000"/>
          <w:sz w:val="28"/>
        </w:rPr>
        <w:t>
      4) уәкілетті орган – Қазақстан Республикасы Көлік министрлігінің Теміржол және су көлігі комитеті.</w:t>
      </w:r>
    </w:p>
    <w:bookmarkEnd w:id="48"/>
    <w:bookmarkStart w:name="z67" w:id="49"/>
    <w:p>
      <w:pPr>
        <w:spacing w:after="0"/>
        <w:ind w:left="0"/>
        <w:jc w:val="left"/>
      </w:pPr>
      <w:r>
        <w:rPr>
          <w:rFonts w:ascii="Times New Roman"/>
          <w:b/>
          <w:i w:val="false"/>
          <w:color w:val="000000"/>
        </w:rPr>
        <w:t xml:space="preserve"> 2-тарау. Суға батқан кемелерді аластағаны үшін жауапкершілікті сақтандыру немесе өзге де қаржылық қамтамасыз ету туралы куәлік беру тәртібі</w:t>
      </w:r>
    </w:p>
    <w:bookmarkEnd w:id="49"/>
    <w:bookmarkStart w:name="z68" w:id="50"/>
    <w:p>
      <w:pPr>
        <w:spacing w:after="0"/>
        <w:ind w:left="0"/>
        <w:jc w:val="both"/>
      </w:pPr>
      <w:r>
        <w:rPr>
          <w:rFonts w:ascii="Times New Roman"/>
          <w:b w:val="false"/>
          <w:i w:val="false"/>
          <w:color w:val="000000"/>
          <w:sz w:val="28"/>
        </w:rPr>
        <w:t>
      3. Суға батқан кемелерді аластағаны үшін азаматтық жауапкершілікті сақтандыру немесе өзге де қаржылық қамтамасыз ету туралы куәлік (бұдан әрі – Куәлік) 2007 жылғы Суға батып кеткен кемелерді жою туралы Найроби халықаралық конвенциясының талаптарына сәйкес 300 және одан жоғары тіркелген тонна жалпы сыйымдылығы бар, Қазақстан Республикасының Мемлекеттік туы астында жүзетін кемелерге 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Куәлікті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кеңсе арқылы Порттың теңіз әкімшілігіне Куәлік беруге өтініш жібереді.</w:t>
      </w:r>
    </w:p>
    <w:p>
      <w:pPr>
        <w:spacing w:after="0"/>
        <w:ind w:left="0"/>
        <w:jc w:val="both"/>
      </w:pPr>
      <w:r>
        <w:rPr>
          <w:rFonts w:ascii="Times New Roman"/>
          <w:b w:val="false"/>
          <w:i w:val="false"/>
          <w:color w:val="000000"/>
          <w:sz w:val="28"/>
        </w:rPr>
        <w:t xml:space="preserve">
       "Суға батқан кемелерді аластағаны үшін азаматтық жауапкершілікті сақтандыру немесе өзге де қаржылық қамтамасыз ету туралы куәлік беру"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(бұдан әрі – Мемлекеттік қызмет көрсетуге қойылатын негізгі талаптардың тізбесі).</w:t>
      </w:r>
    </w:p>
    <w:bookmarkStart w:name="z70" w:id="51"/>
    <w:p>
      <w:pPr>
        <w:spacing w:after="0"/>
        <w:ind w:left="0"/>
        <w:jc w:val="both"/>
      </w:pPr>
      <w:r>
        <w:rPr>
          <w:rFonts w:ascii="Times New Roman"/>
          <w:b w:val="false"/>
          <w:i w:val="false"/>
          <w:color w:val="000000"/>
          <w:sz w:val="28"/>
        </w:rPr>
        <w:t>
      5. Порттың теңіз әкімшілігі құжаттарды қараудың, куәландырудың және Куәлік берудің жалпы мерзімі құжаттарды алған күннен бастап 3 (үш) жұмыс күнін құрайды.</w:t>
      </w:r>
    </w:p>
    <w:bookmarkEnd w:id="51"/>
    <w:bookmarkStart w:name="z71" w:id="52"/>
    <w:p>
      <w:pPr>
        <w:spacing w:after="0"/>
        <w:ind w:left="0"/>
        <w:jc w:val="both"/>
      </w:pPr>
      <w:r>
        <w:rPr>
          <w:rFonts w:ascii="Times New Roman"/>
          <w:b w:val="false"/>
          <w:i w:val="false"/>
          <w:color w:val="000000"/>
          <w:sz w:val="28"/>
        </w:rPr>
        <w:t>
      6. Көрсетілетін қызметті беруші көрсетілетін қызметті алушының құжаттарын алған күннен бастап 2 (екі) жұмыс күні ішінде ұсынылған құжаттардың толықтығын тексереді.</w:t>
      </w:r>
    </w:p>
    <w:bookmarkEnd w:id="52"/>
    <w:p>
      <w:pPr>
        <w:spacing w:after="0"/>
        <w:ind w:left="0"/>
        <w:jc w:val="both"/>
      </w:pPr>
      <w:r>
        <w:rPr>
          <w:rFonts w:ascii="Times New Roman"/>
          <w:b w:val="false"/>
          <w:i w:val="false"/>
          <w:color w:val="000000"/>
          <w:sz w:val="28"/>
        </w:rPr>
        <w:t>
      Көрсетілетін қызметті алушы құжаттардың және (немесе) құжаттардың толық топтамасын ұсынбаған және қолданылу мерзімі өткен құжаттарды ұсынған кезде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құжаттарды 1 (бір) күн ішінде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Құжаттар сәйкес болған кезде көрсетілетін қызметті беруші Мемлекеттік қызмет көрсетуден бас тарту үшін мемлекеттік қызмет көрсетуге қойылатын негізгі талаптар тізбесінің 10-тармағында баяндалған негіздер болған кезде Куәлікті қалыптастырады, мемлекеттік қызмет көрсетуден дәлелді бас тартуды қалыптастырады.</w:t>
      </w:r>
    </w:p>
    <w:bookmarkStart w:name="z72" w:id="53"/>
    <w:p>
      <w:pPr>
        <w:spacing w:after="0"/>
        <w:ind w:left="0"/>
        <w:jc w:val="both"/>
      </w:pPr>
      <w:r>
        <w:rPr>
          <w:rFonts w:ascii="Times New Roman"/>
          <w:b w:val="false"/>
          <w:i w:val="false"/>
          <w:color w:val="000000"/>
          <w:sz w:val="28"/>
        </w:rPr>
        <w:t>
      7. Уәкілетті орган нормативтік құқықтық актіні мемлекеттік тіркегеннен кейін 3 (үш) жұмыс күні ішінде осы Қағидаларға мемлекеттік қызмет көрсету тәртібін айқындайтын өзгерістер және (немесе) толықтырулар туралы ақпаратты көрсетілетін қызметті берушіге және Бірыңғай байланыс орталығына жолдайды.</w:t>
      </w:r>
    </w:p>
    <w:bookmarkEnd w:id="53"/>
    <w:bookmarkStart w:name="z73" w:id="54"/>
    <w:p>
      <w:pPr>
        <w:spacing w:after="0"/>
        <w:ind w:left="0"/>
        <w:jc w:val="both"/>
      </w:pPr>
      <w:r>
        <w:rPr>
          <w:rFonts w:ascii="Times New Roman"/>
          <w:b w:val="false"/>
          <w:i w:val="false"/>
          <w:color w:val="000000"/>
          <w:sz w:val="28"/>
        </w:rPr>
        <w:t>
      8. Куәлік қазақ, орыс және ағылшын тiлдерiнде жасалынады және сақтандыру полисінің немесе өзге де қаржылық қамтамасыз ету құжатының қолданылу мерзімінен аспайтын мерзімге беріледі.</w:t>
      </w:r>
    </w:p>
    <w:bookmarkEnd w:id="54"/>
    <w:bookmarkStart w:name="z74" w:id="55"/>
    <w:p>
      <w:pPr>
        <w:spacing w:after="0"/>
        <w:ind w:left="0"/>
        <w:jc w:val="both"/>
      </w:pPr>
      <w:r>
        <w:rPr>
          <w:rFonts w:ascii="Times New Roman"/>
          <w:b w:val="false"/>
          <w:i w:val="false"/>
          <w:color w:val="000000"/>
          <w:sz w:val="28"/>
        </w:rPr>
        <w:t>
      9. Куәліктің қолданылуы мынадай:</w:t>
      </w:r>
    </w:p>
    <w:bookmarkEnd w:id="55"/>
    <w:bookmarkStart w:name="z75" w:id="56"/>
    <w:p>
      <w:pPr>
        <w:spacing w:after="0"/>
        <w:ind w:left="0"/>
        <w:jc w:val="both"/>
      </w:pPr>
      <w:r>
        <w:rPr>
          <w:rFonts w:ascii="Times New Roman"/>
          <w:b w:val="false"/>
          <w:i w:val="false"/>
          <w:color w:val="000000"/>
          <w:sz w:val="28"/>
        </w:rPr>
        <w:t>
      1) Куәліктің қолданылу мерзiмi өткен;</w:t>
      </w:r>
    </w:p>
    <w:bookmarkEnd w:id="56"/>
    <w:bookmarkStart w:name="z76" w:id="57"/>
    <w:p>
      <w:pPr>
        <w:spacing w:after="0"/>
        <w:ind w:left="0"/>
        <w:jc w:val="both"/>
      </w:pPr>
      <w:r>
        <w:rPr>
          <w:rFonts w:ascii="Times New Roman"/>
          <w:b w:val="false"/>
          <w:i w:val="false"/>
          <w:color w:val="000000"/>
          <w:sz w:val="28"/>
        </w:rPr>
        <w:t>
      2) кеменiң жалпы сыйымдылығы өзгерген;</w:t>
      </w:r>
    </w:p>
    <w:bookmarkEnd w:id="57"/>
    <w:bookmarkStart w:name="z77" w:id="58"/>
    <w:p>
      <w:pPr>
        <w:spacing w:after="0"/>
        <w:ind w:left="0"/>
        <w:jc w:val="both"/>
      </w:pPr>
      <w:r>
        <w:rPr>
          <w:rFonts w:ascii="Times New Roman"/>
          <w:b w:val="false"/>
          <w:i w:val="false"/>
          <w:color w:val="000000"/>
          <w:sz w:val="28"/>
        </w:rPr>
        <w:t>
      3) сақтандыру туралы полистің немесе өзге қаржылық қамтамасыз етудің болуы туралы құжаттың күшін жойған жағдайларда тоқтатылады.</w:t>
      </w:r>
    </w:p>
    <w:bookmarkEnd w:id="58"/>
    <w:bookmarkStart w:name="z78" w:id="59"/>
    <w:p>
      <w:pPr>
        <w:spacing w:after="0"/>
        <w:ind w:left="0"/>
        <w:jc w:val="both"/>
      </w:pPr>
      <w:r>
        <w:rPr>
          <w:rFonts w:ascii="Times New Roman"/>
          <w:b w:val="false"/>
          <w:i w:val="false"/>
          <w:color w:val="000000"/>
          <w:sz w:val="28"/>
        </w:rPr>
        <w:t>
      10. Кеме иесі немесе кеменің меншік иесі Куәлікті жоғалтқан немесе бүлдірген жағдайда Порттың теңіз әкімшілігі кеме иесінің немесе кеменің меншік иесінің еркін нысанда жасалған Куәліктің телнұсқасын беру туралы өтініші бойынша оған көрсетілген Куәліктің телнұсқасын өтінішті алған күннен бастап 2 (екі) жұмыс күні ішінде береді.</w:t>
      </w:r>
    </w:p>
    <w:bookmarkEnd w:id="59"/>
    <w:bookmarkStart w:name="z79" w:id="6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0"/>
    <w:bookmarkStart w:name="z80" w:id="6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орган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6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3 (үш) жұмыс күнінен кешіктірмей оның әкімшілік ісін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көзделмесе, сотқа жүгіну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шағымданудан кейін жүзеге асырылады.</w:t>
      </w:r>
    </w:p>
    <w:p>
      <w:pPr>
        <w:spacing w:after="0"/>
        <w:ind w:left="0"/>
        <w:jc w:val="both"/>
      </w:pPr>
      <w:r>
        <w:rPr>
          <w:rFonts w:ascii="Times New Roman"/>
          <w:b w:val="false"/>
          <w:i w:val="false"/>
          <w:color w:val="000000"/>
          <w:sz w:val="28"/>
        </w:rPr>
        <w:t>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 қатысушысына хабар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Суға батқан кемелерді</w:t>
            </w:r>
            <w:r>
              <w:br/>
            </w:r>
            <w:r>
              <w:rPr>
                <w:rFonts w:ascii="Times New Roman"/>
                <w:b w:val="false"/>
                <w:i w:val="false"/>
                <w:color w:val="000000"/>
                <w:sz w:val="20"/>
              </w:rPr>
              <w:t xml:space="preserve">аластағаны үшін </w:t>
            </w:r>
            <w:r>
              <w:br/>
            </w:r>
            <w:r>
              <w:rPr>
                <w:rFonts w:ascii="Times New Roman"/>
                <w:b w:val="false"/>
                <w:i w:val="false"/>
                <w:color w:val="000000"/>
                <w:sz w:val="20"/>
              </w:rPr>
              <w:t xml:space="preserve">жауапкершілікті сақтандыру </w:t>
            </w:r>
            <w:r>
              <w:br/>
            </w:r>
            <w:r>
              <w:rPr>
                <w:rFonts w:ascii="Times New Roman"/>
                <w:b w:val="false"/>
                <w:i w:val="false"/>
                <w:color w:val="000000"/>
                <w:sz w:val="20"/>
              </w:rPr>
              <w:t xml:space="preserve">немесе өзге де қаржылық </w:t>
            </w:r>
            <w:r>
              <w:br/>
            </w:r>
            <w:r>
              <w:rPr>
                <w:rFonts w:ascii="Times New Roman"/>
                <w:b w:val="false"/>
                <w:i w:val="false"/>
                <w:color w:val="000000"/>
                <w:sz w:val="20"/>
              </w:rPr>
              <w:t xml:space="preserve">қамтамасыз ету туралы куәлікті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82" w:id="62"/>
    <w:p>
      <w:pPr>
        <w:spacing w:after="0"/>
        <w:ind w:left="0"/>
        <w:jc w:val="left"/>
      </w:pPr>
      <w:r>
        <w:rPr>
          <w:rFonts w:ascii="Times New Roman"/>
          <w:b/>
          <w:i w:val="false"/>
          <w:color w:val="000000"/>
        </w:rPr>
        <w:t xml:space="preserve"> Суға батқан кемелерді аластағаны үшін жауапкершілікті сақтандыру немесе өзге де қаржылық қамтамасыз ету туралы куәлікті алу үшін өтініш</w:t>
      </w:r>
    </w:p>
    <w:bookmarkEnd w:id="62"/>
    <w:p>
      <w:pPr>
        <w:spacing w:after="0"/>
        <w:ind w:left="0"/>
        <w:jc w:val="both"/>
      </w:pPr>
      <w:r>
        <w:rPr>
          <w:rFonts w:ascii="Times New Roman"/>
          <w:b w:val="false"/>
          <w:i w:val="false"/>
          <w:color w:val="000000"/>
          <w:sz w:val="28"/>
        </w:rPr>
        <w:t>
      1. Кеменің атауы ______________________________________________</w:t>
      </w:r>
    </w:p>
    <w:p>
      <w:pPr>
        <w:spacing w:after="0"/>
        <w:ind w:left="0"/>
        <w:jc w:val="both"/>
      </w:pPr>
      <w:r>
        <w:rPr>
          <w:rFonts w:ascii="Times New Roman"/>
          <w:b w:val="false"/>
          <w:i w:val="false"/>
          <w:color w:val="000000"/>
          <w:sz w:val="28"/>
        </w:rPr>
        <w:t>
      2. Халықаралық теңіз ұйымы берген кеменің сәйкестендіру нөмірі ___________________________________________________________</w:t>
      </w:r>
    </w:p>
    <w:p>
      <w:pPr>
        <w:spacing w:after="0"/>
        <w:ind w:left="0"/>
        <w:jc w:val="both"/>
      </w:pPr>
      <w:r>
        <w:rPr>
          <w:rFonts w:ascii="Times New Roman"/>
          <w:b w:val="false"/>
          <w:i w:val="false"/>
          <w:color w:val="000000"/>
          <w:sz w:val="28"/>
        </w:rPr>
        <w:t>
      3. Шақыру сигналы _______________________________________________</w:t>
      </w:r>
    </w:p>
    <w:p>
      <w:pPr>
        <w:spacing w:after="0"/>
        <w:ind w:left="0"/>
        <w:jc w:val="both"/>
      </w:pPr>
      <w:r>
        <w:rPr>
          <w:rFonts w:ascii="Times New Roman"/>
          <w:b w:val="false"/>
          <w:i w:val="false"/>
          <w:color w:val="000000"/>
          <w:sz w:val="28"/>
        </w:rPr>
        <w:t>
      4. Тіркелген порты ________________________________________________</w:t>
      </w:r>
    </w:p>
    <w:p>
      <w:pPr>
        <w:spacing w:after="0"/>
        <w:ind w:left="0"/>
        <w:jc w:val="both"/>
      </w:pPr>
      <w:r>
        <w:rPr>
          <w:rFonts w:ascii="Times New Roman"/>
          <w:b w:val="false"/>
          <w:i w:val="false"/>
          <w:color w:val="000000"/>
          <w:sz w:val="28"/>
        </w:rPr>
        <w:t>
      5. Жалпы сыйымдылық____________________________________________-</w:t>
      </w:r>
    </w:p>
    <w:p>
      <w:pPr>
        <w:spacing w:after="0"/>
        <w:ind w:left="0"/>
        <w:jc w:val="both"/>
      </w:pPr>
      <w:r>
        <w:rPr>
          <w:rFonts w:ascii="Times New Roman"/>
          <w:b w:val="false"/>
          <w:i w:val="false"/>
          <w:color w:val="000000"/>
          <w:sz w:val="28"/>
        </w:rPr>
        <w:t>
      6. Кемені Мемлекеттік кеме тізілімінде немесе Бербоут-чартерлік тізілімінде тіркеу нөмірі ____________________________________</w:t>
      </w:r>
    </w:p>
    <w:p>
      <w:pPr>
        <w:spacing w:after="0"/>
        <w:ind w:left="0"/>
        <w:jc w:val="both"/>
      </w:pPr>
      <w:r>
        <w:rPr>
          <w:rFonts w:ascii="Times New Roman"/>
          <w:b w:val="false"/>
          <w:i w:val="false"/>
          <w:color w:val="000000"/>
          <w:sz w:val="28"/>
        </w:rPr>
        <w:t>
      7. Кемені пайдаланушының (жалға алушының) атауы____________________</w:t>
      </w:r>
    </w:p>
    <w:p>
      <w:pPr>
        <w:spacing w:after="0"/>
        <w:ind w:left="0"/>
        <w:jc w:val="both"/>
      </w:pPr>
      <w:r>
        <w:rPr>
          <w:rFonts w:ascii="Times New Roman"/>
          <w:b w:val="false"/>
          <w:i w:val="false"/>
          <w:color w:val="000000"/>
          <w:sz w:val="28"/>
        </w:rPr>
        <w:t>
      7. Кемені пайдаланушының (жалға алушының) мекенжайы, телефоны, электрондық поштасы_________________________________________________</w:t>
      </w:r>
    </w:p>
    <w:p>
      <w:pPr>
        <w:spacing w:after="0"/>
        <w:ind w:left="0"/>
        <w:jc w:val="both"/>
      </w:pPr>
      <w:r>
        <w:rPr>
          <w:rFonts w:ascii="Times New Roman"/>
          <w:b w:val="false"/>
          <w:i w:val="false"/>
          <w:color w:val="000000"/>
          <w:sz w:val="28"/>
        </w:rPr>
        <w:t>
      8. Кеменің меншік иесінің атауы __________________________________</w:t>
      </w:r>
    </w:p>
    <w:p>
      <w:pPr>
        <w:spacing w:after="0"/>
        <w:ind w:left="0"/>
        <w:jc w:val="both"/>
      </w:pPr>
      <w:r>
        <w:rPr>
          <w:rFonts w:ascii="Times New Roman"/>
          <w:b w:val="false"/>
          <w:i w:val="false"/>
          <w:color w:val="000000"/>
          <w:sz w:val="28"/>
        </w:rPr>
        <w:t>
      9. Кеменің меншік иесінің мекенжайы, телефоны және электрондық поштасы ___________________________________________</w:t>
      </w:r>
    </w:p>
    <w:p>
      <w:pPr>
        <w:spacing w:after="0"/>
        <w:ind w:left="0"/>
        <w:jc w:val="both"/>
      </w:pPr>
      <w:r>
        <w:rPr>
          <w:rFonts w:ascii="Times New Roman"/>
          <w:b w:val="false"/>
          <w:i w:val="false"/>
          <w:color w:val="000000"/>
          <w:sz w:val="28"/>
        </w:rPr>
        <w:t>
      10. Қамтамасыз ету түрi_________________________________________</w:t>
      </w:r>
    </w:p>
    <w:p>
      <w:pPr>
        <w:spacing w:after="0"/>
        <w:ind w:left="0"/>
        <w:jc w:val="both"/>
      </w:pPr>
      <w:r>
        <w:rPr>
          <w:rFonts w:ascii="Times New Roman"/>
          <w:b w:val="false"/>
          <w:i w:val="false"/>
          <w:color w:val="000000"/>
          <w:sz w:val="28"/>
        </w:rPr>
        <w:t>
      11. Қамтамасыз етудiң қолданылатын мерзiмi______________________</w:t>
      </w:r>
    </w:p>
    <w:p>
      <w:pPr>
        <w:spacing w:after="0"/>
        <w:ind w:left="0"/>
        <w:jc w:val="both"/>
      </w:pPr>
      <w:r>
        <w:rPr>
          <w:rFonts w:ascii="Times New Roman"/>
          <w:b w:val="false"/>
          <w:i w:val="false"/>
          <w:color w:val="000000"/>
          <w:sz w:val="28"/>
        </w:rPr>
        <w:t>
      12. Сақтандырушының (сақтандырушылардың) және/немесе қаржымен қамтамасыз етудi ұсынған тұлғаның (тұлғалардың) атауы___________________________________________________________</w:t>
      </w:r>
    </w:p>
    <w:p>
      <w:pPr>
        <w:spacing w:after="0"/>
        <w:ind w:left="0"/>
        <w:jc w:val="both"/>
      </w:pPr>
      <w:r>
        <w:rPr>
          <w:rFonts w:ascii="Times New Roman"/>
          <w:b w:val="false"/>
          <w:i w:val="false"/>
          <w:color w:val="000000"/>
          <w:sz w:val="28"/>
        </w:rPr>
        <w:t>
      13. Сақтандырушының (сақтандырушылардың) және/немесе қаржымен қамтамасыз етудi ұсынған тұлғаның (тұлғалардың) мекенжайы__________________________________________________________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10. Көрсетілетін қызметті алушының қолы және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Суға батқан кемелерді </w:t>
            </w:r>
            <w:r>
              <w:br/>
            </w:r>
            <w:r>
              <w:rPr>
                <w:rFonts w:ascii="Times New Roman"/>
                <w:b w:val="false"/>
                <w:i w:val="false"/>
                <w:color w:val="000000"/>
                <w:sz w:val="20"/>
              </w:rPr>
              <w:t xml:space="preserve">аластағаны үшін </w:t>
            </w:r>
            <w:r>
              <w:br/>
            </w:r>
            <w:r>
              <w:rPr>
                <w:rFonts w:ascii="Times New Roman"/>
                <w:b w:val="false"/>
                <w:i w:val="false"/>
                <w:color w:val="000000"/>
                <w:sz w:val="20"/>
              </w:rPr>
              <w:t>жауапкершілікті сақтандыру</w:t>
            </w:r>
            <w:r>
              <w:br/>
            </w:r>
            <w:r>
              <w:rPr>
                <w:rFonts w:ascii="Times New Roman"/>
                <w:b w:val="false"/>
                <w:i w:val="false"/>
                <w:color w:val="000000"/>
                <w:sz w:val="20"/>
              </w:rPr>
              <w:t>немесе өзге де қаржылық</w:t>
            </w:r>
            <w:r>
              <w:br/>
            </w:r>
            <w:r>
              <w:rPr>
                <w:rFonts w:ascii="Times New Roman"/>
                <w:b w:val="false"/>
                <w:i w:val="false"/>
                <w:color w:val="000000"/>
                <w:sz w:val="20"/>
              </w:rPr>
              <w:t>қамтамасыз ету туралы</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2-қосымша</w:t>
            </w:r>
          </w:p>
        </w:tc>
      </w:tr>
    </w:tbl>
    <w:bookmarkStart w:name="z84" w:id="63"/>
    <w:p>
      <w:pPr>
        <w:spacing w:after="0"/>
        <w:ind w:left="0"/>
        <w:jc w:val="left"/>
      </w:pPr>
      <w:r>
        <w:rPr>
          <w:rFonts w:ascii="Times New Roman"/>
          <w:b/>
          <w:i w:val="false"/>
          <w:color w:val="000000"/>
        </w:rPr>
        <w:t xml:space="preserve"> "Суға батқан кемелерді аластағаны үшін азаматтық жауапкершілікті сақтандыру немесе өзге де қаржылық қамтамасыз ету туралы куәлікті беру" мемлекеттік қызметін көрсетуге қойылатын негізгі талаптардың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аластағаны үшін азаматтық жауапкершілікті сақтандыру немесе өзге де қаржылық қамтамасыз ету туралы куәлікті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аластағаны үшін жауапкершілікті сақтандыру немесе өзге де қаржылық қамтамасыз ету туралы куәлік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көрсетудің нәтижесінің нысаны: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түскі үзіліс 13.00-ден 14.30-ға дейін демалыс және мереке күндерін қоспағанда, 9.00-ден 18.30-ға дейін белгіленген кестеге сәйкес дүйсенбіден жұмаға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кеңсе арқылы көрсетілетін қызметті алушының тірі қолы және оның мөрімен (бар болса) қол қойылған құжаттың сканерленген көшірмесі нысанында не көрсетілетін қызметті алушының тірі қолымен және оның мөрімен (бар болса) қол қойылған қағаз құжат нысанында берілген өтініш; </w:t>
            </w:r>
          </w:p>
          <w:p>
            <w:pPr>
              <w:spacing w:after="20"/>
              <w:ind w:left="20"/>
              <w:jc w:val="both"/>
            </w:pPr>
            <w:r>
              <w:rPr>
                <w:rFonts w:ascii="Times New Roman"/>
                <w:b w:val="false"/>
                <w:i w:val="false"/>
                <w:color w:val="000000"/>
                <w:sz w:val="20"/>
              </w:rPr>
              <w:t>
2) сақтандыру туралы полистің немесе өзге қаржылық қамтамасыз етудің, оның ішінде банктің немесе осыған ұқсас мекеменің кепілдігінің болуы туралы құжаттың сканерленген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обьектілердің,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нөмірлері: көрсетілетін қызметті беруші: +77292290974;</w:t>
            </w:r>
          </w:p>
          <w:p>
            <w:pPr>
              <w:spacing w:after="20"/>
              <w:ind w:left="20"/>
              <w:jc w:val="both"/>
            </w:pPr>
            <w:r>
              <w:rPr>
                <w:rFonts w:ascii="Times New Roman"/>
                <w:b w:val="false"/>
                <w:i w:val="false"/>
                <w:color w:val="000000"/>
                <w:sz w:val="20"/>
              </w:rPr>
              <w:t>
мемлекеттік қызмет көрсету бойынша бірыңғай байланыс орталығы: 1414, +77172906984.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