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a3e8" w14:textId="157a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 қызметкерлерінің үлгі штаттарын бекіту туралы" Қазақстан Республикасы Оқу-ағарту министрінің міндетін атқарушының 2023 жылғы 21 шiлдедегi № 224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16 сәуірдегі № 77 бұйрығы. Қазақстан Республикасының Әділет министрлігінде 2025 жылғы 18 сәуірде № 35997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білім беру ұйымдары қызметкерлерінің үлгі штаттарын бекіту туралы" Қазақстан Республикасы Оқу-ағарту министрінің міндетін атқарушының 2023 жылғы 21 шiлдедегi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33166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ұйымдары қызметкерлерінің үлгі </w:t>
      </w:r>
      <w:r>
        <w:rPr>
          <w:rFonts w:ascii="Times New Roman"/>
          <w:b w:val="false"/>
          <w:i w:val="false"/>
          <w:color w:val="000000"/>
          <w:sz w:val="28"/>
        </w:rPr>
        <w:t>штаттарында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"Білім беру ұйымдарына (жоғары және (немесе) жоғары оқу орнынан кейінгі білім беру ұйымдарын қоспағанда) ортақ жекелеген лауазымдар бойынша білім беру ұйымдары қызметкерлерінің үлгі штаттары" деген </w:t>
      </w:r>
      <w:r>
        <w:rPr>
          <w:rFonts w:ascii="Times New Roman"/>
          <w:b w:val="false"/>
          <w:i w:val="false"/>
          <w:color w:val="000000"/>
          <w:sz w:val="28"/>
        </w:rPr>
        <w:t>8-тарауда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жаңа редакцияда жазылсын: </w:t>
      </w:r>
    </w:p>
    <w:bookmarkStart w:name="z6" w:id="4"/>
    <w:p>
      <w:pPr>
        <w:spacing w:after="0"/>
        <w:ind w:left="0"/>
        <w:jc w:val="both"/>
      </w:pPr>
      <w:r>
        <w:rPr>
          <w:rFonts w:ascii="Times New Roman"/>
          <w:b w:val="false"/>
          <w:i w:val="false"/>
          <w:color w:val="000000"/>
          <w:sz w:val="28"/>
        </w:rPr>
        <w:t>
      "29. Білім беру ұйымдарында қажет болған жағдайда балаларды (тәрбиеленушілерді, білім алушыларды) оқыту мен тәрбиелеу бейініне сәйкес келетін, сондай-ақ өткізілетін үйірмелік, спорттық және емдеу іс-шараларына қарай лауазымдардың (директордың бейіндік оқыту жөніндегі орынбасары, әлеуметтік педагог, ұйымдастырушы педагог, педагог-кәсіби бағдар беруші, әлеуметтанушы-талдаушы, сүйемелдеуші, көркемдік жетекші, костюмер, суретші, киномеханик, сахна жұмысшысы, музыкалық аспаптардың күйін келтіруші, өндірістік оқыту шебері, дене шынықтыру және еңбекке баулу жөніндегі нұсқаушы, қосымша білім беру педагогі, музыкалық жетекші, мұрағатшы, экономист және басқалар) штат бірліктері қосымша белгіленеді.".</w:t>
      </w:r>
    </w:p>
    <w:bookmarkEnd w:id="4"/>
    <w:bookmarkStart w:name="z7" w:id="5"/>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