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8519" w14:textId="e3b8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тауық жұмыртқаларын әкелуге тыйым салуды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4 сәуірдегі № 101 бұйрығы. Қазақстан Республикасының Әділет министрлігінде 2025 жылғы 7 сәуірде № 35948 болып тіркелді</w:t>
      </w:r>
    </w:p>
    <w:p>
      <w:pPr>
        <w:spacing w:after="0"/>
        <w:ind w:left="0"/>
        <w:jc w:val="left"/>
      </w:pPr>
    </w:p>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17-бабы </w:t>
      </w:r>
      <w:r>
        <w:rPr>
          <w:rFonts w:ascii="Times New Roman"/>
          <w:b w:val="false"/>
          <w:i w:val="false"/>
          <w:color w:val="000000"/>
          <w:sz w:val="28"/>
        </w:rPr>
        <w:t>2-тармағына</w:t>
      </w:r>
      <w:r>
        <w:rPr>
          <w:rFonts w:ascii="Times New Roman"/>
          <w:b w:val="false"/>
          <w:i w:val="false"/>
          <w:color w:val="000000"/>
          <w:sz w:val="28"/>
        </w:rPr>
        <w:t xml:space="preserve"> және 18-бабы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көрсетілген Шартқа 7-қосымшасының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Қазақстан Республикасының аумағы арқылы тауық жұмыртқаларының транзитін, сондай-ақ олардың Еуразиялық экономикалық одаққа мүше бір мемлекеттің аумағынан Еуразиялық экономикалық одаққа мүше екінші мемлекеттің аумағына Қазақстан Республикасының аумағы арқылы өтуін қоспағанда, Қазақстан Республикасының аумағына барлық көлік түрлерімен үшінші елдерден және Еуразиялық экономикалық одақ елдерінен тауық жұмыртқаларын (Еуразиялық экономикалық одақтың сыртқы экономикалық қызметінің тауар номенклатуралық коды: 040721) әкелуге алты ай мерзімге тыйым салу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Ауыл шаруашылығы министрлігі заңнамада белгіленген тәртіппен осы бұйрықтың </w:t>
      </w:r>
      <w:r>
        <w:rPr>
          <w:rFonts w:ascii="Times New Roman"/>
          <w:b w:val="false"/>
          <w:i w:val="false"/>
          <w:color w:val="000000"/>
          <w:sz w:val="28"/>
        </w:rPr>
        <w:t>1-тармағын</w:t>
      </w:r>
      <w:r>
        <w:rPr>
          <w:rFonts w:ascii="Times New Roman"/>
          <w:b w:val="false"/>
          <w:i w:val="false"/>
          <w:color w:val="000000"/>
          <w:sz w:val="28"/>
        </w:rPr>
        <w:t xml:space="preserve"> іске асыру бойынша шаралар қабылдау туралы Еуразиялық экономикалық комиссияны хабардар етсін.</w:t>
      </w:r>
    </w:p>
    <w:bookmarkStart w:name="z4" w:id="1"/>
    <w:p>
      <w:pPr>
        <w:spacing w:after="0"/>
        <w:ind w:left="0"/>
        <w:jc w:val="both"/>
      </w:pPr>
      <w:r>
        <w:rPr>
          <w:rFonts w:ascii="Times New Roman"/>
          <w:b w:val="false"/>
          <w:i w:val="false"/>
          <w:color w:val="000000"/>
          <w:sz w:val="28"/>
        </w:rPr>
        <w:t>
      3.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7"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4"/>
    <w:bookmarkStart w:name="z8" w:id="5"/>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Сауда және интеграция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