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bb3b" w14:textId="0deb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әдістемені бекіту туралы" Қазақстан Республикасы Ұлттық экономика министрінің 2018 жылғы 13 маусымдағы № 214, Қазақстан Республикасы Қаржы министрінің 2018 жылғы 18 маусымдағы № 605 және Қазақстан Республикасы Білім және ғылым министрінің 2018 жылғы 26 маусымдағы № 307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26 наурыздағы № 13, Қазақстан Республикасы Қаржы министрінің 2025 жылғы 31 наурыздағы № 140 және Қазақстан Республикасы Ғылым және жоғары білім министрінің 2025 жылғы 4 сәуірдегі № 166 бірлескен бұйрығы. Қазақстан Республикасының Әділет министрлігінде 2025 жылғы 7 сәуірде № 35947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әдістемені бекіту туралы" Қазақстан Республикасы Ұлттық экономика министрінің 2018 жылғы 13 маусымдағы № 214, Қазақстан Республикасы Қаржы министрінің 2018 жылғы 18 маусымдағы № 605 және Қазақстан Республикасы Білім және ғылым министрінің 2018 жылғы 26 маусымдағы № 307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17195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246)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w:t>
      </w:r>
      <w:r>
        <w:rPr>
          <w:rFonts w:ascii="Times New Roman"/>
          <w:b w:val="false"/>
          <w:i w:val="false"/>
          <w:color w:val="000000"/>
          <w:sz w:val="28"/>
        </w:rPr>
        <w:t>әдістеме</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Start w:name="z10" w:id="2"/>
    <w:p>
      <w:pPr>
        <w:spacing w:after="0"/>
        <w:ind w:left="0"/>
        <w:jc w:val="both"/>
      </w:pPr>
      <w:r>
        <w:rPr>
          <w:rFonts w:ascii="Times New Roman"/>
          <w:b w:val="false"/>
          <w:i w:val="false"/>
          <w:color w:val="000000"/>
          <w:sz w:val="28"/>
        </w:rPr>
        <w:t>
      2. Қазақстан Республикасы Ұлттық экономика министрлігінің Макроэкономикалық талдау және болжамдау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интернет-ресурсында орналастыруды қамтамасыз етсін.</w:t>
      </w:r>
    </w:p>
    <w:bookmarkEnd w:id="2"/>
    <w:bookmarkStart w:name="z11"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жүктелсін.</w:t>
      </w:r>
    </w:p>
    <w:bookmarkEnd w:id="3"/>
    <w:bookmarkStart w:name="z12"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 xml:space="preserve">2025 жылғы 4 сәуірдегі </w:t>
            </w:r>
            <w:r>
              <w:br/>
            </w:r>
            <w:r>
              <w:rPr>
                <w:rFonts w:ascii="Times New Roman"/>
                <w:b w:val="false"/>
                <w:i w:val="false"/>
                <w:color w:val="000000"/>
                <w:sz w:val="20"/>
              </w:rPr>
              <w:t>№ 166,</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 xml:space="preserve">2025 жылғы 31 наурыздағы </w:t>
            </w:r>
            <w:r>
              <w:br/>
            </w:r>
            <w:r>
              <w:rPr>
                <w:rFonts w:ascii="Times New Roman"/>
                <w:b w:val="false"/>
                <w:i w:val="false"/>
                <w:color w:val="000000"/>
                <w:sz w:val="20"/>
              </w:rPr>
              <w:t>№ 140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2025 жылғы 26 наурыздағы </w:t>
            </w:r>
            <w:r>
              <w:br/>
            </w:r>
            <w:r>
              <w:rPr>
                <w:rFonts w:ascii="Times New Roman"/>
                <w:b w:val="false"/>
                <w:i w:val="false"/>
                <w:color w:val="000000"/>
                <w:sz w:val="20"/>
              </w:rPr>
              <w:t>№ 13 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13 маусымдағы </w:t>
            </w:r>
            <w:r>
              <w:br/>
            </w:r>
            <w:r>
              <w:rPr>
                <w:rFonts w:ascii="Times New Roman"/>
                <w:b w:val="false"/>
                <w:i w:val="false"/>
                <w:color w:val="000000"/>
                <w:sz w:val="20"/>
              </w:rPr>
              <w:t>№ 214</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18 маусымдағы </w:t>
            </w:r>
            <w:r>
              <w:br/>
            </w:r>
            <w:r>
              <w:rPr>
                <w:rFonts w:ascii="Times New Roman"/>
                <w:b w:val="false"/>
                <w:i w:val="false"/>
                <w:color w:val="000000"/>
                <w:sz w:val="20"/>
              </w:rPr>
              <w:t xml:space="preserve">№ 605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26 маусымдағы </w:t>
            </w:r>
            <w:r>
              <w:br/>
            </w:r>
            <w:r>
              <w:rPr>
                <w:rFonts w:ascii="Times New Roman"/>
                <w:b w:val="false"/>
                <w:i w:val="false"/>
                <w:color w:val="000000"/>
                <w:sz w:val="20"/>
              </w:rPr>
              <w:t>№ 307 бірлескен бұйрығымен</w:t>
            </w:r>
            <w:r>
              <w:br/>
            </w:r>
            <w:r>
              <w:rPr>
                <w:rFonts w:ascii="Times New Roman"/>
                <w:b w:val="false"/>
                <w:i w:val="false"/>
                <w:color w:val="000000"/>
                <w:sz w:val="20"/>
              </w:rPr>
              <w:t>бекітілген</w:t>
            </w:r>
          </w:p>
        </w:tc>
      </w:tr>
    </w:tbl>
    <w:bookmarkStart w:name="z15" w:id="5"/>
    <w:p>
      <w:pPr>
        <w:spacing w:after="0"/>
        <w:ind w:left="0"/>
        <w:jc w:val="left"/>
      </w:pPr>
      <w:r>
        <w:rPr>
          <w:rFonts w:ascii="Times New Roman"/>
          <w:b/>
          <w:i w:val="false"/>
          <w:color w:val="000000"/>
        </w:rPr>
        <w:t xml:space="preserve">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қағидалары </w:t>
      </w:r>
    </w:p>
    <w:bookmarkEnd w:id="5"/>
    <w:bookmarkStart w:name="z16"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246)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республикалық бюджеттен қаржыландырылатын талдамалық және әлеуметтанушылық зерттеулерді (бұдан әрі – Зерттеулер) және шетелдік ұйымдармен бірлескен зерттеулерді (бұдан әрі – Бірлескен зерттеулер) іріктеу, сондай-ақ талдамалық және әлеуметтанушылық зерттеулер шығындарының құрылымын айқындау тәртібін белгілейді және Зерттеулерді және Бірлескен зерттеулерді іріктеу кезінде оны мемлекеттік органдар қолданады.</w:t>
      </w:r>
    </w:p>
    <w:bookmarkStart w:name="z18" w:id="7"/>
    <w:p>
      <w:pPr>
        <w:spacing w:after="0"/>
        <w:ind w:left="0"/>
        <w:jc w:val="both"/>
      </w:pPr>
      <w:r>
        <w:rPr>
          <w:rFonts w:ascii="Times New Roman"/>
          <w:b w:val="false"/>
          <w:i w:val="false"/>
          <w:color w:val="000000"/>
          <w:sz w:val="28"/>
        </w:rPr>
        <w:t>
      2. Осы Қағидалар сыртқы саясат мәселелері бойынша зерттеулерді қоспағанда, мемлекеттік құпияларды құрайтын мәліметтерді қамтитын қорғаныс және жұмылдыру дайындығы саласындағы, сондай-ақ ұлттық қауіпсіздікті қамтамасыз ету саласындағы зерттеулерге қолданылмайды.</w:t>
      </w:r>
    </w:p>
    <w:bookmarkEnd w:id="7"/>
    <w:bookmarkStart w:name="z19" w:id="8"/>
    <w:p>
      <w:pPr>
        <w:spacing w:after="0"/>
        <w:ind w:left="0"/>
        <w:jc w:val="both"/>
      </w:pPr>
      <w:r>
        <w:rPr>
          <w:rFonts w:ascii="Times New Roman"/>
          <w:b w:val="false"/>
          <w:i w:val="false"/>
          <w:color w:val="000000"/>
          <w:sz w:val="28"/>
        </w:rPr>
        <w:t>
      3. Осы Қағидаларда мынадай негізгі ұғымдар мен анықтамалар пайдаланылады:</w:t>
      </w:r>
    </w:p>
    <w:bookmarkEnd w:id="8"/>
    <w:bookmarkStart w:name="z20" w:id="9"/>
    <w:p>
      <w:pPr>
        <w:spacing w:after="0"/>
        <w:ind w:left="0"/>
        <w:jc w:val="both"/>
      </w:pPr>
      <w:r>
        <w:rPr>
          <w:rFonts w:ascii="Times New Roman"/>
          <w:b w:val="false"/>
          <w:i w:val="false"/>
          <w:color w:val="000000"/>
          <w:sz w:val="28"/>
        </w:rPr>
        <w:t>
      1) әлеуметтанушылық зерттеу – зерттеу нысанасын жан-жақты талдаумен сипатталатын әлеуметтік процестер мен құбылыстарды зерделеуге, сондай-ақ оларды кейіннен орын алған проблемаларды шешуде пайдалану үшін анық деректер алуға бағытталған зерттеу;</w:t>
      </w:r>
    </w:p>
    <w:bookmarkEnd w:id="9"/>
    <w:bookmarkStart w:name="z21" w:id="10"/>
    <w:p>
      <w:pPr>
        <w:spacing w:after="0"/>
        <w:ind w:left="0"/>
        <w:jc w:val="both"/>
      </w:pPr>
      <w:r>
        <w:rPr>
          <w:rFonts w:ascii="Times New Roman"/>
          <w:b w:val="false"/>
          <w:i w:val="false"/>
          <w:color w:val="000000"/>
          <w:sz w:val="28"/>
        </w:rPr>
        <w:t>
      2) бюджеттік бағдарламалардың әкімшісі – бюджеттік бағдарламаларды жоспарлауға, негіздеуге, іске асыруға және нәтижелерге қол жеткізуге жауапты мемлекеттік орган;</w:t>
      </w:r>
    </w:p>
    <w:bookmarkEnd w:id="10"/>
    <w:bookmarkStart w:name="z22" w:id="11"/>
    <w:p>
      <w:pPr>
        <w:spacing w:after="0"/>
        <w:ind w:left="0"/>
        <w:jc w:val="both"/>
      </w:pPr>
      <w:r>
        <w:rPr>
          <w:rFonts w:ascii="Times New Roman"/>
          <w:b w:val="false"/>
          <w:i w:val="false"/>
          <w:color w:val="000000"/>
          <w:sz w:val="28"/>
        </w:rPr>
        <w:t>
      3) зерттеу нәтижесінің түпнұсқалық дәрежесі – зерттеу нәтижесінің тұтас көлеміне қатысты өзге көздерден алмай орындалған зерттеу нәтижесі үлесін (жаңашылдық және қайталанбау деңгейі) көрсететін зерттеу нәтижесінің сапасын бағалау көрсеткіші (пайызбен);</w:t>
      </w:r>
    </w:p>
    <w:bookmarkEnd w:id="11"/>
    <w:bookmarkStart w:name="z23" w:id="12"/>
    <w:p>
      <w:pPr>
        <w:spacing w:after="0"/>
        <w:ind w:left="0"/>
        <w:jc w:val="both"/>
      </w:pPr>
      <w:r>
        <w:rPr>
          <w:rFonts w:ascii="Times New Roman"/>
          <w:b w:val="false"/>
          <w:i w:val="false"/>
          <w:color w:val="000000"/>
          <w:sz w:val="28"/>
        </w:rPr>
        <w:t>
      4) талдамалық зерттеу – талдамалық әдістер негізінде экономиканың нақты сегментінде мемлекеттік міндеттерді шешу және мемлекеттік саясатты іске асыру үшін ұсыныстар әзірлеуге бағытталған зерттеу;</w:t>
      </w:r>
    </w:p>
    <w:bookmarkEnd w:id="12"/>
    <w:bookmarkStart w:name="z24" w:id="13"/>
    <w:p>
      <w:pPr>
        <w:spacing w:after="0"/>
        <w:ind w:left="0"/>
        <w:jc w:val="both"/>
      </w:pPr>
      <w:r>
        <w:rPr>
          <w:rFonts w:ascii="Times New Roman"/>
          <w:b w:val="false"/>
          <w:i w:val="false"/>
          <w:color w:val="000000"/>
          <w:sz w:val="28"/>
        </w:rPr>
        <w:t>
      5) шетелдік ұйымдармен бірлескен зерттеу – Қазақстан Республикасы мемлекеттік органдарының шетелдік ұйымдармен ынтымақтастықта жүргізетін зерттеуі.</w:t>
      </w:r>
    </w:p>
    <w:bookmarkEnd w:id="13"/>
    <w:bookmarkStart w:name="z25" w:id="14"/>
    <w:p>
      <w:pPr>
        <w:spacing w:after="0"/>
        <w:ind w:left="0"/>
        <w:jc w:val="left"/>
      </w:pPr>
      <w:r>
        <w:rPr>
          <w:rFonts w:ascii="Times New Roman"/>
          <w:b/>
          <w:i w:val="false"/>
          <w:color w:val="000000"/>
        </w:rPr>
        <w:t xml:space="preserve"> 2-тарау. Республикалық бюджеттен қаржыландырылатын талдамалық және әлеуметтанушылық зерттеулерді және шетелдік ұйымдармен бірлескен зерттеулерді іріктеу тәртібі</w:t>
      </w:r>
    </w:p>
    <w:bookmarkEnd w:id="14"/>
    <w:bookmarkStart w:name="z26" w:id="15"/>
    <w:p>
      <w:pPr>
        <w:spacing w:after="0"/>
        <w:ind w:left="0"/>
        <w:jc w:val="both"/>
      </w:pPr>
      <w:r>
        <w:rPr>
          <w:rFonts w:ascii="Times New Roman"/>
          <w:b w:val="false"/>
          <w:i w:val="false"/>
          <w:color w:val="000000"/>
          <w:sz w:val="28"/>
        </w:rPr>
        <w:t>
      4. Зерттеулер мен Бірлескен зерттеулердің тақырыптарын іріктеу Қазақстан Республикасы Президентінің, Қазақстан Республикасының Президенті Әкімшілігінің, Қазақстан Республикасы Мемлекеттік кеңесшісінің, Қазақстан халқы Ассамблеясының және Қазақстан Республикасының Үкіметі Аппаратының тапсырмаларына, сондай-ақ Қазақстан Республикасының заңнамасымен бекітілген талаптарға сәйкес негізделеді.</w:t>
      </w:r>
    </w:p>
    <w:bookmarkEnd w:id="15"/>
    <w:bookmarkStart w:name="z27" w:id="16"/>
    <w:p>
      <w:pPr>
        <w:spacing w:after="0"/>
        <w:ind w:left="0"/>
        <w:jc w:val="both"/>
      </w:pPr>
      <w:r>
        <w:rPr>
          <w:rFonts w:ascii="Times New Roman"/>
          <w:b w:val="false"/>
          <w:i w:val="false"/>
          <w:color w:val="000000"/>
          <w:sz w:val="28"/>
        </w:rPr>
        <w:t>
      5. Зерттеулер мен Бірлескен зерттеулерді іріктеу бойынша ұсынымдар мен ұсыныстар әзірлеу үшін бюджет саясаты жөніндегі уәкілетті орган Республикалық бюджеттен қаржыландырылатын талдамалық және әлеуметтанушылық зерттеулердің және шетелдік ұйымдармен бірлескен зерттеулердің тақырыбын қарау мәселелері жөнінде комиссия (бұдан әрі – Комиссия) құрады.</w:t>
      </w:r>
    </w:p>
    <w:bookmarkEnd w:id="16"/>
    <w:p>
      <w:pPr>
        <w:spacing w:after="0"/>
        <w:ind w:left="0"/>
        <w:jc w:val="both"/>
      </w:pPr>
      <w:r>
        <w:rPr>
          <w:rFonts w:ascii="Times New Roman"/>
          <w:b w:val="false"/>
          <w:i w:val="false"/>
          <w:color w:val="000000"/>
          <w:sz w:val="28"/>
        </w:rPr>
        <w:t>
      Комиссияның жұмыс органы – Қазақстан Республикасы Ұлттық экономика министрлігінің құрылымдық бөлімшесі.</w:t>
      </w:r>
    </w:p>
    <w:bookmarkStart w:name="z28" w:id="17"/>
    <w:p>
      <w:pPr>
        <w:spacing w:after="0"/>
        <w:ind w:left="0"/>
        <w:jc w:val="both"/>
      </w:pPr>
      <w:r>
        <w:rPr>
          <w:rFonts w:ascii="Times New Roman"/>
          <w:b w:val="false"/>
          <w:i w:val="false"/>
          <w:color w:val="000000"/>
          <w:sz w:val="28"/>
        </w:rPr>
        <w:t>
      6. Зерттеулер мен Бірлескен зерттеулердің тақырыптарын іріктеу мынадай:</w:t>
      </w:r>
    </w:p>
    <w:bookmarkEnd w:id="17"/>
    <w:p>
      <w:pPr>
        <w:spacing w:after="0"/>
        <w:ind w:left="0"/>
        <w:jc w:val="both"/>
      </w:pPr>
      <w:r>
        <w:rPr>
          <w:rFonts w:ascii="Times New Roman"/>
          <w:b w:val="false"/>
          <w:i w:val="false"/>
          <w:color w:val="000000"/>
          <w:sz w:val="28"/>
        </w:rPr>
        <w:t>
      елдің әлеуметтік-экономикалық дамуының аса маңызды ағымдағы міндеттерін шешу кезінде Зерттеулер мен Бірлескен зерттеулердің уақтылылығы мен өзектілігі, сондай-ақ мақсаттары мен міндеттерінің, бастамашылық етілетін тақырыптарының орындылығы;</w:t>
      </w:r>
    </w:p>
    <w:p>
      <w:pPr>
        <w:spacing w:after="0"/>
        <w:ind w:left="0"/>
        <w:jc w:val="both"/>
      </w:pPr>
      <w:r>
        <w:rPr>
          <w:rFonts w:ascii="Times New Roman"/>
          <w:b w:val="false"/>
          <w:i w:val="false"/>
          <w:color w:val="000000"/>
          <w:sz w:val="28"/>
        </w:rPr>
        <w:t>
      Зерттеу мен Бірлескен зерттеуді әдіснамалық қамтамасыз етілуінің болуы және зерттеуде пайдалануға жоспарланған деректердің түпнұсқалығы (деректердің ресми көздерін көрсете отырып);</w:t>
      </w:r>
    </w:p>
    <w:p>
      <w:pPr>
        <w:spacing w:after="0"/>
        <w:ind w:left="0"/>
        <w:jc w:val="both"/>
      </w:pPr>
      <w:r>
        <w:rPr>
          <w:rFonts w:ascii="Times New Roman"/>
          <w:b w:val="false"/>
          <w:i w:val="false"/>
          <w:color w:val="000000"/>
          <w:sz w:val="28"/>
        </w:rPr>
        <w:t>
      Зерттеулер мен Бірлескен зерттеулердің стратегиялық мақсаттармен интеграциялануы, Қазақстан Республикасындағы Мемлекеттік жоспарлау жүйесі (бұдан әрі – МЖЖ) құжаттарының нысаналы индикаторларына және/немесе нәтижелерінің көрсеткіштеріне, оның ішінде мемлекеттік органның даму жоспарына қол жеткізуге бағдарлануы;</w:t>
      </w:r>
    </w:p>
    <w:p>
      <w:pPr>
        <w:spacing w:after="0"/>
        <w:ind w:left="0"/>
        <w:jc w:val="both"/>
      </w:pPr>
      <w:r>
        <w:rPr>
          <w:rFonts w:ascii="Times New Roman"/>
          <w:b w:val="false"/>
          <w:i w:val="false"/>
          <w:color w:val="000000"/>
          <w:sz w:val="28"/>
        </w:rPr>
        <w:t>
      бюджеттік бағдарламалар әкімшісінің қызметіне Зерттеулер мен Бірлескен зерттеулердің жоспарланған нәтижелері мен ұсынымдарын имплементациялау;</w:t>
      </w:r>
    </w:p>
    <w:p>
      <w:pPr>
        <w:spacing w:after="0"/>
        <w:ind w:left="0"/>
        <w:jc w:val="both"/>
      </w:pPr>
      <w:r>
        <w:rPr>
          <w:rFonts w:ascii="Times New Roman"/>
          <w:b w:val="false"/>
          <w:i w:val="false"/>
          <w:color w:val="000000"/>
          <w:sz w:val="28"/>
        </w:rPr>
        <w:t>
      бюджеттік бағдарламалар әкімшілерінің функцияларымен, оның ішінде бюджеттік бағдарламалар әкімшілері ұсынған Зерттеулер мен Бірлескен зерттеулердің тақырыптары арасында Зерттеу мен Бірлескен зерттеулер тақырыптарының мақсаттары мен міндеттерінің қайталануын болдырмау өлшемшарттары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бағдарламалардың әкімшілері жоспарланатын кезеңнің алдындағы жылғы 20 наурыздан кешіктірмей тиісті жоспарлы кезеңге арналған республикалық бюджеттен қаржыландырылатын талдамалық және әлеуметтанушылық зерттеулердің және шетелдік ұйымдармен бірлескен зерттеулердің жоспарланған/өзгертілген/қосымша тақырыптарының тізбесін (бұдан әрі – Тізбе) осы Қағидарларға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қалыптастырады және оны бюджет саясаты жөніндегі уәкілетті органға қарауға жолдайды. Тізбеге әрбір зерттеу бойынша тиісті негіздемелермен бірге түсіндірме жазба қоса беріледі.</w:t>
      </w:r>
    </w:p>
    <w:p>
      <w:pPr>
        <w:spacing w:after="0"/>
        <w:ind w:left="0"/>
        <w:jc w:val="both"/>
      </w:pPr>
      <w:r>
        <w:rPr>
          <w:rFonts w:ascii="Times New Roman"/>
          <w:b w:val="false"/>
          <w:i w:val="false"/>
          <w:color w:val="000000"/>
          <w:sz w:val="28"/>
        </w:rPr>
        <w:t>
      Бюджеттік бағдарламалар әкімшілерінің Зерттеулер мен Бірлескен зерттеулердің тақырыптарын айқындауы мемлекеттік саясатты іске асыру қажеттіліктеріне талдау жүргізу және зерттеуді іске асыру мүмкіндіктерін алдын ала бағалау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Комиссияның жұмыс органы бюджеттік бағдарламалардың әкімшілері ұсынған Тізбелерге сәйкес жоспарланған кезеңнің алдындағы жылғы 30 наурызға дейінгі мерзімде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жоспарлы кезеңге республикалық бюджеттен қаржыландырылатын талдамалық және әлеуметтанушылық зерттеулер және шетелдік ұйымдармен бірлескен зерттеулер тақырыптарының жиынтық тізбесінің жобасын (бұдан әрі – Жиынтық тізбе жобасы) қалыптастырады және Қазақстан Республикасы Ұлттық экономика министрлігінің экономиканың тиісті салалары мен аяларының дамуына жетекшілік ететін құрылымдық бөлімшелеріне (бұдан әрі – Құрылымдық бөлімшелер) және "Қазақстан Республикасының Президенті жанындағы Қазақстанның стратегиялық зерттеулер институты" республикалық мемлекеттік мекемесіне (бұдан әрі – ҚСЗИ)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Құрылымдық бөлімшелер мен ҚСЗИ Жиынтық тізбе жобасы қарауға келіп түскен күннен бастап 10 жұмыс күні ішінде Комиссияның Жұмыс органынан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жиынтық тізбе жобасына қорытындыны (бұдан әрі – Қорытынды) ұсынады.</w:t>
      </w:r>
    </w:p>
    <w:p>
      <w:pPr>
        <w:spacing w:after="0"/>
        <w:ind w:left="0"/>
        <w:jc w:val="both"/>
      </w:pPr>
      <w:r>
        <w:rPr>
          <w:rFonts w:ascii="Times New Roman"/>
          <w:b w:val="false"/>
          <w:i w:val="false"/>
          <w:color w:val="000000"/>
          <w:sz w:val="28"/>
        </w:rPr>
        <w:t xml:space="preserve">
      Құрылымдық бөлімшелер мен ҚСЗИ Қорытынды берген кезде Зерттеулер және Бірлескен зерттеулер тақырыптарының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өлшемшарттарға сәйкестігін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Жиынтық тізбе жобасында Бюджеттік бағдарламалар әкімшісі бастама жасаған Зерттеудің және/немесе Бірлескен зерттеудің тақырыбы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өлшемшарттарға сәйкес келмеген жағдайда, Құрылымдық бөлімшелер мен ҚСЗИ еркін нысанда бюджеттік бағдарламалар әкімшісі мәлімдеген тақырып бойынша Зерттеуді және/немесе Бірлескен зерттеуді жүргізудің орынсыздығы туралы дәлелді негіздеме дайындайды.</w:t>
      </w:r>
    </w:p>
    <w:bookmarkStart w:name="z33" w:id="18"/>
    <w:p>
      <w:pPr>
        <w:spacing w:after="0"/>
        <w:ind w:left="0"/>
        <w:jc w:val="both"/>
      </w:pPr>
      <w:r>
        <w:rPr>
          <w:rFonts w:ascii="Times New Roman"/>
          <w:b w:val="false"/>
          <w:i w:val="false"/>
          <w:color w:val="000000"/>
          <w:sz w:val="28"/>
        </w:rPr>
        <w:t>
      11. Комиссияның жұмыс органы Құрылымдық бөлімшелердің және/немесе ҚСЗИ Қорытындысын алғаннан кейін 3 жұмыс күні ішінде Құрылымдық бөлімшелердің және/немесе ҚСЗИ Қорытындысын қоса бере отырып, Құрылымдық бөлімшелердің және/немесе ҚСЗИ мақұлдауын алмаған Зерттеу және/немесе Бірлескен зерттеу тақырыбына бастама жасаған бюджеттік бағдарламалар әкімшісіне хабарлама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Бюджеттік бағдарламалардың әкімшісі Комиссияның Жұмыс органының хабарламасын алғаннан кейін 2 жұмыс күні ішінде осы тақырып бойынша зерттеу жүргізудің орынсыздығы туралы қорытындының тұжырымын Құрылымдық бөлімшелермен және/немесе ҚСЗИ-мен пысықтайды және Комиссияның Жұмыс органына электрондық пошта арқылы Зерттеудің және/немесе Бірлескен зерттеудің пысықталған тақырыбын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Бюджеттік бағдарламалар әкімшісінің пысықталған Зерттеу және/немесе Бірлескен зерттеу тақырыбын ұсынбауы осы тақырыпты Жиынтық тізбе жобасынан алып тастау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Комиссияның Жұмыс органы Құрылымдық бөлімшелер мен ҚСЗИ қорытындыларын ескере отырып, Жиынтық тізбенің жобасы негізінде 10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жоспарлы кезеңге республикалық бюджеттен қаржыландырылатын талдамалық және әлеуметтанушылық зерттеулер мен шетелдік ұйымдармен бірлескен зерттеулер тақырыптарының жиынтық тізбесін (бұдан әрі – Жиынтық тізбе)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Комиссияның жұмыс органы жоспарланатын кезеңнің алдындағы жылғы 25 мамырдан кешіктірмей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Жиынтық тізбені Комиссияның қарауына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Комиссия Зерттеулер мен Бірлескен зерттеулердің тақырыптарын іріктеу, сондай-ақ Жиынтық тізбені қалыптастыру жөнінде ұсыныстар әзірлеу кезінде олардың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өлшемшарттарға сәйкестігін қарайды.</w:t>
      </w:r>
    </w:p>
    <w:p>
      <w:pPr>
        <w:spacing w:after="0"/>
        <w:ind w:left="0"/>
        <w:jc w:val="both"/>
      </w:pPr>
      <w:r>
        <w:rPr>
          <w:rFonts w:ascii="Times New Roman"/>
          <w:b w:val="false"/>
          <w:i w:val="false"/>
          <w:color w:val="000000"/>
          <w:sz w:val="28"/>
        </w:rPr>
        <w:t>
      Комиссияның Жиынтық тізбені қарауының қорытындысы бойынша Жұмыс органы Комиссия отырысының хаттамасын жасайды.</w:t>
      </w:r>
    </w:p>
    <w:bookmarkStart w:name="z38" w:id="19"/>
    <w:p>
      <w:pPr>
        <w:spacing w:after="0"/>
        <w:ind w:left="0"/>
        <w:jc w:val="both"/>
      </w:pPr>
      <w:r>
        <w:rPr>
          <w:rFonts w:ascii="Times New Roman"/>
          <w:b w:val="false"/>
          <w:i w:val="false"/>
          <w:color w:val="000000"/>
          <w:sz w:val="28"/>
        </w:rPr>
        <w:t>
      16. Комиссияның жұмыс органы Комиссия Жиынтық тізбені мақұлдағаннан кейін жоспарланатын кезеңнің алдындағы жылғы 1 маусымнан кешіктірмей мақұлданған Жиынтық тізбені қоса бере отырып, Комиссия отырысының хаттамасын бюджеттік бағдарламалар әкімшілеріне жібереді.</w:t>
      </w:r>
    </w:p>
    <w:bookmarkEnd w:id="19"/>
    <w:bookmarkStart w:name="z39" w:id="20"/>
    <w:p>
      <w:pPr>
        <w:spacing w:after="0"/>
        <w:ind w:left="0"/>
        <w:jc w:val="both"/>
      </w:pPr>
      <w:r>
        <w:rPr>
          <w:rFonts w:ascii="Times New Roman"/>
          <w:b w:val="false"/>
          <w:i w:val="false"/>
          <w:color w:val="000000"/>
          <w:sz w:val="28"/>
        </w:rPr>
        <w:t>
      17. Мақұлданған Жиынтық тізбені нақтылау мақұлданған Зерттеулер және Бірлескен зерттеулер тақырыптарының атауы өзгерген және/немесе бюджеттік бағдарламалар әкімшілері Зерттеулердің және Бірлескен зерттеулердің қосымша тақырыптарын ұсынған кезде осы Қағидаларда белгіленген талаптарды сақтай отырып жүзеге асырылады.</w:t>
      </w:r>
    </w:p>
    <w:bookmarkEnd w:id="20"/>
    <w:p>
      <w:pPr>
        <w:spacing w:after="0"/>
        <w:ind w:left="0"/>
        <w:jc w:val="both"/>
      </w:pPr>
      <w:r>
        <w:rPr>
          <w:rFonts w:ascii="Times New Roman"/>
          <w:b w:val="false"/>
          <w:i w:val="false"/>
          <w:color w:val="000000"/>
          <w:sz w:val="28"/>
        </w:rPr>
        <w:t xml:space="preserve">
      Бюджеттік бағдарламалардың әкімшілері жоспарланатын кезеңнің бірінші жылындағы 20 наурыздан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бюджет саясаты жөніндегі уәкілетті органға өзгертілген және қосымша Зерттеулер мен Бірлескен зерттеулер тақырыптарының тізбесін ұсынады.</w:t>
      </w:r>
    </w:p>
    <w:bookmarkStart w:name="z40" w:id="21"/>
    <w:p>
      <w:pPr>
        <w:spacing w:after="0"/>
        <w:ind w:left="0"/>
        <w:jc w:val="both"/>
      </w:pPr>
      <w:r>
        <w:rPr>
          <w:rFonts w:ascii="Times New Roman"/>
          <w:b w:val="false"/>
          <w:i w:val="false"/>
          <w:color w:val="000000"/>
          <w:sz w:val="28"/>
        </w:rPr>
        <w:t>
      18. Бюджеттік бағдарламалар әкімшісі – Зерттеулерге тапсырыс беруші Зерттеулерді сатып алуды: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сәйкес мемлекеттік тапсырма шеңберінде;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әлеуметтік тапсырыс шеңберінде;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сатып алу туралы" </w:t>
      </w:r>
      <w:r>
        <w:rPr>
          <w:rFonts w:ascii="Times New Roman"/>
          <w:b w:val="false"/>
          <w:i w:val="false"/>
          <w:color w:val="000000"/>
          <w:sz w:val="28"/>
        </w:rPr>
        <w:t>Заңға</w:t>
      </w:r>
      <w:r>
        <w:rPr>
          <w:rFonts w:ascii="Times New Roman"/>
          <w:b w:val="false"/>
          <w:i w:val="false"/>
          <w:color w:val="000000"/>
          <w:sz w:val="28"/>
        </w:rPr>
        <w:t xml:space="preserve"> сәйкес конкурстық негізде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Бюджеттік бағдарламалар әкімшілері жыл сайын, есептік жылдан кейінгі жылғы 20 наурыздан кешіктірмей бюджет саясаты жөніндегі уәкілетті органға зерттеулердің стратегиялық мақсаттармен интеграциялануы және зерттеулер нәтижелерінің МЖЖ құжаттарының нысаналы индикаторларына және/немесе нәтижелерінің көрсеткіштеріне қол жеткізуге бағдарлануы, зерттеулердің тиімділігін бағалау, алынған тікелей және жанама нәтижелер, зерттеу ұсынымдарының практикалық қолданылуы көрсетілген еркін нысандағы түсіндірме жазбаны қоса бере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1-нысан бойынша өткен жыл бойынша іске асырылған Зерттеулер және Бірлескен зерттеулер жөнінде есептік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Зерттеулер және Бірлескен зерттеулердің бастама жасалатын тақырыптарының орындылығы мен негізділігін, олардың елдің жалпы ұлттық басымдықтары мен стратегиялық әлеуметтік-экономикалық міндеттеріне сәйкестігін, жүргізілген зерттеулердің нәтижелілігін, қолданылу дәрежесін және жүргізілген зерттеулер нәтижесінде алынған талдамалық деректер негізінде шешімдер қабылдауды, сондай-ақ зерттеулер жүргізу кезінде бюджет қаражатын тиімді және ұтымды пайдалануды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бюджеттік бағдарламалар әкімшісі, жүргізілген Зерттеуге және Бірлескен зерттеуге бастама жасаушы қамтамасыз етеді.</w:t>
      </w:r>
    </w:p>
    <w:bookmarkStart w:name="z46" w:id="22"/>
    <w:p>
      <w:pPr>
        <w:spacing w:after="0"/>
        <w:ind w:left="0"/>
        <w:jc w:val="both"/>
      </w:pPr>
      <w:r>
        <w:rPr>
          <w:rFonts w:ascii="Times New Roman"/>
          <w:b w:val="false"/>
          <w:i w:val="false"/>
          <w:color w:val="000000"/>
          <w:sz w:val="28"/>
        </w:rPr>
        <w:t>
      21. Бюджет саясаты жөніндегі уәкілетті орган жыл сайын, есептік жылдан кейінгі жылғы 25 мамырдан кешіктірмей Зерттеулердің және Бірлескен зерттеулердің нәтижелерін қолданбаған бюджеттік бағдарламалар әкімшілері бойынша ақпаратты Комиссияның қарауына енгізуді қамтамасыз етеді</w:t>
      </w:r>
    </w:p>
    <w:bookmarkEnd w:id="22"/>
    <w:bookmarkStart w:name="z47" w:id="23"/>
    <w:p>
      <w:pPr>
        <w:spacing w:after="0"/>
        <w:ind w:left="0"/>
        <w:jc w:val="both"/>
      </w:pPr>
      <w:r>
        <w:rPr>
          <w:rFonts w:ascii="Times New Roman"/>
          <w:b w:val="false"/>
          <w:i w:val="false"/>
          <w:color w:val="000000"/>
          <w:sz w:val="28"/>
        </w:rPr>
        <w:t>
      22. Комиссияның Жұмыс органы Комиссия Зерттеулер мен Бірлескен зерттеулердің нәтижелерін қолданбаған мемлекеттік органдардың басшыларын тыңдағаннан кейін келесі жоспарлы кезеңге арналған Жиынтық тізбені қалыптастыру және/немесе мақұлданған Жиынтық тізбені нақтылау кезінде есепке алу үшін талап етілмеген Зерттеулер мен Бірлескен зерттеулердің тізбесін қалыптастырады.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Зерттеулерді және Бірлескен зерттеулерді жүргізу аяқталғаннан кейін бюджеттік бағдарламалар әкімшілері 10 жұмыс күні ішінде Зерттеулер мен Бірлескен зерттеулердің нәтижелерін Қазақстан Республикасы Әділет министрінің 2017 жылғы 25 сәуірдегі № 461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жүргізу қағидаларына (Нормативтік құқықтық актілерді мемлекеттік тіркеу тізілімінде № 15034 болып тіркелген) сәйкес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дерекқорына, сондай-ақ "Ақпаратқа қол жеткізу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қол жеткізу шектелген ақпаратты қоспағанда, зерттеулер нәтижелері туралы деректерді ресми интернет-ресурста орналастырады.</w:t>
      </w:r>
    </w:p>
    <w:bookmarkStart w:name="z49" w:id="24"/>
    <w:p>
      <w:pPr>
        <w:spacing w:after="0"/>
        <w:ind w:left="0"/>
        <w:jc w:val="left"/>
      </w:pPr>
      <w:r>
        <w:rPr>
          <w:rFonts w:ascii="Times New Roman"/>
          <w:b/>
          <w:i w:val="false"/>
          <w:color w:val="000000"/>
        </w:rPr>
        <w:t xml:space="preserve"> 3-тарау. Республикалық бюджеттен қаржыландырылатын талдамалық және әлеуметтанушылық зерттеулер мен шетелдік ұйымдармен бірлескен зерттеулер нәтижелерінің түпнұсқалық дәрежесін айқындау тәртібі (плагиатқа тексеру)</w:t>
      </w:r>
    </w:p>
    <w:bookmarkEnd w:id="24"/>
    <w:bookmarkStart w:name="z50" w:id="25"/>
    <w:p>
      <w:pPr>
        <w:spacing w:after="0"/>
        <w:ind w:left="0"/>
        <w:jc w:val="both"/>
      </w:pPr>
      <w:r>
        <w:rPr>
          <w:rFonts w:ascii="Times New Roman"/>
          <w:b w:val="false"/>
          <w:i w:val="false"/>
          <w:color w:val="000000"/>
          <w:sz w:val="28"/>
        </w:rPr>
        <w:t>
      24. Зерттеулердің сапасын арттыру, сондай-ақ зияткерлік меншік құқықтарын сақтау мақсатында оның ішінде шет мемлекеттердің нормативтік-құқықтық актілерін, стандарттарын зерделеумен және талдаумен байланысты зерттеулерден басқа, Зерттеулер мен Бірлескен зерттеулер нәтижелерінің түпнұсқалық дәрежесін айқындауға (плагиатқа тексеру) міндетті сараптамадан өтеді.</w:t>
      </w:r>
    </w:p>
    <w:bookmarkEnd w:id="25"/>
    <w:bookmarkStart w:name="z51" w:id="26"/>
    <w:p>
      <w:pPr>
        <w:spacing w:after="0"/>
        <w:ind w:left="0"/>
        <w:jc w:val="both"/>
      </w:pPr>
      <w:r>
        <w:rPr>
          <w:rFonts w:ascii="Times New Roman"/>
          <w:b w:val="false"/>
          <w:i w:val="false"/>
          <w:color w:val="000000"/>
          <w:sz w:val="28"/>
        </w:rPr>
        <w:t>
      25. Зерттеу және/немесе Бірлескен зерттеу тақырыбын жариялаған бюджеттік бағдарламалар әкімшісі және тікелей көрсетілетін қызметтердің өнім берушісі Зерттеулердің және Бірлескен зерттеулердің анықтығы мен түпнұсқалығын қамтамасыз етеді.</w:t>
      </w:r>
    </w:p>
    <w:bookmarkEnd w:id="26"/>
    <w:bookmarkStart w:name="z52" w:id="27"/>
    <w:p>
      <w:pPr>
        <w:spacing w:after="0"/>
        <w:ind w:left="0"/>
        <w:jc w:val="both"/>
      </w:pPr>
      <w:r>
        <w:rPr>
          <w:rFonts w:ascii="Times New Roman"/>
          <w:b w:val="false"/>
          <w:i w:val="false"/>
          <w:color w:val="000000"/>
          <w:sz w:val="28"/>
        </w:rPr>
        <w:t>
      26. Зерттеулер мен Бірлескен зерттеулер нәтижелерінің түпнұсқалық дәрежесін айқындауға арналған тексеруді (плагиатқа тексеру) көрсетілетін қызметтің өнім берушісі Зерттеу және/немесе Бірлескен зерттеу нәтижелерін мәтінді пайдалануды (плагиатты) айқындаудың лицензиялық жүйеcі арқылы бюджеттік бағдарламалардың әкімшісі – тапсырыс берушіге ұсынғанға дейін жүзеге асырады.</w:t>
      </w:r>
    </w:p>
    <w:bookmarkEnd w:id="27"/>
    <w:bookmarkStart w:name="z53" w:id="28"/>
    <w:p>
      <w:pPr>
        <w:spacing w:after="0"/>
        <w:ind w:left="0"/>
        <w:jc w:val="both"/>
      </w:pPr>
      <w:r>
        <w:rPr>
          <w:rFonts w:ascii="Times New Roman"/>
          <w:b w:val="false"/>
          <w:i w:val="false"/>
          <w:color w:val="000000"/>
          <w:sz w:val="28"/>
        </w:rPr>
        <w:t>
      27. Зерттеулер мен Бірлескен зерттеулер нәтижелерінің түпнұсқалық дәрежесін айқындауға арналған тексеру (плагиатқа тексеру) мемлекеттік және орыс тілдеріндегі Зерттеулер мен Бірлескен зерттеулер нәтижелері бойынша жүргізіледі.</w:t>
      </w:r>
    </w:p>
    <w:bookmarkEnd w:id="28"/>
    <w:bookmarkStart w:name="z54" w:id="29"/>
    <w:p>
      <w:pPr>
        <w:spacing w:after="0"/>
        <w:ind w:left="0"/>
        <w:jc w:val="both"/>
      </w:pPr>
      <w:r>
        <w:rPr>
          <w:rFonts w:ascii="Times New Roman"/>
          <w:b w:val="false"/>
          <w:i w:val="false"/>
          <w:color w:val="000000"/>
          <w:sz w:val="28"/>
        </w:rPr>
        <w:t>
      28. Зерттеулер мен Бірлескен зерттеулер нәтижелерінің түпнұсқалық дәрежесіне қойылатын ең төменгі талаптар (плагиатқа тексеру) зерттеу нәтижесінің мемлекеттік және орыс тілдеріндегі бірегейлігінің кемінде 70% деңгейінде белгіленеді.</w:t>
      </w:r>
    </w:p>
    <w:bookmarkEnd w:id="29"/>
    <w:bookmarkStart w:name="z55" w:id="30"/>
    <w:p>
      <w:pPr>
        <w:spacing w:after="0"/>
        <w:ind w:left="0"/>
        <w:jc w:val="both"/>
      </w:pPr>
      <w:r>
        <w:rPr>
          <w:rFonts w:ascii="Times New Roman"/>
          <w:b w:val="false"/>
          <w:i w:val="false"/>
          <w:color w:val="000000"/>
          <w:sz w:val="28"/>
        </w:rPr>
        <w:t>
      29. Зерттеулер мен Бірлескен зерттеулер нәтижелерін мәтінді пайдалануды (плагиатты) айқындаудың лицензиялық жүйеcі арқылы плагиатқа тексергеннен кейін көрсетілетін қызметтің өнім берушісі жүйенің түпнұсқалық, мәтінді пайдалану және дәйексөз келтіру пайызы көрсетілген есебін алады, бұл Тапсырыс беруші Зерттеу мен Бірлескен зерттеу нәтижелерін қабылдаған кезде орындалған көрсетілетін қызметтер актісіне міндетті қосымша болып табылады.</w:t>
      </w:r>
    </w:p>
    <w:bookmarkEnd w:id="30"/>
    <w:bookmarkStart w:name="z56" w:id="31"/>
    <w:p>
      <w:pPr>
        <w:spacing w:after="0"/>
        <w:ind w:left="0"/>
        <w:jc w:val="both"/>
      </w:pPr>
      <w:r>
        <w:rPr>
          <w:rFonts w:ascii="Times New Roman"/>
          <w:b w:val="false"/>
          <w:i w:val="false"/>
          <w:color w:val="000000"/>
          <w:sz w:val="28"/>
        </w:rPr>
        <w:t>
      30. Мәндер аса төмен болған кезде көрсетілетін қызметтердің өнім берушісі Зерттеу мен Бірлескен зерттеу нәтижесін міндетті түрде қайта өңдейді және бекітілген тақырып сақталған кезде көрсетілетін қызметтерді орындау туралы шартта белгіленген түпкілікті мерзімнің 10 жұмыс күніне дейін Зерттеулер мен Бірлескен зерттеулер нәтижелерінің түпнұсқалық дәрежесін айқындауға (плагиатқа тексеру) қайта тексеруге ұсынады.</w:t>
      </w:r>
    </w:p>
    <w:bookmarkEnd w:id="31"/>
    <w:bookmarkStart w:name="z57" w:id="32"/>
    <w:p>
      <w:pPr>
        <w:spacing w:after="0"/>
        <w:ind w:left="0"/>
        <w:jc w:val="both"/>
      </w:pPr>
      <w:r>
        <w:rPr>
          <w:rFonts w:ascii="Times New Roman"/>
          <w:b w:val="false"/>
          <w:i w:val="false"/>
          <w:color w:val="000000"/>
          <w:sz w:val="28"/>
        </w:rPr>
        <w:t>
      31. Зерттеулердің және Бірлескен зерттеулер нәтижелерінің түпнұсқалық дәрежесін айқындауға қайта тексеруді (плагиатқа тексеруді) орындаушы өз қаражаты есебінен жүргізеді.</w:t>
      </w:r>
    </w:p>
    <w:bookmarkEnd w:id="32"/>
    <w:bookmarkStart w:name="z58" w:id="33"/>
    <w:p>
      <w:pPr>
        <w:spacing w:after="0"/>
        <w:ind w:left="0"/>
        <w:jc w:val="left"/>
      </w:pPr>
      <w:r>
        <w:rPr>
          <w:rFonts w:ascii="Times New Roman"/>
          <w:b/>
          <w:i w:val="false"/>
          <w:color w:val="000000"/>
        </w:rPr>
        <w:t xml:space="preserve"> 4-тарау. Талдамалық және әлеуметтанушылық зерттеулер шығындарының құрылымын айқындау тәртібі</w:t>
      </w:r>
    </w:p>
    <w:bookmarkEnd w:id="33"/>
    <w:bookmarkStart w:name="z59" w:id="34"/>
    <w:p>
      <w:pPr>
        <w:spacing w:after="0"/>
        <w:ind w:left="0"/>
        <w:jc w:val="both"/>
      </w:pPr>
      <w:r>
        <w:rPr>
          <w:rFonts w:ascii="Times New Roman"/>
          <w:b w:val="false"/>
          <w:i w:val="false"/>
          <w:color w:val="000000"/>
          <w:sz w:val="28"/>
        </w:rPr>
        <w:t>
      32. Зерттеулердің құны (баға белгілеу) Зерттеулерді жүргізуге тікелей байланысты мынадай шығындарды:</w:t>
      </w:r>
    </w:p>
    <w:bookmarkEnd w:id="34"/>
    <w:bookmarkStart w:name="z60" w:id="35"/>
    <w:p>
      <w:pPr>
        <w:spacing w:after="0"/>
        <w:ind w:left="0"/>
        <w:jc w:val="both"/>
      </w:pPr>
      <w:r>
        <w:rPr>
          <w:rFonts w:ascii="Times New Roman"/>
          <w:b w:val="false"/>
          <w:i w:val="false"/>
          <w:color w:val="000000"/>
          <w:sz w:val="28"/>
        </w:rPr>
        <w:t>
      1) зерттеуді жүзеге асыратын ұйымдар персоналының жалақысын;</w:t>
      </w:r>
    </w:p>
    <w:bookmarkEnd w:id="35"/>
    <w:bookmarkStart w:name="z61" w:id="36"/>
    <w:p>
      <w:pPr>
        <w:spacing w:after="0"/>
        <w:ind w:left="0"/>
        <w:jc w:val="both"/>
      </w:pPr>
      <w:r>
        <w:rPr>
          <w:rFonts w:ascii="Times New Roman"/>
          <w:b w:val="false"/>
          <w:i w:val="false"/>
          <w:color w:val="000000"/>
          <w:sz w:val="28"/>
        </w:rPr>
        <w:t>
      2) әлеуметтік салықты, Әлеуметтік сақтандырудың мемлекеттік қорына әлеуметтік аударымдарды, Әлеуметтік медициналық сақтандыру қорына жұмыс берушілердің аударымдарын;</w:t>
      </w:r>
    </w:p>
    <w:bookmarkEnd w:id="36"/>
    <w:bookmarkStart w:name="z62" w:id="37"/>
    <w:p>
      <w:pPr>
        <w:spacing w:after="0"/>
        <w:ind w:left="0"/>
        <w:jc w:val="both"/>
      </w:pPr>
      <w:r>
        <w:rPr>
          <w:rFonts w:ascii="Times New Roman"/>
          <w:b w:val="false"/>
          <w:i w:val="false"/>
          <w:color w:val="000000"/>
          <w:sz w:val="28"/>
        </w:rPr>
        <w:t>
      3) қосылған құн салығын;</w:t>
      </w:r>
    </w:p>
    <w:bookmarkEnd w:id="37"/>
    <w:bookmarkStart w:name="z63" w:id="38"/>
    <w:p>
      <w:pPr>
        <w:spacing w:after="0"/>
        <w:ind w:left="0"/>
        <w:jc w:val="both"/>
      </w:pPr>
      <w:r>
        <w:rPr>
          <w:rFonts w:ascii="Times New Roman"/>
          <w:b w:val="false"/>
          <w:i w:val="false"/>
          <w:color w:val="000000"/>
          <w:sz w:val="28"/>
        </w:rPr>
        <w:t>
      4) зерттеуді жүзеге асыратын ұйымдар персоналының іссапар шығыстарын (ел ішіндегі және (немесе) елден тыс жерлердегі қызметтік сапарлар);</w:t>
      </w:r>
    </w:p>
    <w:bookmarkEnd w:id="38"/>
    <w:bookmarkStart w:name="z64" w:id="39"/>
    <w:p>
      <w:pPr>
        <w:spacing w:after="0"/>
        <w:ind w:left="0"/>
        <w:jc w:val="both"/>
      </w:pPr>
      <w:r>
        <w:rPr>
          <w:rFonts w:ascii="Times New Roman"/>
          <w:b w:val="false"/>
          <w:i w:val="false"/>
          <w:color w:val="000000"/>
          <w:sz w:val="28"/>
        </w:rPr>
        <w:t>
      5) сыртқы сарапшыларды тартуды;</w:t>
      </w:r>
    </w:p>
    <w:bookmarkEnd w:id="39"/>
    <w:bookmarkStart w:name="z65" w:id="40"/>
    <w:p>
      <w:pPr>
        <w:spacing w:after="0"/>
        <w:ind w:left="0"/>
        <w:jc w:val="both"/>
      </w:pPr>
      <w:r>
        <w:rPr>
          <w:rFonts w:ascii="Times New Roman"/>
          <w:b w:val="false"/>
          <w:i w:val="false"/>
          <w:color w:val="000000"/>
          <w:sz w:val="28"/>
        </w:rPr>
        <w:t>
      6) зерттеу жүргізуге арналған материалдар санының пайдаланылғанын растайтын есеп-қисаптармен бірге материалдар (шығыс материалдары; кеңсе тауарлары; материалдық қор) сатып алуды;</w:t>
      </w:r>
    </w:p>
    <w:bookmarkEnd w:id="40"/>
    <w:bookmarkStart w:name="z66" w:id="41"/>
    <w:p>
      <w:pPr>
        <w:spacing w:after="0"/>
        <w:ind w:left="0"/>
        <w:jc w:val="both"/>
      </w:pPr>
      <w:r>
        <w:rPr>
          <w:rFonts w:ascii="Times New Roman"/>
          <w:b w:val="false"/>
          <w:i w:val="false"/>
          <w:color w:val="000000"/>
          <w:sz w:val="28"/>
        </w:rPr>
        <w:t>
      7) жүрген жолы көрсетілген көлік қызметтерін;</w:t>
      </w:r>
    </w:p>
    <w:bookmarkEnd w:id="41"/>
    <w:bookmarkStart w:name="z67" w:id="42"/>
    <w:p>
      <w:pPr>
        <w:spacing w:after="0"/>
        <w:ind w:left="0"/>
        <w:jc w:val="both"/>
      </w:pPr>
      <w:r>
        <w:rPr>
          <w:rFonts w:ascii="Times New Roman"/>
          <w:b w:val="false"/>
          <w:i w:val="false"/>
          <w:color w:val="000000"/>
          <w:sz w:val="28"/>
        </w:rPr>
        <w:t>
      8) полиграфиялық шығыстарды (бланк өнімдерін: сауалнамаларды, маршруттық парақтарды, карточкаларды, зерттеулер есептерін, тест тапсырмаларын тираждау, құжаттарды түптеу, тігу және өңдеу);</w:t>
      </w:r>
    </w:p>
    <w:bookmarkEnd w:id="42"/>
    <w:bookmarkStart w:name="z68" w:id="43"/>
    <w:p>
      <w:pPr>
        <w:spacing w:after="0"/>
        <w:ind w:left="0"/>
        <w:jc w:val="both"/>
      </w:pPr>
      <w:r>
        <w:rPr>
          <w:rFonts w:ascii="Times New Roman"/>
          <w:b w:val="false"/>
          <w:i w:val="false"/>
          <w:color w:val="000000"/>
          <w:sz w:val="28"/>
        </w:rPr>
        <w:t>
      9) курьерлік көрсетілетін қызметтерді (материалдарды жіберу);</w:t>
      </w:r>
    </w:p>
    <w:bookmarkEnd w:id="43"/>
    <w:bookmarkStart w:name="z69" w:id="44"/>
    <w:p>
      <w:pPr>
        <w:spacing w:after="0"/>
        <w:ind w:left="0"/>
        <w:jc w:val="both"/>
      </w:pPr>
      <w:r>
        <w:rPr>
          <w:rFonts w:ascii="Times New Roman"/>
          <w:b w:val="false"/>
          <w:i w:val="false"/>
          <w:color w:val="000000"/>
          <w:sz w:val="28"/>
        </w:rPr>
        <w:t>
      10) конференциялар, семинарлар, дөңгелек үстелдер өткізу үшін жалдау төлемақысын;</w:t>
      </w:r>
    </w:p>
    <w:bookmarkEnd w:id="44"/>
    <w:bookmarkStart w:name="z70" w:id="45"/>
    <w:p>
      <w:pPr>
        <w:spacing w:after="0"/>
        <w:ind w:left="0"/>
        <w:jc w:val="both"/>
      </w:pPr>
      <w:r>
        <w:rPr>
          <w:rFonts w:ascii="Times New Roman"/>
          <w:b w:val="false"/>
          <w:i w:val="false"/>
          <w:color w:val="000000"/>
          <w:sz w:val="28"/>
        </w:rPr>
        <w:t>
      11) банктің көрсетілетін қызметтерін;</w:t>
      </w:r>
    </w:p>
    <w:bookmarkEnd w:id="45"/>
    <w:bookmarkStart w:name="z71" w:id="46"/>
    <w:p>
      <w:pPr>
        <w:spacing w:after="0"/>
        <w:ind w:left="0"/>
        <w:jc w:val="both"/>
      </w:pPr>
      <w:r>
        <w:rPr>
          <w:rFonts w:ascii="Times New Roman"/>
          <w:b w:val="false"/>
          <w:i w:val="false"/>
          <w:color w:val="000000"/>
          <w:sz w:val="28"/>
        </w:rPr>
        <w:t>
      12) ақпараттық-коммуникациялық көрсетілетін қызметтерді (талдамалық және әлеуметтанушылық зерттеулердің нәтижелерін плагиатқа тексеруді, байланыс қызметтерін (қалааралық телефонмен сөйлесуді, телефондарға абоненттік төлемді, пошта-телеграф шығындарын, факсты, электрондық поштаны, интернетті) қоса алғанда);</w:t>
      </w:r>
    </w:p>
    <w:bookmarkEnd w:id="46"/>
    <w:bookmarkStart w:name="z72" w:id="47"/>
    <w:p>
      <w:pPr>
        <w:spacing w:after="0"/>
        <w:ind w:left="0"/>
        <w:jc w:val="both"/>
      </w:pPr>
      <w:r>
        <w:rPr>
          <w:rFonts w:ascii="Times New Roman"/>
          <w:b w:val="false"/>
          <w:i w:val="false"/>
          <w:color w:val="000000"/>
          <w:sz w:val="28"/>
        </w:rPr>
        <w:t>
      13) растайтын есеп-қисаптар бар және аударма беттерінің саны көрсетілетін аударма қызметтерін қамтиды.</w:t>
      </w:r>
    </w:p>
    <w:bookmarkEnd w:id="47"/>
    <w:p>
      <w:pPr>
        <w:spacing w:after="0"/>
        <w:ind w:left="0"/>
        <w:jc w:val="both"/>
      </w:pPr>
      <w:r>
        <w:rPr>
          <w:rFonts w:ascii="Times New Roman"/>
          <w:b w:val="false"/>
          <w:i w:val="false"/>
          <w:color w:val="000000"/>
          <w:sz w:val="28"/>
        </w:rPr>
        <w:t>
      Өзіндік құнды қалыптастыру кезінде ұқсас шығындар бойынша www.goszakup.gov.kz порталынан орташа нарықтық баға ескеріледі.</w:t>
      </w:r>
    </w:p>
    <w:p>
      <w:pPr>
        <w:spacing w:after="0"/>
        <w:ind w:left="0"/>
        <w:jc w:val="both"/>
      </w:pPr>
      <w:r>
        <w:rPr>
          <w:rFonts w:ascii="Times New Roman"/>
          <w:b w:val="false"/>
          <w:i w:val="false"/>
          <w:color w:val="000000"/>
          <w:sz w:val="28"/>
        </w:rPr>
        <w:t xml:space="preserve">
      Зерттеулердің өзге де шығындары туындаған кезде бюджеттік бағдарламалардың әкімшілері зерттеулердің құнын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белгілейді.</w:t>
      </w:r>
    </w:p>
    <w:bookmarkStart w:name="z73" w:id="48"/>
    <w:p>
      <w:pPr>
        <w:spacing w:after="0"/>
        <w:ind w:left="0"/>
        <w:jc w:val="both"/>
      </w:pPr>
      <w:r>
        <w:rPr>
          <w:rFonts w:ascii="Times New Roman"/>
          <w:b w:val="false"/>
          <w:i w:val="false"/>
          <w:color w:val="000000"/>
          <w:sz w:val="28"/>
        </w:rPr>
        <w:t>
      33. Зерттеулердің құнында (баға белгілеу) мынадай шығындар:</w:t>
      </w:r>
    </w:p>
    <w:bookmarkEnd w:id="48"/>
    <w:bookmarkStart w:name="z74" w:id="49"/>
    <w:p>
      <w:pPr>
        <w:spacing w:after="0"/>
        <w:ind w:left="0"/>
        <w:jc w:val="both"/>
      </w:pPr>
      <w:r>
        <w:rPr>
          <w:rFonts w:ascii="Times New Roman"/>
          <w:b w:val="false"/>
          <w:i w:val="false"/>
          <w:color w:val="000000"/>
          <w:sz w:val="28"/>
        </w:rPr>
        <w:t>
      1) ықтимал залалдарға резервтер қалыптастыру;</w:t>
      </w:r>
    </w:p>
    <w:bookmarkEnd w:id="49"/>
    <w:bookmarkStart w:name="z75" w:id="50"/>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50"/>
    <w:bookmarkStart w:name="z76" w:id="51"/>
    <w:p>
      <w:pPr>
        <w:spacing w:after="0"/>
        <w:ind w:left="0"/>
        <w:jc w:val="both"/>
      </w:pPr>
      <w:r>
        <w:rPr>
          <w:rFonts w:ascii="Times New Roman"/>
          <w:b w:val="false"/>
          <w:i w:val="false"/>
          <w:color w:val="000000"/>
          <w:sz w:val="28"/>
        </w:rPr>
        <w:t>
      3) ақпараттық ілгерілету шығыстары (жарнама);</w:t>
      </w:r>
    </w:p>
    <w:bookmarkEnd w:id="51"/>
    <w:bookmarkStart w:name="z77" w:id="52"/>
    <w:p>
      <w:pPr>
        <w:spacing w:after="0"/>
        <w:ind w:left="0"/>
        <w:jc w:val="both"/>
      </w:pPr>
      <w:r>
        <w:rPr>
          <w:rFonts w:ascii="Times New Roman"/>
          <w:b w:val="false"/>
          <w:i w:val="false"/>
          <w:color w:val="000000"/>
          <w:sz w:val="28"/>
        </w:rPr>
        <w:t>
      4) демеушілік көмек;</w:t>
      </w:r>
    </w:p>
    <w:bookmarkEnd w:id="52"/>
    <w:bookmarkStart w:name="z78" w:id="53"/>
    <w:p>
      <w:pPr>
        <w:spacing w:after="0"/>
        <w:ind w:left="0"/>
        <w:jc w:val="both"/>
      </w:pPr>
      <w:r>
        <w:rPr>
          <w:rFonts w:ascii="Times New Roman"/>
          <w:b w:val="false"/>
          <w:i w:val="false"/>
          <w:color w:val="000000"/>
          <w:sz w:val="28"/>
        </w:rPr>
        <w:t>
      5) айыппұлдар, өсімпұлдар мен тұрақсыздық айыптары қамтылмайды.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әлеуметтанушылық зерттеулерді</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зерттеулерді іріктеу, </w:t>
            </w:r>
            <w:r>
              <w:br/>
            </w:r>
            <w:r>
              <w:rPr>
                <w:rFonts w:ascii="Times New Roman"/>
                <w:b w:val="false"/>
                <w:i w:val="false"/>
                <w:color w:val="000000"/>
                <w:sz w:val="20"/>
              </w:rPr>
              <w:t xml:space="preserve">сондай-ақ 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шығындарының құрылымын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____________________________________бойынша_______ жылдарға арналған </w:t>
      </w:r>
    </w:p>
    <w:p>
      <w:pPr>
        <w:spacing w:after="0"/>
        <w:ind w:left="0"/>
        <w:jc w:val="both"/>
      </w:pPr>
      <w:r>
        <w:rPr>
          <w:rFonts w:ascii="Times New Roman"/>
          <w:b w:val="false"/>
          <w:i w:val="false"/>
          <w:color w:val="000000"/>
          <w:sz w:val="28"/>
        </w:rPr>
        <w:t>
                  (мемлекеттік органның атауы)</w:t>
      </w:r>
    </w:p>
    <w:bookmarkStart w:name="z80" w:id="54"/>
    <w:p>
      <w:pPr>
        <w:spacing w:after="0"/>
        <w:ind w:left="0"/>
        <w:jc w:val="left"/>
      </w:pPr>
      <w:r>
        <w:rPr>
          <w:rFonts w:ascii="Times New Roman"/>
          <w:b/>
          <w:i w:val="false"/>
          <w:color w:val="000000"/>
        </w:rPr>
        <w:t xml:space="preserve"> республикалық бюджеттен қаржыландырылатын талдамалық және әлеуметтанушылық зерттеулердің және шетелдік ұйымдармен бірлескен зерттеулердің жоспарланған/өзгертілген/қосымша тақырыптарының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зерттеудің мақсаттары мен міндеттері, өзектілігі және уақтылылығы, экономикалық орындылығы мен негізділігі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әдіснамасы және зерттеуде пайдалануға жоспарланатын деректер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күтілетін нәтижелер, ұсынымдар және жоспарланатын оларды мемлекеттік органның қызметіне имплементациялау, зерттеудің стратегиялық мақсаттарымен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есептік кезең үшін жалғасатын және/немесе жыл сайын жүргізілетін зерттеулер бойынша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әлеуметтанушылық зерттеулерді</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зерттеулерді іріктеу, </w:t>
            </w:r>
            <w:r>
              <w:br/>
            </w:r>
            <w:r>
              <w:rPr>
                <w:rFonts w:ascii="Times New Roman"/>
                <w:b w:val="false"/>
                <w:i w:val="false"/>
                <w:color w:val="000000"/>
                <w:sz w:val="20"/>
              </w:rPr>
              <w:t xml:space="preserve">сондай-ақ 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шығындарының құрылымын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82" w:id="55"/>
    <w:p>
      <w:pPr>
        <w:spacing w:after="0"/>
        <w:ind w:left="0"/>
        <w:jc w:val="left"/>
      </w:pPr>
      <w:r>
        <w:rPr>
          <w:rFonts w:ascii="Times New Roman"/>
          <w:b/>
          <w:i w:val="false"/>
          <w:color w:val="000000"/>
        </w:rPr>
        <w:t xml:space="preserve"> _______ жылдарға арналған республикалық бюджеттен қаржыландырылатын талдамалық және әлеуметтанушылық зерттеулер және шетелдік ұйымдармен бірлескен зерттеулер тақырыптарының жиынтық тізбесінің жобасы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зерттеудің мақсаттары мен міндеттері, өзектілігі және уақтылылығы, экономикалық орындылығы мен негізділігі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әдіснамасы және зерттеуде пайдалануға жоспарланатын деректер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күтілетін нәтижелер, ұсынымдар және оларды мемлекеттік органның қызметіне жоспарланатын имплементациялау, зерттеудің стратегиялық мақсаттармен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әлеуметтанушылық зерттеулерді</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зерттеулерді іріктеу, </w:t>
            </w:r>
            <w:r>
              <w:br/>
            </w:r>
            <w:r>
              <w:rPr>
                <w:rFonts w:ascii="Times New Roman"/>
                <w:b w:val="false"/>
                <w:i w:val="false"/>
                <w:color w:val="000000"/>
                <w:sz w:val="20"/>
              </w:rPr>
              <w:t xml:space="preserve">сондай-ақ 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шығындарының құрылымын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84" w:id="56"/>
    <w:p>
      <w:pPr>
        <w:spacing w:after="0"/>
        <w:ind w:left="0"/>
        <w:jc w:val="left"/>
      </w:pPr>
      <w:r>
        <w:rPr>
          <w:rFonts w:ascii="Times New Roman"/>
          <w:b/>
          <w:i w:val="false"/>
          <w:color w:val="000000"/>
        </w:rPr>
        <w:t xml:space="preserve"> _______жылдарға арналған республикалық бюджеттен қаржыландырылатын талдамалық және әлеуметтанушылық зерттеулер және шетелдік ұйымдармен бірлескен зерттеулер тақырыптарының жиынтық тізбесінің жобасына қорытынды  _______________________________________________________________________________  (Қазақстан Республикасының Ұлттық экономика министрлігі құрылымдық бөлімшесінің атауы/ҚСЗИ)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зерттеудің мақсаттары мен міндеттері, өзектілігі және уақтылылығы, экономикалық орындылығы мен негізділігі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әдіснамасы және зерттеуде пайдалануға жоспарланатын деректер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күтілетін нәтижелер, ұсынымдар және оларды мемлекеттік органның қызметіне жоспарланатын имплементациялау, зерттеудің стратегиялық мақсаттармен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құрылымдық бөлімшелерінің және Қазақстан Республикасы Президентінің жанындағы Қазақстанның стратегиялық зерттеулер институтының қорытындысы</w:t>
            </w:r>
          </w:p>
          <w:p>
            <w:pPr>
              <w:spacing w:after="20"/>
              <w:ind w:left="20"/>
              <w:jc w:val="both"/>
            </w:pPr>
            <w:r>
              <w:rPr>
                <w:rFonts w:ascii="Times New Roman"/>
                <w:b w:val="false"/>
                <w:i w:val="false"/>
                <w:color w:val="000000"/>
                <w:sz w:val="20"/>
              </w:rPr>
              <w:t>
(қолдау табады немесе қолдау таппайды). Мәлімделген тақырыптар қолдау таппаған жағдайда негіздеме ұсынылуға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әлеуметтанушылық зерттеулерді</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зерттеулерді іріктеу, </w:t>
            </w:r>
            <w:r>
              <w:br/>
            </w:r>
            <w:r>
              <w:rPr>
                <w:rFonts w:ascii="Times New Roman"/>
                <w:b w:val="false"/>
                <w:i w:val="false"/>
                <w:color w:val="000000"/>
                <w:sz w:val="20"/>
              </w:rPr>
              <w:t xml:space="preserve">сондай-ақ 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шығындарының құрылымын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86" w:id="57"/>
    <w:p>
      <w:pPr>
        <w:spacing w:after="0"/>
        <w:ind w:left="0"/>
        <w:jc w:val="left"/>
      </w:pPr>
      <w:r>
        <w:rPr>
          <w:rFonts w:ascii="Times New Roman"/>
          <w:b/>
          <w:i w:val="false"/>
          <w:color w:val="000000"/>
        </w:rPr>
        <w:t xml:space="preserve"> Республикалық бюджеттік бағдарламалардың әкімшілері ұсынатын талдамалық және әлеуметтанушылық тақырыптар бойынша зерттеулер жүргізудің орындылығын қарау мәселелері жөніндегі комиссияның қорытындысын қалыптастыру үшін_______ жылдарға арналған республикалық бюджеттен қаржыландырылатын талдамалық және әлеуметтанушылық зерттеулер және шетелдік ұйымдармен бірлескен зерттеулер тақырыптарының жиынтық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зерттеудің мақсаттары мен міндеттері, өзектілігі және уақтылылығы, экономикалық орындылығы мен негізділігі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әдіснамасы және зерттеуде пайдалануға жоспарланатын деректер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күтілетін нәтижелер, ұсынымдар және оларды мемлекеттік органның қызметіне жоспарланатын имплементациялау, зерттеудің стратегиялық мақсаттармен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құрылымдық бөлімшелерінің, Қазақстан Республикасы Президентінің жанындағы Қазақстанның стратегиялық зерттеулер институтының қорытындылары</w:t>
            </w:r>
          </w:p>
          <w:p>
            <w:pPr>
              <w:spacing w:after="20"/>
              <w:ind w:left="20"/>
              <w:jc w:val="both"/>
            </w:pPr>
            <w:r>
              <w:rPr>
                <w:rFonts w:ascii="Times New Roman"/>
                <w:b w:val="false"/>
                <w:i w:val="false"/>
                <w:color w:val="000000"/>
                <w:sz w:val="20"/>
              </w:rPr>
              <w:t>
ескерілген Комиссия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әлеуметтанушылық зерттеулерді</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зерттеулерді іріктеу, </w:t>
            </w:r>
            <w:r>
              <w:br/>
            </w:r>
            <w:r>
              <w:rPr>
                <w:rFonts w:ascii="Times New Roman"/>
                <w:b w:val="false"/>
                <w:i w:val="false"/>
                <w:color w:val="000000"/>
                <w:sz w:val="20"/>
              </w:rPr>
              <w:t xml:space="preserve">сондай-ақ 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шығындарының құрылымын</w:t>
            </w:r>
            <w:r>
              <w:br/>
            </w:r>
            <w:r>
              <w:rPr>
                <w:rFonts w:ascii="Times New Roman"/>
                <w:b w:val="false"/>
                <w:i w:val="false"/>
                <w:color w:val="000000"/>
                <w:sz w:val="20"/>
              </w:rPr>
              <w:t>айқындау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1-нысан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88" w:id="58"/>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bookmarkEnd w:id="5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орналастырылған интернет-ресурс: www.gov.kz./memleket/economy </w:t>
      </w:r>
    </w:p>
    <w:p>
      <w:pPr>
        <w:spacing w:after="0"/>
        <w:ind w:left="0"/>
        <w:jc w:val="both"/>
      </w:pPr>
      <w:r>
        <w:rPr>
          <w:rFonts w:ascii="Times New Roman"/>
          <w:b w:val="false"/>
          <w:i w:val="false"/>
          <w:color w:val="000000"/>
          <w:sz w:val="28"/>
        </w:rPr>
        <w:t>
      Әкімшілік нысанның атауы: Іске асырылған республикалық бюджеттен қаржыландырылатын талдамалық және әлеуметтанушылық зерттеулер және шетелдік ұйымдармен бірлескен зерттеулер бойынша есептік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1-АСИ</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Есептік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бюджеттен қаржыландырылатын талдамалық және әлеуметтанушылық зерттеулердің және шетелдік ұйымдармен бірлескен зерттеулердің тақырыптарын мәлімдеген орталық мемлекеттік органдар/бюджеттік бағдарламалар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есептік жылдан кейінгі жылғы 20 наурызға дейін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148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құны, мың теңге, зерттеуді сатып алу тәсілі</w:t>
            </w:r>
          </w:p>
          <w:p>
            <w:pPr>
              <w:spacing w:after="20"/>
              <w:ind w:left="20"/>
              <w:jc w:val="both"/>
            </w:pPr>
            <w:r>
              <w:rPr>
                <w:rFonts w:ascii="Times New Roman"/>
                <w:b w:val="false"/>
                <w:i w:val="false"/>
                <w:color w:val="000000"/>
                <w:sz w:val="20"/>
              </w:rPr>
              <w:t>
(мемлекеттік тапсырма, әлеуметтік тапсырыс,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зерттеудің мақсаттары мен міндеттері, өзектілігі және уақтылылығы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ұсынымдар, зерттеу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ұсынымдар мен нәтижелерді мемлекеттік органның қызметінде қолдану, зерттеудің стратегиялық мақсаттармен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ұсынымдар мен нәтижелердің мемлекеттік органның қызметінде қолданылмау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Қазақстан Республикасы нормативтік құқықтық актілерінің ақпараттық-құқықтық жүйесі базасындағы</w:t>
            </w:r>
          </w:p>
          <w:p>
            <w:pPr>
              <w:spacing w:after="20"/>
              <w:ind w:left="20"/>
              <w:jc w:val="both"/>
            </w:pPr>
            <w:r>
              <w:rPr>
                <w:rFonts w:ascii="Times New Roman"/>
                <w:b w:val="false"/>
                <w:i w:val="false"/>
                <w:color w:val="000000"/>
                <w:sz w:val="20"/>
              </w:rPr>
              <w:t>
республикалық және жергілікті бюджеттен қаржыландырылатын талдамалық, консалтингтік,әлеуметтанушылық және өзге де зерттеулердің бірыңғай дерекқорында орналастыру туралы, сондай-ақ зерттеудің түпнұсқалық дәрежесі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             Адрес___________________________</w:t>
      </w:r>
    </w:p>
    <w:p>
      <w:pPr>
        <w:spacing w:after="0"/>
        <w:ind w:left="0"/>
        <w:jc w:val="both"/>
      </w:pPr>
      <w:r>
        <w:rPr>
          <w:rFonts w:ascii="Times New Roman"/>
          <w:b w:val="false"/>
          <w:i w:val="false"/>
          <w:color w:val="000000"/>
          <w:sz w:val="28"/>
        </w:rPr>
        <w:t>
      _______________________________                   __________________________</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Телефон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Адрес электронной почты 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телефон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Место для печати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"______(мемлекеттік органның </w:t>
            </w:r>
            <w:r>
              <w:br/>
            </w:r>
            <w:r>
              <w:rPr>
                <w:rFonts w:ascii="Times New Roman"/>
                <w:b w:val="false"/>
                <w:i w:val="false"/>
                <w:color w:val="000000"/>
                <w:sz w:val="20"/>
              </w:rPr>
              <w:t xml:space="preserve">атауы) бойынша 20 жылы іске </w:t>
            </w:r>
            <w:r>
              <w:br/>
            </w:r>
            <w:r>
              <w:rPr>
                <w:rFonts w:ascii="Times New Roman"/>
                <w:b w:val="false"/>
                <w:i w:val="false"/>
                <w:color w:val="000000"/>
                <w:sz w:val="20"/>
              </w:rPr>
              <w:t xml:space="preserve">асырылған республикалық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 бойынша </w:t>
            </w:r>
            <w:r>
              <w:br/>
            </w:r>
            <w:r>
              <w:rPr>
                <w:rFonts w:ascii="Times New Roman"/>
                <w:b w:val="false"/>
                <w:i w:val="false"/>
                <w:color w:val="000000"/>
                <w:sz w:val="20"/>
              </w:rPr>
              <w:t>есептік ақпарат" нысанына</w:t>
            </w:r>
            <w:r>
              <w:br/>
            </w:r>
            <w:r>
              <w:rPr>
                <w:rFonts w:ascii="Times New Roman"/>
                <w:b w:val="false"/>
                <w:i w:val="false"/>
                <w:color w:val="000000"/>
                <w:sz w:val="20"/>
              </w:rPr>
              <w:t>қосымша</w:t>
            </w:r>
          </w:p>
        </w:tc>
      </w:tr>
    </w:tbl>
    <w:bookmarkStart w:name="z90" w:id="59"/>
    <w:p>
      <w:pPr>
        <w:spacing w:after="0"/>
        <w:ind w:left="0"/>
        <w:jc w:val="left"/>
      </w:pPr>
      <w:r>
        <w:rPr>
          <w:rFonts w:ascii="Times New Roman"/>
          <w:b/>
          <w:i w:val="false"/>
          <w:color w:val="000000"/>
        </w:rPr>
        <w:t xml:space="preserve"> "Іске асырылған республикалық бюджеттен қаржыландырылатын талдамалық және әлеуметтанушылық зерттеулер және шетелдік ұйымдармен бірлескен зерттеулер бойынша есептік ақпарат" әкімшілік деректерді өтеусіз негізде жинауға арналған нысанын толтыру жөнінде түсіндірме (1-АСИ индексі, кезеңділігі жылдық)</w:t>
      </w:r>
    </w:p>
    <w:bookmarkEnd w:id="59"/>
    <w:bookmarkStart w:name="z91" w:id="60"/>
    <w:p>
      <w:pPr>
        <w:spacing w:after="0"/>
        <w:ind w:left="0"/>
        <w:jc w:val="both"/>
      </w:pPr>
      <w:r>
        <w:rPr>
          <w:rFonts w:ascii="Times New Roman"/>
          <w:b w:val="false"/>
          <w:i w:val="false"/>
          <w:color w:val="000000"/>
          <w:sz w:val="28"/>
        </w:rPr>
        <w:t>
      1. "_____________(мемлекеттік органның атауы) бойынша 20 жылы іске асырылған республикалық бюджеттен қаржыландырылатын талдамалық және әлеуметтанушылық зерттеулер және шетелдік ұйымдармен бірлескен зерттеулер бойынша есептік ақпарат" әкімшілік деректерін жинауға арналған нысанының (бұдан әрі – Нысан) 1-бағанында реттік нөмір көрсетіледі.</w:t>
      </w:r>
    </w:p>
    <w:bookmarkEnd w:id="60"/>
    <w:bookmarkStart w:name="z92" w:id="61"/>
    <w:p>
      <w:pPr>
        <w:spacing w:after="0"/>
        <w:ind w:left="0"/>
        <w:jc w:val="both"/>
      </w:pPr>
      <w:r>
        <w:rPr>
          <w:rFonts w:ascii="Times New Roman"/>
          <w:b w:val="false"/>
          <w:i w:val="false"/>
          <w:color w:val="000000"/>
          <w:sz w:val="28"/>
        </w:rPr>
        <w:t>
      2. Нысанның 2-бағанында зерттеу тақырыбының атауы көрсетіледі.</w:t>
      </w:r>
    </w:p>
    <w:bookmarkEnd w:id="61"/>
    <w:bookmarkStart w:name="z93" w:id="62"/>
    <w:p>
      <w:pPr>
        <w:spacing w:after="0"/>
        <w:ind w:left="0"/>
        <w:jc w:val="both"/>
      </w:pPr>
      <w:r>
        <w:rPr>
          <w:rFonts w:ascii="Times New Roman"/>
          <w:b w:val="false"/>
          <w:i w:val="false"/>
          <w:color w:val="000000"/>
          <w:sz w:val="28"/>
        </w:rPr>
        <w:t>
      3. Нысанның 3-бағанында зерттеудің құны, мың теңге, зерттеуді сатып алу тәсілі (мемлекеттік тапсырма, әлеуметтік тапсырыс, конкурс) көрсетіледі.</w:t>
      </w:r>
    </w:p>
    <w:bookmarkEnd w:id="62"/>
    <w:bookmarkStart w:name="z94" w:id="63"/>
    <w:p>
      <w:pPr>
        <w:spacing w:after="0"/>
        <w:ind w:left="0"/>
        <w:jc w:val="both"/>
      </w:pPr>
      <w:r>
        <w:rPr>
          <w:rFonts w:ascii="Times New Roman"/>
          <w:b w:val="false"/>
          <w:i w:val="false"/>
          <w:color w:val="000000"/>
          <w:sz w:val="28"/>
        </w:rPr>
        <w:t>
      4. Нысанның 4-бағанында жүргізілген зерттеудің мақсаттары мен міндеттері, өзектілігі және уақтылылығы көрсетіледі.</w:t>
      </w:r>
    </w:p>
    <w:bookmarkEnd w:id="63"/>
    <w:bookmarkStart w:name="z95" w:id="64"/>
    <w:p>
      <w:pPr>
        <w:spacing w:after="0"/>
        <w:ind w:left="0"/>
        <w:jc w:val="both"/>
      </w:pPr>
      <w:r>
        <w:rPr>
          <w:rFonts w:ascii="Times New Roman"/>
          <w:b w:val="false"/>
          <w:i w:val="false"/>
          <w:color w:val="000000"/>
          <w:sz w:val="28"/>
        </w:rPr>
        <w:t>
      5. Нысанның 5-бағанында алынған ұсынымдар, зерттеу нәтижелері көрсетіледі.</w:t>
      </w:r>
    </w:p>
    <w:bookmarkEnd w:id="64"/>
    <w:bookmarkStart w:name="z96" w:id="65"/>
    <w:p>
      <w:pPr>
        <w:spacing w:after="0"/>
        <w:ind w:left="0"/>
        <w:jc w:val="both"/>
      </w:pPr>
      <w:r>
        <w:rPr>
          <w:rFonts w:ascii="Times New Roman"/>
          <w:b w:val="false"/>
          <w:i w:val="false"/>
          <w:color w:val="000000"/>
          <w:sz w:val="28"/>
        </w:rPr>
        <w:t>
      6. Нысанның 6-бағанында алынған ұсынымдар мен нәтижелерді мемлекеттік органның қызметінде қолдану, зерттеудің стратегиялық мақсаттармен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 көрсетіледі.</w:t>
      </w:r>
    </w:p>
    <w:bookmarkEnd w:id="65"/>
    <w:bookmarkStart w:name="z97" w:id="66"/>
    <w:p>
      <w:pPr>
        <w:spacing w:after="0"/>
        <w:ind w:left="0"/>
        <w:jc w:val="both"/>
      </w:pPr>
      <w:r>
        <w:rPr>
          <w:rFonts w:ascii="Times New Roman"/>
          <w:b w:val="false"/>
          <w:i w:val="false"/>
          <w:color w:val="000000"/>
          <w:sz w:val="28"/>
        </w:rPr>
        <w:t>
      7. Нысанның 7-бағанында алынған ұсынымдар мен нәтижелердің мемлекеттік органның қызметінде қолданылмау себептері көрсетіледі.</w:t>
      </w:r>
    </w:p>
    <w:bookmarkEnd w:id="66"/>
    <w:bookmarkStart w:name="z98" w:id="67"/>
    <w:p>
      <w:pPr>
        <w:spacing w:after="0"/>
        <w:ind w:left="0"/>
        <w:jc w:val="both"/>
      </w:pPr>
      <w:r>
        <w:rPr>
          <w:rFonts w:ascii="Times New Roman"/>
          <w:b w:val="false"/>
          <w:i w:val="false"/>
          <w:color w:val="000000"/>
          <w:sz w:val="28"/>
        </w:rPr>
        <w:t>
      8. Нысанның 8-бағанында "Әділет" Қазақстан Республикасы нормативтік құқықтық актілерінің ақпараттық-құқықтық жүйесі базасындағы республикалық және жергілікті бюджеттен қаржыландырылатын талдамалық, консалтингтік, әлеуметтанушылық және өзге де зерттеулердің бірыңғай дерекқорында орналастыру туралы, сондай-ақ зерттеудің түпнұсқалық дәрежесі туралы ақпарат көрсетіледі.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